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EEEF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月和1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-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重点区域</w:t>
      </w:r>
    </w:p>
    <w:p w14:paraId="1045042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空气质量状况</w:t>
      </w:r>
    </w:p>
    <w:p w14:paraId="3A28B7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按照信息公开要求，现将202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月和1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月重点区域空气质量状况公开如下：</w:t>
      </w:r>
    </w:p>
    <w:p w14:paraId="7A869FE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点区域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环境空气质量状况</w:t>
      </w:r>
    </w:p>
    <w:p w14:paraId="1981FA37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0EB189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月，天山北坡城市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5.8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8.3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</w:t>
      </w:r>
      <w:r>
        <w:rPr>
          <w:rFonts w:ascii="Times New Roman" w:hAnsi="Times New Roman" w:eastAsia="仿宋_GB2312" w:cs="Times New Roman"/>
          <w:sz w:val="32"/>
          <w:szCs w:val="32"/>
        </w:rPr>
        <w:t>%，未出现重度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3.8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。天山北坡城市环境空气质量较去年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同期有所下降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5403B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85.0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13.0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12.6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未出现重度、</w:t>
      </w:r>
      <w:r>
        <w:rPr>
          <w:rFonts w:ascii="Times New Roman" w:hAnsi="Times New Roman" w:eastAsia="仿宋_GB2312" w:cs="Times New Roman"/>
          <w:sz w:val="32"/>
          <w:szCs w:val="32"/>
        </w:rPr>
        <w:t>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34.6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7.3%、43.6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石”区域环境空气质量较去年同期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有所下降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4830C2C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86.8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4.3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12.4</w:t>
      </w:r>
      <w:r>
        <w:rPr>
          <w:rFonts w:ascii="Times New Roman" w:hAnsi="Times New Roman" w:eastAsia="仿宋_GB2312" w:cs="Times New Roman"/>
          <w:sz w:val="32"/>
          <w:szCs w:val="32"/>
        </w:rPr>
        <w:t>%，中度污染比例为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未出现重度、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eastAsia="zh-CN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64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29.8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24.7%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乌”区域环境空气质量较去年同期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有所下降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1C2C73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伊犁河谷区域5县市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未出现</w:t>
      </w:r>
      <w:r>
        <w:rPr>
          <w:rFonts w:ascii="Times New Roman" w:hAnsi="Times New Roman" w:eastAsia="仿宋_GB2312" w:cs="Times New Roman"/>
          <w:sz w:val="32"/>
          <w:szCs w:val="32"/>
        </w:rPr>
        <w:t>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42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4.5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1.1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保持稳定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0634D32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空气质量情况见表1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空气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质量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综合指数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表2。</w:t>
      </w:r>
    </w:p>
    <w:p w14:paraId="128D06C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1-3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月重点区域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环境空气质量状况</w:t>
      </w:r>
    </w:p>
    <w:p w14:paraId="3BC6372B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 w14:paraId="1FD78F9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71.9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5.2个百分点；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1.6%</w:t>
      </w:r>
      <w:r>
        <w:rPr>
          <w:rFonts w:hint="eastAsia" w:eastAsia="仿宋_GB2312"/>
          <w:sz w:val="32"/>
          <w:szCs w:val="32"/>
          <w:lang w:val="en-US" w:eastAsia="zh-CN"/>
        </w:rPr>
        <w:t>，同比</w:t>
      </w:r>
      <w:r>
        <w:rPr>
          <w:rFonts w:eastAsia="仿宋_GB2312"/>
          <w:sz w:val="32"/>
          <w:szCs w:val="32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4.1</w:t>
      </w:r>
      <w:r>
        <w:rPr>
          <w:rFonts w:eastAsia="仿宋_GB2312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46.3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 w:eastAsia="仿宋_GB2312"/>
          <w:sz w:val="32"/>
          <w:szCs w:val="32"/>
          <w:lang w:eastAsia="zh-CN"/>
        </w:rPr>
        <w:t>分别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11.3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eastAsia="仿宋_GB2312"/>
          <w:sz w:val="32"/>
          <w:szCs w:val="32"/>
          <w:lang w:val="en-US" w:eastAsia="zh-CN"/>
        </w:rPr>
        <w:t>16.1%</w:t>
      </w:r>
      <w:r>
        <w:rPr>
          <w:rFonts w:eastAsia="仿宋_GB2312"/>
          <w:sz w:val="32"/>
          <w:szCs w:val="32"/>
        </w:rPr>
        <w:t>。</w:t>
      </w:r>
    </w:p>
    <w:p w14:paraId="61D9E56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56.8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%</w:t>
      </w:r>
      <w:r>
        <w:rPr>
          <w:rFonts w:hint="eastAsia" w:eastAsia="仿宋_GB2312"/>
          <w:sz w:val="32"/>
          <w:szCs w:val="32"/>
          <w:lang w:val="en-US" w:eastAsia="zh-CN"/>
        </w:rPr>
        <w:t>，同比减少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9.7</w:t>
      </w:r>
      <w:r>
        <w:rPr>
          <w:rFonts w:hint="eastAsia" w:eastAsia="仿宋_GB2312"/>
          <w:sz w:val="32"/>
          <w:szCs w:val="32"/>
          <w:lang w:val="en-US" w:eastAsia="zh-CN"/>
        </w:rPr>
        <w:t>个百分点。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60.2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17.8%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077C7E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68.1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8.7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重污染天数</w:t>
      </w:r>
      <w:r>
        <w:rPr>
          <w:rFonts w:hint="eastAsia" w:eastAsia="仿宋_GB2312"/>
          <w:sz w:val="32"/>
          <w:szCs w:val="32"/>
          <w:lang w:eastAsia="zh-CN"/>
        </w:rPr>
        <w:t>比例为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2.3%,</w:t>
      </w:r>
      <w:r>
        <w:rPr>
          <w:rFonts w:hint="eastAsia" w:eastAsia="仿宋_GB2312"/>
          <w:sz w:val="32"/>
          <w:szCs w:val="32"/>
          <w:lang w:val="en-US" w:eastAsia="zh-CN"/>
        </w:rPr>
        <w:t>同</w:t>
      </w:r>
      <w:r>
        <w:rPr>
          <w:rFonts w:eastAsia="仿宋_GB2312"/>
          <w:sz w:val="32"/>
          <w:szCs w:val="32"/>
        </w:rPr>
        <w:t>比减少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2.7</w:t>
      </w:r>
      <w:r>
        <w:rPr>
          <w:rFonts w:eastAsia="仿宋_GB2312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50.5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14.4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D28F3D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伊犁河谷2市3县优良天数比例为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同比分别</w:t>
      </w:r>
      <w:r>
        <w:rPr>
          <w:rFonts w:hint="eastAsia" w:eastAsia="仿宋_GB2312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11.8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8B50640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1-3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区域城市空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同期对比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区域空气质量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综合指数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见表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5031E25C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三、沙尘天气影响情况</w:t>
      </w:r>
    </w:p>
    <w:p w14:paraId="561502E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8县市出现1次沙尘天气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、与去年同期相比，沙尘天气减少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区域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3市区出现3次沙尘天气，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去年同期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相比，沙尘天气增加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 w14:paraId="1BC4B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扣除沙尘天气影响后，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天山北坡城市PM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0天，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持平。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石”区域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46.6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重污染天数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“奎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独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乌”区域PM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同比分别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0天，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伊犁河谷区域PM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、PM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平均浓度分别为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分别上升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重污染天数合计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，同比持平。</w:t>
      </w:r>
    </w:p>
    <w:p w14:paraId="51DB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沙尘天气，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与去年同期相比，沙尘天气减少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沙尘天气，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与去年同期相比，沙尘天气增加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0979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扣除沙尘天气影响后，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1-3月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46.4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 w:eastAsia="仿宋_GB2312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天，比例为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天数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比例减少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。“</w:t>
      </w:r>
      <w:r>
        <w:rPr>
          <w:rFonts w:ascii="Times New Roman" w:hAnsi="Times New Roman" w:eastAsia="仿宋_GB2312" w:cs="Times New Roman"/>
          <w:sz w:val="32"/>
          <w:szCs w:val="32"/>
        </w:rPr>
        <w:t>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区域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eastAsia="仿宋_GB2312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60.2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17.3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18.3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重污染天数合计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18天，比例为2.5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与去年同期相比重污染天数减少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天数</w:t>
      </w:r>
      <w:r>
        <w:rPr>
          <w:rFonts w:ascii="Times New Roman" w:hAnsi="Times New Roman" w:eastAsia="仿宋_GB2312" w:cs="Times New Roman"/>
          <w:sz w:val="32"/>
          <w:szCs w:val="32"/>
        </w:rPr>
        <w:t>比例减少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9.7</w:t>
      </w:r>
      <w:r>
        <w:rPr>
          <w:rFonts w:ascii="Times New Roman" w:hAnsi="Times New Roman" w:eastAsia="仿宋_GB2312" w:cs="Times New Roman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“奎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乌”区域PM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50.7</w:t>
      </w:r>
      <w:r>
        <w:rPr>
          <w:rFonts w:ascii="Times New Roman" w:hAnsi="Times New Roman" w:eastAsia="仿宋_GB2312" w:cs="Times New Roman"/>
          <w:sz w:val="32"/>
          <w:szCs w:val="32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eastAsia="zh-CN"/>
        </w:rPr>
        <w:t>浓度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浓度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下降15.1%</w:t>
      </w:r>
      <w:r>
        <w:rPr>
          <w:rFonts w:ascii="Times New Roman" w:hAnsi="Times New Roman" w:eastAsia="仿宋_GB2312" w:cs="Times New Roman"/>
          <w:sz w:val="32"/>
          <w:szCs w:val="32"/>
        </w:rPr>
        <w:t>；重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污染天数合计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天，比例为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%，与去年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同期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相比重污染天数减少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天，重污染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天数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比例减少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个百分点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伊犁河谷区域PM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平均浓度分别为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28.2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μg/m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，同比分别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10.2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%；重污染天数合计0天，与去年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同期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相比持平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 w14:paraId="0EC1A5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68608CAE">
      <w:pPr>
        <w:spacing w:line="360" w:lineRule="exact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表1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月</w:t>
      </w:r>
      <w:r>
        <w:rPr>
          <w:rFonts w:ascii="Times New Roman" w:hAnsi="Times New Roman" w:eastAsia="仿宋_GB2312" w:cs="Times New Roman"/>
          <w:b/>
          <w:sz w:val="24"/>
          <w:szCs w:val="24"/>
        </w:rPr>
        <w:t>重点区域城市空气质量情况</w:t>
      </w:r>
    </w:p>
    <w:tbl>
      <w:tblPr>
        <w:tblStyle w:val="6"/>
        <w:tblW w:w="15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33"/>
        <w:gridCol w:w="833"/>
        <w:gridCol w:w="765"/>
        <w:gridCol w:w="576"/>
        <w:gridCol w:w="576"/>
        <w:gridCol w:w="833"/>
        <w:gridCol w:w="576"/>
        <w:gridCol w:w="576"/>
        <w:gridCol w:w="833"/>
        <w:gridCol w:w="576"/>
        <w:gridCol w:w="576"/>
        <w:gridCol w:w="815"/>
        <w:gridCol w:w="576"/>
        <w:gridCol w:w="651"/>
        <w:gridCol w:w="850"/>
        <w:gridCol w:w="576"/>
        <w:gridCol w:w="576"/>
        <w:gridCol w:w="833"/>
        <w:gridCol w:w="665"/>
        <w:gridCol w:w="710"/>
        <w:gridCol w:w="800"/>
      </w:tblGrid>
      <w:tr w14:paraId="75CA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62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default" w:ascii="仿宋" w:hAnsi="仿宋" w:eastAsia="仿宋" w:cs="Times New Roman"/>
                <w:b/>
                <w:bCs/>
                <w:kern w:val="0"/>
                <w:sz w:val="18"/>
                <w:szCs w:val="16"/>
              </w:rPr>
              <w:t>城市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8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优良天数比例(AQI)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D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9B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EA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SO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207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75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NO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76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CO(mg/m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9F3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O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-8h(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20"/>
              </w:rPr>
              <w:t>)</w:t>
            </w:r>
          </w:p>
        </w:tc>
      </w:tr>
      <w:tr w14:paraId="3665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FA7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仿宋" w:hAnsi="仿宋" w:eastAsia="仿宋" w:cs="Times New Roman"/>
                <w:b/>
                <w:bCs/>
                <w:kern w:val="0"/>
                <w:sz w:val="16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1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5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E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同比变化（百分点）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9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D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CE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38900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9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AA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1A177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A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0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1F49B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0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78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44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54DE8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D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62975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0E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2025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年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7E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2026年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9D89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同比</w:t>
            </w:r>
          </w:p>
          <w:p w14:paraId="7AB6F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18"/>
                <w:szCs w:val="16"/>
              </w:rPr>
              <w:t>变化</w:t>
            </w:r>
          </w:p>
        </w:tc>
      </w:tr>
      <w:tr w14:paraId="3A08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C56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天山北坡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73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96.4%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5F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90.6%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3B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-5.8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56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5A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72D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3.8%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004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22.2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F3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DB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CA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575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B2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00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632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275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11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147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8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A5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92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A1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DA6F1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14.1%</w:t>
            </w:r>
          </w:p>
        </w:tc>
      </w:tr>
      <w:tr w14:paraId="50DF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A2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6"/>
              </w:rPr>
              <w:t>1、“乌-昌-石”区域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66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98.0%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AD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85.0%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A8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-13.0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7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45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56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16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24.1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C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34.6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C8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43.6%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06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1A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61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EE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0A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7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3A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40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54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24D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92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0A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107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74DEC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16.3%</w:t>
            </w:r>
          </w:p>
        </w:tc>
      </w:tr>
      <w:tr w14:paraId="2808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C3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乌鲁木齐市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09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6A4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77.4%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B7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-22.6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20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60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73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0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11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B8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45.0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66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53.1%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675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1AC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C62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2C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752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7D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C5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76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8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33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91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2A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101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5AC5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11.0%</w:t>
            </w:r>
          </w:p>
        </w:tc>
      </w:tr>
      <w:tr w14:paraId="62859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05C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石河子市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C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D6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87.1%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14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-9.7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9E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98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6D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FC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26.9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E5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37.5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D1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9EA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B1B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926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D4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1A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562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4D8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8F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71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B8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71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FBD9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15.6%</w:t>
            </w:r>
          </w:p>
        </w:tc>
      </w:tr>
      <w:tr w14:paraId="08FD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2B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昌吉市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96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36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77.4%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2E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-19.4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02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DB5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AF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A9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62D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55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BE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B17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A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F3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DC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D2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AB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E0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3E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12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94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A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109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367C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16.0%</w:t>
            </w:r>
          </w:p>
        </w:tc>
      </w:tr>
      <w:tr w14:paraId="699B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62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阜康市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58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8C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80.6%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5A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-16.2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521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AB4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9E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36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52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3C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64.8%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D0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67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B3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-11.1%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5C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2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63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22.2%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4D9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F57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8C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A40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86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2C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48D4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27.9%</w:t>
            </w:r>
          </w:p>
        </w:tc>
      </w:tr>
      <w:tr w14:paraId="2B07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FE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五家渠市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C8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0E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80.6%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7D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-16.2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3B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05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33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BED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7E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BF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A2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39C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9DD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EF6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20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A8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B7D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9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88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16.7%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67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91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8C8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104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34B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</w:tr>
      <w:tr w14:paraId="2ECE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A7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玛纳斯县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AD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7B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93.5%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5D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-3.3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2E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BD4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B8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-8.2%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41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23.0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F4B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26.2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CD6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13.9%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886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B3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71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08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70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04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400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02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983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EDF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17F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110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C781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10.0%</w:t>
            </w:r>
          </w:p>
        </w:tc>
      </w:tr>
      <w:tr w14:paraId="7C4C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C92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呼图壁县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13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D9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87.1%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85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-12.9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CF1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99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02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66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E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89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45.5%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CB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4A3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83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6B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B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05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-10.5%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83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F0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B1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12.5%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E46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94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53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581A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18.1%</w:t>
            </w:r>
          </w:p>
        </w:tc>
      </w:tr>
      <w:tr w14:paraId="5E098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1A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沙湾市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BD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CB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96.6%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77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-3.4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F51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D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97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84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EA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F0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21.5%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EF6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C93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58D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7F6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CE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F67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-11.1%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EB3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B94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1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42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84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001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C6C79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15.5%</w:t>
            </w:r>
          </w:p>
        </w:tc>
      </w:tr>
      <w:tr w14:paraId="4B70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6"/>
              </w:rPr>
              <w:t>2、“奎-独-乌”区域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67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91.1%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DDF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86.8%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C5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-4.3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3E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07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64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B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6B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23.9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F0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B5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24.7%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F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E7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46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85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F73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60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7.1%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D0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68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6B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697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E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111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A1D49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15.6%</w:t>
            </w:r>
          </w:p>
        </w:tc>
      </w:tr>
      <w:tr w14:paraId="40075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C25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奎屯市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2BF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90.3%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13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80.6%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09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-9.7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6A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14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8EB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-4.8%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67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31.8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A81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F5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45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F3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71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0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D3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3F2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-13.3%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5B2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51A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88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EB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3C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52A2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9.5%</w:t>
            </w:r>
          </w:p>
        </w:tc>
      </w:tr>
      <w:tr w14:paraId="5880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2A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乌苏市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AB0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90.3%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E21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96.8%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2F8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6.5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362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20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17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-8.2%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53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15.9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993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E2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2D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57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63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260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21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E1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CA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1E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7E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91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0F1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87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CC9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A0340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12.6%</w:t>
            </w:r>
          </w:p>
        </w:tc>
      </w:tr>
      <w:tr w14:paraId="41CF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C55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独山子区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39A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90.3%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E3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82.8%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67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-7.5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18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45F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B2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37.9%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5C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33.0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41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80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-7.0%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97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0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0CC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-28.6%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5F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40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30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1B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3F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3AE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6F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97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8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112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E48A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15.5%</w:t>
            </w:r>
          </w:p>
        </w:tc>
      </w:tr>
      <w:tr w14:paraId="7F2C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CEC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胡杨河市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77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93.5%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1A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87.1%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0A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-6.4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613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09F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CDF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95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15.0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FC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26.9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2FA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79.3%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1C9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C1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C1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8A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F3A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A2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-11.1%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08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15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3C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33.3%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B5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95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F1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119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1CF61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25.3%</w:t>
            </w:r>
          </w:p>
        </w:tc>
      </w:tr>
      <w:tr w14:paraId="771E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B8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3、伊犁河谷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05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E3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47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40B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FF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42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579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-4.5%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CF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8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18.3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A5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-1.1%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E21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A77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C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-28.6%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9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13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B7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-7.7%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43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D6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0F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1F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88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61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B4A28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9.1%</w:t>
            </w:r>
          </w:p>
        </w:tc>
      </w:tr>
      <w:tr w14:paraId="1128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F4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2A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99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0E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B0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5D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16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482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7EE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972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-3.1%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506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1A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B4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FF8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77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19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0CF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11.8%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13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E4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28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B61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85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B1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96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864A6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12.9%</w:t>
            </w:r>
          </w:p>
        </w:tc>
      </w:tr>
      <w:tr w14:paraId="532BD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4DF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察布查尔县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A0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ABB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888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D6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BB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86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31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20.2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9E1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25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-6.4%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B8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B1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00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-57.1%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24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A8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F80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-21.4%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A5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4C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A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-12.5%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53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87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DD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9B1B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12.6%</w:t>
            </w:r>
          </w:p>
        </w:tc>
      </w:tr>
      <w:tr w14:paraId="4C26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41EE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霍城县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10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69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D3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2D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F6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02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2.9%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6A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FA6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10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-7.6%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F4B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D89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4C8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FD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04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0FC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E7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20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7A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5A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82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097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97D4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19.5%</w:t>
            </w:r>
          </w:p>
        </w:tc>
      </w:tr>
      <w:tr w14:paraId="5204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EE6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06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28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A9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BF2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05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35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25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-25.5%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44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17.1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E1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17.8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71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A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66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35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-28.6%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168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66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58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C2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4D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742C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-11.1%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9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101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5E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E8F3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-1.0%</w:t>
            </w:r>
          </w:p>
        </w:tc>
      </w:tr>
      <w:tr w14:paraId="1801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E3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可克达拉市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73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AD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C3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5C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2E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A7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8B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16.6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2F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45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03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5D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4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5B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-20.0%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946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A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B3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-8.3%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79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7B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FE1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A5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86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49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87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70EA5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1.2%</w:t>
            </w:r>
          </w:p>
        </w:tc>
      </w:tr>
    </w:tbl>
    <w:p w14:paraId="3A6DFE1F">
      <w:pPr>
        <w:spacing w:line="240" w:lineRule="auto"/>
        <w:ind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 w14:paraId="680406E8">
      <w:pPr>
        <w:spacing w:line="240" w:lineRule="auto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9" w:h="11907" w:orient="landscape"/>
          <w:pgMar w:top="1531" w:right="1134" w:bottom="1531" w:left="1134" w:header="851" w:footer="992" w:gutter="0"/>
          <w:pgNumType w:fmt="decimal"/>
          <w:cols w:space="720" w:num="1"/>
          <w:docGrid w:type="lines" w:linePitch="435" w:charSpace="0"/>
        </w:sectPr>
      </w:pPr>
    </w:p>
    <w:p w14:paraId="255137FB">
      <w:pPr>
        <w:spacing w:before="217" w:beforeLines="50" w:line="360" w:lineRule="exact"/>
        <w:rPr>
          <w:rFonts w:hint="eastAsia" w:ascii="Times New Roman" w:hAnsi="Times New Roman" w:eastAsia="仿宋_GB2312" w:cs="Times New Roman"/>
          <w:b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表2   </w:t>
      </w:r>
      <w:r>
        <w:rPr>
          <w:rFonts w:ascii="仿宋" w:hAnsi="仿宋" w:eastAsia="仿宋" w:cs="Times New Roman"/>
          <w:b/>
          <w:sz w:val="24"/>
          <w:szCs w:val="24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2026年3月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重点区域城市空气质量综合指数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94"/>
        <w:gridCol w:w="1400"/>
        <w:gridCol w:w="1294"/>
        <w:gridCol w:w="1399"/>
        <w:gridCol w:w="1295"/>
      </w:tblGrid>
      <w:tr w14:paraId="5E3653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restart"/>
            <w:vAlign w:val="center"/>
          </w:tcPr>
          <w:p w14:paraId="4C60A3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769835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94" w:type="dxa"/>
            <w:vAlign w:val="center"/>
          </w:tcPr>
          <w:p w14:paraId="283D45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  <w:tc>
          <w:tcPr>
            <w:tcW w:w="1400" w:type="dxa"/>
            <w:vAlign w:val="center"/>
          </w:tcPr>
          <w:p w14:paraId="38E089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94" w:type="dxa"/>
            <w:vAlign w:val="center"/>
          </w:tcPr>
          <w:p w14:paraId="548BD9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  <w:tc>
          <w:tcPr>
            <w:tcW w:w="1399" w:type="dxa"/>
            <w:vAlign w:val="center"/>
          </w:tcPr>
          <w:p w14:paraId="1F8B20A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95" w:type="dxa"/>
            <w:vAlign w:val="center"/>
          </w:tcPr>
          <w:p w14:paraId="56CDF3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</w:tr>
      <w:tr w14:paraId="551325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vAlign w:val="center"/>
          </w:tcPr>
          <w:p w14:paraId="60CD08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3630A0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“乌-昌-石”区域</w:t>
            </w:r>
          </w:p>
        </w:tc>
        <w:tc>
          <w:tcPr>
            <w:tcW w:w="2694" w:type="dxa"/>
            <w:gridSpan w:val="2"/>
            <w:vAlign w:val="center"/>
          </w:tcPr>
          <w:p w14:paraId="79AF43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“奎-独-乌”区域</w:t>
            </w:r>
          </w:p>
        </w:tc>
        <w:tc>
          <w:tcPr>
            <w:tcW w:w="2694" w:type="dxa"/>
            <w:gridSpan w:val="2"/>
            <w:vAlign w:val="center"/>
          </w:tcPr>
          <w:p w14:paraId="1CC631D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伊犁河谷</w:t>
            </w:r>
          </w:p>
        </w:tc>
      </w:tr>
      <w:tr w14:paraId="642E72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4779B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56C49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乌鲁木齐市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425107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65A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奎屯市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EC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92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伊宁市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D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</w:tr>
      <w:tr w14:paraId="65DB48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1BE982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E9686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石河子市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F5F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F6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乌苏市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B3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F82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察布查尔县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1A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2.67</w:t>
            </w:r>
          </w:p>
        </w:tc>
      </w:tr>
      <w:tr w14:paraId="37A9D3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59" w:type="dxa"/>
            <w:vAlign w:val="center"/>
          </w:tcPr>
          <w:p w14:paraId="76AF86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5D831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昌吉市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A2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DE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独山子区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22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68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霍城县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95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</w:tr>
      <w:tr w14:paraId="5173A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25E0F2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023BE5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阜康市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00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EB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胡杨河市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78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6F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伊宁县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F0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</w:tr>
      <w:tr w14:paraId="37C7F2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20A5A10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6EE8B4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五家渠市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E5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32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335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F87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可克达拉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6BE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2.52</w:t>
            </w:r>
          </w:p>
        </w:tc>
      </w:tr>
      <w:tr w14:paraId="6C789C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260319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8B318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玛纳斯县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532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9D7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19E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071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B6B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C87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31191A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34ED76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呼图壁县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052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DD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AFF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8F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25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63020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 w14:paraId="672596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5B1F510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沙湾市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F1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50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4984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6F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41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EB1CA8">
      <w:pPr>
        <w:spacing w:before="217" w:beforeLines="50" w:line="360" w:lineRule="exact"/>
        <w:rPr>
          <w:rFonts w:hint="eastAsia" w:ascii="Times New Roman" w:hAnsi="Times New Roman" w:eastAsia="仿宋_GB2312" w:cs="Times New Roman"/>
          <w:b/>
          <w:sz w:val="24"/>
          <w:szCs w:val="24"/>
        </w:rPr>
      </w:pPr>
    </w:p>
    <w:p w14:paraId="20E757B9">
      <w:pPr>
        <w:spacing w:line="240" w:lineRule="auto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1907" w:h="16839"/>
          <w:pgMar w:top="1134" w:right="1531" w:bottom="1134" w:left="1531" w:header="851" w:footer="992" w:gutter="0"/>
          <w:pgNumType w:fmt="decimal"/>
          <w:cols w:space="720" w:num="1"/>
          <w:docGrid w:type="lines" w:linePitch="435" w:charSpace="0"/>
        </w:sectPr>
      </w:pPr>
    </w:p>
    <w:p w14:paraId="7B3B5550">
      <w:pPr>
        <w:spacing w:before="217" w:beforeLines="50" w:line="360" w:lineRule="exact"/>
        <w:jc w:val="left"/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" w:eastAsia="zh-CN"/>
        </w:rPr>
        <w:t>-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3月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重点区域城市环境空气质量同期对比</w:t>
      </w:r>
    </w:p>
    <w:tbl>
      <w:tblPr>
        <w:tblStyle w:val="6"/>
        <w:tblW w:w="15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2"/>
        <w:gridCol w:w="736"/>
        <w:gridCol w:w="670"/>
        <w:gridCol w:w="602"/>
        <w:gridCol w:w="562"/>
        <w:gridCol w:w="794"/>
        <w:gridCol w:w="624"/>
        <w:gridCol w:w="624"/>
        <w:gridCol w:w="844"/>
        <w:gridCol w:w="562"/>
        <w:gridCol w:w="562"/>
        <w:gridCol w:w="843"/>
        <w:gridCol w:w="562"/>
        <w:gridCol w:w="562"/>
        <w:gridCol w:w="794"/>
        <w:gridCol w:w="562"/>
        <w:gridCol w:w="562"/>
        <w:gridCol w:w="794"/>
        <w:gridCol w:w="562"/>
        <w:gridCol w:w="562"/>
        <w:gridCol w:w="794"/>
      </w:tblGrid>
      <w:tr w14:paraId="4787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266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C3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城市</w:t>
            </w:r>
          </w:p>
        </w:tc>
        <w:tc>
          <w:tcPr>
            <w:tcW w:w="21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优良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天数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比例(AQI)</w:t>
            </w:r>
          </w:p>
        </w:tc>
        <w:tc>
          <w:tcPr>
            <w:tcW w:w="195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53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PM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0E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PM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70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SO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6D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NO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30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CO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91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69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O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-8h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μ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g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  <w:t>/m</w:t>
            </w:r>
            <w:r>
              <w:rPr>
                <w:rFonts w:hint="default" w:eastAsia="仿宋_GB2312"/>
                <w:b/>
                <w:bCs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eastAsia="仿宋_GB2312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14:paraId="3FFD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1266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F12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9DA2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  <w:t>3月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3177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6"/>
                <w:szCs w:val="20"/>
                <w:lang w:eastAsia="zh-CN"/>
              </w:rPr>
              <w:t>3月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16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w w:val="90"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b/>
                <w:bCs/>
                <w:w w:val="90"/>
                <w:kern w:val="0"/>
                <w:sz w:val="18"/>
                <w:szCs w:val="20"/>
              </w:rPr>
              <w:t>同比</w:t>
            </w:r>
            <w:r>
              <w:rPr>
                <w:rFonts w:hint="eastAsia" w:eastAsia="仿宋_GB2312"/>
                <w:b/>
                <w:bCs/>
                <w:w w:val="90"/>
                <w:kern w:val="0"/>
                <w:sz w:val="18"/>
                <w:szCs w:val="20"/>
              </w:rPr>
              <w:t>变化</w:t>
            </w:r>
            <w:r>
              <w:rPr>
                <w:rFonts w:hint="eastAsia" w:eastAsia="仿宋_GB2312"/>
                <w:b/>
                <w:bCs/>
                <w:w w:val="90"/>
                <w:kern w:val="0"/>
                <w:sz w:val="18"/>
                <w:szCs w:val="16"/>
              </w:rPr>
              <w:t>(</w:t>
            </w:r>
            <w:r>
              <w:rPr>
                <w:rFonts w:hint="default" w:eastAsia="仿宋_GB2312"/>
                <w:b/>
                <w:bCs/>
                <w:w w:val="90"/>
                <w:kern w:val="0"/>
                <w:sz w:val="18"/>
                <w:szCs w:val="16"/>
              </w:rPr>
              <w:t>百分点</w:t>
            </w:r>
            <w:r>
              <w:rPr>
                <w:rFonts w:hint="eastAsia" w:eastAsia="仿宋_GB2312"/>
                <w:b/>
                <w:bCs/>
                <w:w w:val="90"/>
                <w:kern w:val="0"/>
                <w:sz w:val="18"/>
                <w:szCs w:val="16"/>
              </w:rPr>
              <w:t>)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8C42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FDE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17D51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304E74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1CEC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608B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D3B9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023F32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B35B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1CBA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CA28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3B16A1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23D3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08A9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9B5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57FCA8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26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59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1D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48499E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BB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2025年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2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leftChars="0" w:right="0"/>
              <w:jc w:val="center"/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2026年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</w:rPr>
              <w:t>1-</w:t>
            </w:r>
            <w:r>
              <w:rPr>
                <w:rFonts w:hint="eastAsia" w:eastAsia="仿宋_GB2312"/>
                <w:b/>
                <w:bCs/>
                <w:kern w:val="0"/>
                <w:sz w:val="13"/>
                <w:szCs w:val="13"/>
                <w:lang w:eastAsia="zh-CN"/>
              </w:rPr>
              <w:t>3月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AD7B4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  <w:t>同比</w:t>
            </w:r>
          </w:p>
          <w:p w14:paraId="223AD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eastAsia="仿宋_GB2312"/>
                <w:b/>
                <w:bCs/>
                <w:kern w:val="0"/>
                <w:sz w:val="18"/>
                <w:szCs w:val="20"/>
              </w:rPr>
              <w:t>变化</w:t>
            </w:r>
          </w:p>
        </w:tc>
      </w:tr>
      <w:tr w14:paraId="60AFB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7F4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kern w:val="0"/>
                <w:sz w:val="20"/>
                <w:szCs w:val="18"/>
              </w:rPr>
            </w:pPr>
            <w:r>
              <w:rPr>
                <w:rFonts w:hint="default" w:eastAsia="仿宋_GB2312"/>
                <w:kern w:val="0"/>
                <w:sz w:val="20"/>
                <w:szCs w:val="18"/>
              </w:rPr>
              <w:t>天山北坡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D88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2B7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1C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FBF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804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DA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-11.3%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42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439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804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-16.1%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7E2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E19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BFD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6EA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68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DC0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D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E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0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B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3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0"/>
                <w:szCs w:val="1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F135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5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-2.4%</w:t>
            </w:r>
          </w:p>
        </w:tc>
      </w:tr>
      <w:tr w14:paraId="60D5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4012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b/>
                <w:sz w:val="20"/>
                <w:szCs w:val="18"/>
              </w:rPr>
            </w:pPr>
            <w:r>
              <w:rPr>
                <w:rFonts w:hint="default" w:eastAsia="仿宋"/>
                <w:b/>
                <w:sz w:val="20"/>
                <w:szCs w:val="18"/>
              </w:rPr>
              <w:t>“乌-昌-石”区域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592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41F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616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CA4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17A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D32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-17.3%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FD0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991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60.2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EC0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-17.8%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88B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2D0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DA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411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122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ED3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2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7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5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F8CC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6.4%</w:t>
            </w:r>
          </w:p>
        </w:tc>
      </w:tr>
      <w:tr w14:paraId="10D5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4A6C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乌鲁木齐市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8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8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53.3%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A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7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-8.9%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B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62.9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F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F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8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B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F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E4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4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8B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A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81C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8.5%</w:t>
            </w:r>
          </w:p>
        </w:tc>
      </w:tr>
      <w:tr w14:paraId="4865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C7E90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石河子市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5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A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1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D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-12.7%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B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8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F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3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C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9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F6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9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2B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0FE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2.4%</w:t>
            </w:r>
          </w:p>
        </w:tc>
      </w:tr>
      <w:tr w14:paraId="4486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4430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昌吉市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2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5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9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3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E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C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-17.3%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8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4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1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0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D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4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D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B1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B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C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8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F24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14.9%</w:t>
            </w:r>
          </w:p>
        </w:tc>
      </w:tr>
      <w:tr w14:paraId="5454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3A367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阜康市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3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A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6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2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D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-24.6%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D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B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0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B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4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4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9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8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7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7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9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4D8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21.7%</w:t>
            </w:r>
          </w:p>
        </w:tc>
      </w:tr>
      <w:tr w14:paraId="6A72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E8DC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五家渠市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B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1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2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4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-21.4%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3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5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6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B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E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2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0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0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F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-17.9%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42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B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9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7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7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223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5.1%</w:t>
            </w:r>
          </w:p>
        </w:tc>
      </w:tr>
      <w:tr w14:paraId="6A88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4AFE4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玛纳斯县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3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1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C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-22.2%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1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0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0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8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1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8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9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F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E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53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B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55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B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D56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4.7%</w:t>
            </w:r>
          </w:p>
        </w:tc>
      </w:tr>
      <w:tr w14:paraId="2E30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A3CA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呼图壁县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9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A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8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2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F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-12.5%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62.8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4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8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5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8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6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9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C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12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7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1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7C7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3.6%</w:t>
            </w:r>
          </w:p>
        </w:tc>
      </w:tr>
      <w:tr w14:paraId="6A7F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750E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沙湾市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2D4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12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D2F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61A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1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A0A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-12.7%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EE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317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EED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AA0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682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8F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1D6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8D5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48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F7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8B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B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7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C8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9D13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-13.6%</w:t>
            </w:r>
          </w:p>
        </w:tc>
      </w:tr>
      <w:tr w14:paraId="030E1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F6637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b/>
                <w:sz w:val="20"/>
                <w:szCs w:val="18"/>
              </w:rPr>
            </w:pPr>
            <w:r>
              <w:rPr>
                <w:rFonts w:hint="default" w:eastAsia="仿宋"/>
                <w:b/>
                <w:sz w:val="20"/>
                <w:szCs w:val="18"/>
              </w:rPr>
              <w:t>“奎-独-乌”区域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A71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59.4%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11D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68.1%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024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487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03A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BF9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-1.2%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FF0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91B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27D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DB5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034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33D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AF8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F84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006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7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1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D4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6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D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1AD9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-1.1%</w:t>
            </w:r>
          </w:p>
        </w:tc>
      </w:tr>
      <w:tr w14:paraId="72AA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7064C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奎屯市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C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47.8%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F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55.6%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B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1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6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B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2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B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-13.6%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6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E4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4F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BE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235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-4.0%</w:t>
            </w:r>
          </w:p>
        </w:tc>
      </w:tr>
      <w:tr w14:paraId="60294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36B8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乌苏市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2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8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B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E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-11.5%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1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9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C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8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0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3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FC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E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8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-22.2%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3E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083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-4.9%</w:t>
            </w:r>
          </w:p>
        </w:tc>
      </w:tr>
      <w:tr w14:paraId="2FAE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5792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独山子区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E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4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B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7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9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5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5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4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8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4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1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9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C8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D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70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A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B39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-1.1%</w:t>
            </w:r>
          </w:p>
        </w:tc>
      </w:tr>
      <w:tr w14:paraId="11DD1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BD88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胡杨河市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6AB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E0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F5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C49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C75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AAE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B47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51.9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6F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90D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43D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961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A1C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2E3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668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271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E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2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3B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41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153F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5.4%</w:t>
            </w:r>
          </w:p>
        </w:tc>
      </w:tr>
      <w:tr w14:paraId="0517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BA15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b/>
                <w:sz w:val="20"/>
                <w:szCs w:val="18"/>
              </w:rPr>
            </w:pPr>
            <w:r>
              <w:rPr>
                <w:rFonts w:hint="default" w:eastAsia="仿宋"/>
                <w:b/>
                <w:sz w:val="20"/>
                <w:szCs w:val="18"/>
              </w:rPr>
              <w:t>伊犁河谷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B8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4A9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90.9%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D1E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969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E29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291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-11.8%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B91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2F4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28.2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851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451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3E2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B9F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-33.3%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60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4FE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B9B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75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4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1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8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73EC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-9.4%</w:t>
            </w:r>
          </w:p>
        </w:tc>
      </w:tr>
      <w:tr w14:paraId="6685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7277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伊宁市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3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66.7%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C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6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B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F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2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-15.7%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6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48.7</w:t>
            </w:r>
          </w:p>
        </w:tc>
        <w:tc>
          <w:tcPr>
            <w:tcW w:w="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9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38.3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2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-21.4%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E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D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D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-36.4%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4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0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-25.6%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8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6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70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9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C4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11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-2.6%</w:t>
            </w:r>
          </w:p>
        </w:tc>
      </w:tr>
      <w:tr w14:paraId="35E9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27B5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default" w:eastAsia="仿宋"/>
                <w:sz w:val="20"/>
                <w:szCs w:val="18"/>
              </w:rPr>
              <w:t>察布查尔县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C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E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-4.5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A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5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-10.9%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B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9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5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E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C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0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6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C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D5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E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0FD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-9.3%</w:t>
            </w:r>
          </w:p>
        </w:tc>
      </w:tr>
      <w:tr w14:paraId="5035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A6CD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霍城县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7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5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B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2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E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A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F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1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4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9D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A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3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322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-3.6%</w:t>
            </w:r>
          </w:p>
        </w:tc>
      </w:tr>
      <w:tr w14:paraId="18EE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930C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伊宁县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4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7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E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2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-18.2%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1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2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2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7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6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F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-36.4%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B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1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3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04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D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2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0FB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-20.2%</w:t>
            </w:r>
          </w:p>
        </w:tc>
      </w:tr>
      <w:tr w14:paraId="6D83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B80C1"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可克达拉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DF2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765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FA2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198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D39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402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-13.2%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5D3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B72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E3E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11F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D1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26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3C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FD8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BE2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-26.1%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A2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3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5E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D3F2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-10.0%</w:t>
            </w:r>
          </w:p>
        </w:tc>
      </w:tr>
    </w:tbl>
    <w:p w14:paraId="1B503136"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sectPr>
          <w:footerReference r:id="rId4" w:type="default"/>
          <w:pgSz w:w="16839" w:h="11907" w:orient="landscape"/>
          <w:pgMar w:top="1531" w:right="1134" w:bottom="1531" w:left="1134" w:header="851" w:footer="992" w:gutter="0"/>
          <w:pgNumType w:fmt="decimal"/>
          <w:cols w:space="720" w:num="1"/>
          <w:docGrid w:type="lines" w:linePitch="435" w:charSpace="0"/>
        </w:sectPr>
      </w:pPr>
    </w:p>
    <w:p w14:paraId="5166F6AD">
      <w:pPr>
        <w:widowControl/>
        <w:spacing w:before="217" w:beforeLines="50" w:line="360" w:lineRule="exact"/>
        <w:jc w:val="left"/>
        <w:rPr>
          <w:rFonts w:hint="eastAsia" w:eastAsia="仿宋_GB2312"/>
          <w:b/>
          <w:lang w:eastAsia="zh-CN"/>
        </w:rPr>
      </w:pPr>
      <w:r>
        <w:rPr>
          <w:b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20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年1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"/>
        </w:rPr>
        <w:t>-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</w:rPr>
        <w:t>月重点区域空气质量</w:t>
      </w:r>
      <w:r>
        <w:rPr>
          <w:rFonts w:hint="eastAsia" w:ascii="Times New Roman" w:hAnsi="Times New Roman" w:eastAsia="仿宋_GB2312" w:cs="Times New Roman"/>
          <w:b/>
          <w:bCs w:val="0"/>
          <w:sz w:val="24"/>
          <w:szCs w:val="24"/>
          <w:lang w:eastAsia="zh-CN"/>
        </w:rPr>
        <w:t>综合指数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22"/>
        <w:gridCol w:w="1226"/>
        <w:gridCol w:w="1307"/>
        <w:gridCol w:w="1226"/>
        <w:gridCol w:w="1306"/>
        <w:gridCol w:w="1227"/>
      </w:tblGrid>
      <w:tr w14:paraId="79204B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restart"/>
            <w:vAlign w:val="center"/>
          </w:tcPr>
          <w:p w14:paraId="78F955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322" w:type="dxa"/>
            <w:vAlign w:val="center"/>
          </w:tcPr>
          <w:p w14:paraId="106465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26" w:type="dxa"/>
            <w:vAlign w:val="center"/>
          </w:tcPr>
          <w:p w14:paraId="7688B9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  <w:tc>
          <w:tcPr>
            <w:tcW w:w="1307" w:type="dxa"/>
            <w:vAlign w:val="center"/>
          </w:tcPr>
          <w:p w14:paraId="763C3A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26" w:type="dxa"/>
            <w:vAlign w:val="center"/>
          </w:tcPr>
          <w:p w14:paraId="7F914B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  <w:tc>
          <w:tcPr>
            <w:tcW w:w="1306" w:type="dxa"/>
            <w:vAlign w:val="center"/>
          </w:tcPr>
          <w:p w14:paraId="03FC2F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城市</w:t>
            </w:r>
          </w:p>
        </w:tc>
        <w:tc>
          <w:tcPr>
            <w:tcW w:w="1227" w:type="dxa"/>
            <w:vAlign w:val="center"/>
          </w:tcPr>
          <w:p w14:paraId="7CB2F9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综合指数</w:t>
            </w:r>
          </w:p>
        </w:tc>
      </w:tr>
      <w:tr w14:paraId="7478DE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continue"/>
            <w:vAlign w:val="center"/>
          </w:tcPr>
          <w:p w14:paraId="670A5EB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3E10D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“乌-昌-石”区域</w:t>
            </w:r>
          </w:p>
        </w:tc>
        <w:tc>
          <w:tcPr>
            <w:tcW w:w="2533" w:type="dxa"/>
            <w:gridSpan w:val="2"/>
            <w:vAlign w:val="center"/>
          </w:tcPr>
          <w:p w14:paraId="3BDDC0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“奎-独-乌”区域</w:t>
            </w:r>
          </w:p>
        </w:tc>
        <w:tc>
          <w:tcPr>
            <w:tcW w:w="2533" w:type="dxa"/>
            <w:gridSpan w:val="2"/>
            <w:vAlign w:val="center"/>
          </w:tcPr>
          <w:p w14:paraId="4533EF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伊犁河谷</w:t>
            </w:r>
          </w:p>
        </w:tc>
      </w:tr>
      <w:tr w14:paraId="124C09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5BF78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1</w:t>
            </w:r>
          </w:p>
        </w:tc>
        <w:tc>
          <w:tcPr>
            <w:tcW w:w="1322" w:type="dxa"/>
            <w:vAlign w:val="center"/>
          </w:tcPr>
          <w:p w14:paraId="42A3E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乌鲁木齐市</w:t>
            </w:r>
          </w:p>
        </w:tc>
        <w:tc>
          <w:tcPr>
            <w:tcW w:w="1226" w:type="dxa"/>
            <w:vAlign w:val="center"/>
          </w:tcPr>
          <w:p w14:paraId="261F6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5.72</w:t>
            </w:r>
          </w:p>
        </w:tc>
        <w:tc>
          <w:tcPr>
            <w:tcW w:w="1307" w:type="dxa"/>
            <w:vAlign w:val="center"/>
          </w:tcPr>
          <w:p w14:paraId="1E111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奎屯市</w:t>
            </w:r>
          </w:p>
        </w:tc>
        <w:tc>
          <w:tcPr>
            <w:tcW w:w="1226" w:type="dxa"/>
            <w:vAlign w:val="center"/>
          </w:tcPr>
          <w:p w14:paraId="11C1B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5.24</w:t>
            </w:r>
          </w:p>
        </w:tc>
        <w:tc>
          <w:tcPr>
            <w:tcW w:w="1306" w:type="dxa"/>
            <w:vAlign w:val="center"/>
          </w:tcPr>
          <w:p w14:paraId="4FC8D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伊宁市</w:t>
            </w:r>
          </w:p>
        </w:tc>
        <w:tc>
          <w:tcPr>
            <w:tcW w:w="1227" w:type="dxa"/>
            <w:vAlign w:val="center"/>
          </w:tcPr>
          <w:p w14:paraId="66096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4.44</w:t>
            </w:r>
          </w:p>
        </w:tc>
      </w:tr>
      <w:tr w14:paraId="6199B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0A10F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2</w:t>
            </w:r>
          </w:p>
        </w:tc>
        <w:tc>
          <w:tcPr>
            <w:tcW w:w="1322" w:type="dxa"/>
            <w:vAlign w:val="center"/>
          </w:tcPr>
          <w:p w14:paraId="4869A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石河子市</w:t>
            </w:r>
          </w:p>
        </w:tc>
        <w:tc>
          <w:tcPr>
            <w:tcW w:w="1226" w:type="dxa"/>
            <w:vAlign w:val="center"/>
          </w:tcPr>
          <w:p w14:paraId="18C0B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6.00</w:t>
            </w:r>
          </w:p>
        </w:tc>
        <w:tc>
          <w:tcPr>
            <w:tcW w:w="1307" w:type="dxa"/>
            <w:vAlign w:val="center"/>
          </w:tcPr>
          <w:p w14:paraId="3381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乌苏市</w:t>
            </w:r>
          </w:p>
        </w:tc>
        <w:tc>
          <w:tcPr>
            <w:tcW w:w="1226" w:type="dxa"/>
            <w:vAlign w:val="center"/>
          </w:tcPr>
          <w:p w14:paraId="79CBD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4.15</w:t>
            </w:r>
          </w:p>
        </w:tc>
        <w:tc>
          <w:tcPr>
            <w:tcW w:w="1306" w:type="dxa"/>
            <w:vAlign w:val="center"/>
          </w:tcPr>
          <w:p w14:paraId="1B9BF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察布查尔县</w:t>
            </w:r>
          </w:p>
        </w:tc>
        <w:tc>
          <w:tcPr>
            <w:tcW w:w="1227" w:type="dxa"/>
            <w:vAlign w:val="center"/>
          </w:tcPr>
          <w:p w14:paraId="4AA61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3.42</w:t>
            </w:r>
          </w:p>
        </w:tc>
      </w:tr>
      <w:tr w14:paraId="7D1FDA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61181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3</w:t>
            </w:r>
          </w:p>
        </w:tc>
        <w:tc>
          <w:tcPr>
            <w:tcW w:w="1322" w:type="dxa"/>
            <w:vAlign w:val="center"/>
          </w:tcPr>
          <w:p w14:paraId="7382F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昌吉市</w:t>
            </w:r>
          </w:p>
        </w:tc>
        <w:tc>
          <w:tcPr>
            <w:tcW w:w="1226" w:type="dxa"/>
            <w:vAlign w:val="center"/>
          </w:tcPr>
          <w:p w14:paraId="0359D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5.39</w:t>
            </w:r>
          </w:p>
        </w:tc>
        <w:tc>
          <w:tcPr>
            <w:tcW w:w="1307" w:type="dxa"/>
            <w:vAlign w:val="center"/>
          </w:tcPr>
          <w:p w14:paraId="29139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独山子区</w:t>
            </w:r>
          </w:p>
        </w:tc>
        <w:tc>
          <w:tcPr>
            <w:tcW w:w="1226" w:type="dxa"/>
            <w:vAlign w:val="center"/>
          </w:tcPr>
          <w:p w14:paraId="6FA9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5.08</w:t>
            </w:r>
          </w:p>
        </w:tc>
        <w:tc>
          <w:tcPr>
            <w:tcW w:w="1306" w:type="dxa"/>
            <w:vAlign w:val="center"/>
          </w:tcPr>
          <w:p w14:paraId="4A841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霍城县</w:t>
            </w:r>
          </w:p>
        </w:tc>
        <w:tc>
          <w:tcPr>
            <w:tcW w:w="1227" w:type="dxa"/>
            <w:vAlign w:val="center"/>
          </w:tcPr>
          <w:p w14:paraId="4991E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2.81</w:t>
            </w:r>
          </w:p>
        </w:tc>
      </w:tr>
      <w:tr w14:paraId="1EC41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4A072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4</w:t>
            </w:r>
          </w:p>
        </w:tc>
        <w:tc>
          <w:tcPr>
            <w:tcW w:w="1322" w:type="dxa"/>
            <w:vAlign w:val="center"/>
          </w:tcPr>
          <w:p w14:paraId="0E79A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阜康市</w:t>
            </w:r>
          </w:p>
        </w:tc>
        <w:tc>
          <w:tcPr>
            <w:tcW w:w="1226" w:type="dxa"/>
            <w:vAlign w:val="center"/>
          </w:tcPr>
          <w:p w14:paraId="6D33A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6.12</w:t>
            </w:r>
          </w:p>
        </w:tc>
        <w:tc>
          <w:tcPr>
            <w:tcW w:w="1307" w:type="dxa"/>
            <w:vAlign w:val="center"/>
          </w:tcPr>
          <w:p w14:paraId="72234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胡杨河市</w:t>
            </w:r>
          </w:p>
        </w:tc>
        <w:tc>
          <w:tcPr>
            <w:tcW w:w="1226" w:type="dxa"/>
            <w:vAlign w:val="center"/>
          </w:tcPr>
          <w:p w14:paraId="4EDDA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4.57</w:t>
            </w:r>
          </w:p>
        </w:tc>
        <w:tc>
          <w:tcPr>
            <w:tcW w:w="1306" w:type="dxa"/>
            <w:vAlign w:val="center"/>
          </w:tcPr>
          <w:p w14:paraId="29492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伊宁县</w:t>
            </w:r>
          </w:p>
        </w:tc>
        <w:tc>
          <w:tcPr>
            <w:tcW w:w="1227" w:type="dxa"/>
            <w:vAlign w:val="center"/>
          </w:tcPr>
          <w:p w14:paraId="760E5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2.92</w:t>
            </w:r>
          </w:p>
        </w:tc>
      </w:tr>
      <w:tr w14:paraId="52C5A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64F1C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5</w:t>
            </w:r>
          </w:p>
        </w:tc>
        <w:tc>
          <w:tcPr>
            <w:tcW w:w="1322" w:type="dxa"/>
            <w:vAlign w:val="center"/>
          </w:tcPr>
          <w:p w14:paraId="29BB1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五家渠市</w:t>
            </w:r>
          </w:p>
        </w:tc>
        <w:tc>
          <w:tcPr>
            <w:tcW w:w="1226" w:type="dxa"/>
            <w:vAlign w:val="center"/>
          </w:tcPr>
          <w:p w14:paraId="0A204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6.15</w:t>
            </w:r>
          </w:p>
        </w:tc>
        <w:tc>
          <w:tcPr>
            <w:tcW w:w="1307" w:type="dxa"/>
            <w:vAlign w:val="center"/>
          </w:tcPr>
          <w:p w14:paraId="145B4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0CF0C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0BF45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可克达拉</w:t>
            </w:r>
          </w:p>
        </w:tc>
        <w:tc>
          <w:tcPr>
            <w:tcW w:w="1227" w:type="dxa"/>
            <w:vAlign w:val="center"/>
          </w:tcPr>
          <w:p w14:paraId="36D98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3.21</w:t>
            </w:r>
          </w:p>
        </w:tc>
      </w:tr>
      <w:tr w14:paraId="03156E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029E8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6</w:t>
            </w:r>
          </w:p>
        </w:tc>
        <w:tc>
          <w:tcPr>
            <w:tcW w:w="1322" w:type="dxa"/>
            <w:vAlign w:val="center"/>
          </w:tcPr>
          <w:p w14:paraId="160E3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玛纳斯县</w:t>
            </w:r>
          </w:p>
        </w:tc>
        <w:tc>
          <w:tcPr>
            <w:tcW w:w="1226" w:type="dxa"/>
            <w:vAlign w:val="center"/>
          </w:tcPr>
          <w:p w14:paraId="3A681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4.24</w:t>
            </w:r>
          </w:p>
        </w:tc>
        <w:tc>
          <w:tcPr>
            <w:tcW w:w="1307" w:type="dxa"/>
            <w:vAlign w:val="center"/>
          </w:tcPr>
          <w:p w14:paraId="467D5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521F7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1C36A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6B7C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26C2D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68383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7</w:t>
            </w:r>
          </w:p>
        </w:tc>
        <w:tc>
          <w:tcPr>
            <w:tcW w:w="1322" w:type="dxa"/>
            <w:vAlign w:val="center"/>
          </w:tcPr>
          <w:p w14:paraId="4F9F6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呼图壁县</w:t>
            </w:r>
          </w:p>
        </w:tc>
        <w:tc>
          <w:tcPr>
            <w:tcW w:w="1226" w:type="dxa"/>
            <w:vAlign w:val="center"/>
          </w:tcPr>
          <w:p w14:paraId="3055B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4.93</w:t>
            </w:r>
          </w:p>
        </w:tc>
        <w:tc>
          <w:tcPr>
            <w:tcW w:w="1307" w:type="dxa"/>
            <w:vAlign w:val="center"/>
          </w:tcPr>
          <w:p w14:paraId="63DE3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5E9D7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58E61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F03F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 w14:paraId="6F8AF6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 w14:paraId="1D00C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</w:rPr>
              <w:t>8</w:t>
            </w:r>
          </w:p>
        </w:tc>
        <w:tc>
          <w:tcPr>
            <w:tcW w:w="1322" w:type="dxa"/>
            <w:vAlign w:val="center"/>
          </w:tcPr>
          <w:p w14:paraId="41A9D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沙湾市</w:t>
            </w:r>
          </w:p>
        </w:tc>
        <w:tc>
          <w:tcPr>
            <w:tcW w:w="1226" w:type="dxa"/>
            <w:vAlign w:val="center"/>
          </w:tcPr>
          <w:p w14:paraId="2C1ED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3.96</w:t>
            </w:r>
          </w:p>
        </w:tc>
        <w:tc>
          <w:tcPr>
            <w:tcW w:w="1307" w:type="dxa"/>
            <w:vAlign w:val="center"/>
          </w:tcPr>
          <w:p w14:paraId="367E4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26" w:type="dxa"/>
            <w:vAlign w:val="center"/>
          </w:tcPr>
          <w:p w14:paraId="264A5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0C985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C8A4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</w:tbl>
    <w:p w14:paraId="280CD0FE">
      <w:pPr>
        <w:widowControl/>
        <w:jc w:val="left"/>
        <w:rPr>
          <w:rFonts w:hint="default"/>
          <w:b/>
          <w:lang w:val="en-US" w:eastAsia="zh-CN"/>
        </w:rPr>
      </w:pPr>
    </w:p>
    <w:sectPr>
      <w:pgSz w:w="11907" w:h="16839"/>
      <w:pgMar w:top="1134" w:right="1531" w:bottom="1134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31BE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87B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87B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C802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B5AE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DC8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6baBXRAAAAAwEAAA8AAAAAAAAAAQAgAAAAIgAAAGRycy9k&#10;b3ducmV2LnhtbFBLAQIUABQAAAAIAIdO4kAuQJr7CQIAAAI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DC8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3B03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1C4"/>
    <w:rsid w:val="000777AA"/>
    <w:rsid w:val="000C17D7"/>
    <w:rsid w:val="00132BAB"/>
    <w:rsid w:val="00154EFB"/>
    <w:rsid w:val="00265E32"/>
    <w:rsid w:val="002B4257"/>
    <w:rsid w:val="002C282D"/>
    <w:rsid w:val="002D02BA"/>
    <w:rsid w:val="003C530B"/>
    <w:rsid w:val="003F74C4"/>
    <w:rsid w:val="004163EC"/>
    <w:rsid w:val="00490914"/>
    <w:rsid w:val="005102B7"/>
    <w:rsid w:val="00564334"/>
    <w:rsid w:val="006735D1"/>
    <w:rsid w:val="00724E26"/>
    <w:rsid w:val="00747426"/>
    <w:rsid w:val="00846417"/>
    <w:rsid w:val="00884B4E"/>
    <w:rsid w:val="00986BEB"/>
    <w:rsid w:val="009E25D5"/>
    <w:rsid w:val="009E4898"/>
    <w:rsid w:val="00AF5C44"/>
    <w:rsid w:val="00C34F75"/>
    <w:rsid w:val="00C8265A"/>
    <w:rsid w:val="00CE0842"/>
    <w:rsid w:val="00CF5DC2"/>
    <w:rsid w:val="00D07407"/>
    <w:rsid w:val="00DC0965"/>
    <w:rsid w:val="00E62D88"/>
    <w:rsid w:val="00EC1E7C"/>
    <w:rsid w:val="00EF0B05"/>
    <w:rsid w:val="00F36735"/>
    <w:rsid w:val="00F643A5"/>
    <w:rsid w:val="00F813DB"/>
    <w:rsid w:val="00FD7351"/>
    <w:rsid w:val="00FF5108"/>
    <w:rsid w:val="06FFD9E0"/>
    <w:rsid w:val="079FF717"/>
    <w:rsid w:val="07BDC35C"/>
    <w:rsid w:val="0BDBF7CF"/>
    <w:rsid w:val="0BDF4A2C"/>
    <w:rsid w:val="0DF71ACF"/>
    <w:rsid w:val="0F592646"/>
    <w:rsid w:val="0FBF2E0A"/>
    <w:rsid w:val="0FF9337A"/>
    <w:rsid w:val="12DD18ED"/>
    <w:rsid w:val="13EF08E2"/>
    <w:rsid w:val="151C5BEA"/>
    <w:rsid w:val="15FF890E"/>
    <w:rsid w:val="17479DB2"/>
    <w:rsid w:val="18CFF3EB"/>
    <w:rsid w:val="1BFB02EA"/>
    <w:rsid w:val="1C7BD082"/>
    <w:rsid w:val="1DFAABEB"/>
    <w:rsid w:val="1F39AA6F"/>
    <w:rsid w:val="1F71E2AB"/>
    <w:rsid w:val="1F7EA289"/>
    <w:rsid w:val="1FCBB8DE"/>
    <w:rsid w:val="1FD59892"/>
    <w:rsid w:val="1FE7740D"/>
    <w:rsid w:val="1FEF121A"/>
    <w:rsid w:val="1FFBD4D1"/>
    <w:rsid w:val="1FFF459D"/>
    <w:rsid w:val="27FFEC42"/>
    <w:rsid w:val="27FFF6B3"/>
    <w:rsid w:val="2BAF29B6"/>
    <w:rsid w:val="2BFF2476"/>
    <w:rsid w:val="2DBDEE8B"/>
    <w:rsid w:val="2DEE2527"/>
    <w:rsid w:val="2E1D7CCF"/>
    <w:rsid w:val="2E2C9A9E"/>
    <w:rsid w:val="2F7DDFE6"/>
    <w:rsid w:val="2F7E99FA"/>
    <w:rsid w:val="2F7EBA1B"/>
    <w:rsid w:val="2F7F6649"/>
    <w:rsid w:val="2FDDF9E3"/>
    <w:rsid w:val="2FDF8EFA"/>
    <w:rsid w:val="2FE54F84"/>
    <w:rsid w:val="2FEEDA0F"/>
    <w:rsid w:val="2FEF55B9"/>
    <w:rsid w:val="2FEF68E8"/>
    <w:rsid w:val="2FEFF53F"/>
    <w:rsid w:val="2FF76374"/>
    <w:rsid w:val="2FFF1BFE"/>
    <w:rsid w:val="31DCABBF"/>
    <w:rsid w:val="326BBF20"/>
    <w:rsid w:val="32EF335D"/>
    <w:rsid w:val="33E93E09"/>
    <w:rsid w:val="35472015"/>
    <w:rsid w:val="35952AE5"/>
    <w:rsid w:val="377FF796"/>
    <w:rsid w:val="37CC82C9"/>
    <w:rsid w:val="37DA9274"/>
    <w:rsid w:val="37F2993E"/>
    <w:rsid w:val="37F7EF0D"/>
    <w:rsid w:val="37F9C5EE"/>
    <w:rsid w:val="37FDCED6"/>
    <w:rsid w:val="37FF082E"/>
    <w:rsid w:val="3A7507C3"/>
    <w:rsid w:val="3A8B594D"/>
    <w:rsid w:val="3A9A8982"/>
    <w:rsid w:val="3AEEC046"/>
    <w:rsid w:val="3B1EF8F2"/>
    <w:rsid w:val="3B3EABAB"/>
    <w:rsid w:val="3B6FF3D3"/>
    <w:rsid w:val="3BDC2AE7"/>
    <w:rsid w:val="3BFD34D7"/>
    <w:rsid w:val="3D5E4719"/>
    <w:rsid w:val="3D7F2C02"/>
    <w:rsid w:val="3DA7191B"/>
    <w:rsid w:val="3DAE51C8"/>
    <w:rsid w:val="3DF609FC"/>
    <w:rsid w:val="3DFCD997"/>
    <w:rsid w:val="3E571C14"/>
    <w:rsid w:val="3E9E5759"/>
    <w:rsid w:val="3EBE8FA0"/>
    <w:rsid w:val="3EBF67DA"/>
    <w:rsid w:val="3EDF7AA1"/>
    <w:rsid w:val="3EE789AC"/>
    <w:rsid w:val="3EFB0AC2"/>
    <w:rsid w:val="3F51BCA0"/>
    <w:rsid w:val="3F5FC399"/>
    <w:rsid w:val="3FDB561B"/>
    <w:rsid w:val="3FED6985"/>
    <w:rsid w:val="3FEFE944"/>
    <w:rsid w:val="3FF7584A"/>
    <w:rsid w:val="435D6729"/>
    <w:rsid w:val="437D3A39"/>
    <w:rsid w:val="477F1D86"/>
    <w:rsid w:val="48FFCA8A"/>
    <w:rsid w:val="4BB14FB1"/>
    <w:rsid w:val="4BD33FC1"/>
    <w:rsid w:val="4BD7B22C"/>
    <w:rsid w:val="4BE6B204"/>
    <w:rsid w:val="4CD9BE3E"/>
    <w:rsid w:val="4D537ADD"/>
    <w:rsid w:val="4EAB36A7"/>
    <w:rsid w:val="4EFDDE8F"/>
    <w:rsid w:val="4F5D3863"/>
    <w:rsid w:val="4FCBE8C6"/>
    <w:rsid w:val="4FEF56B2"/>
    <w:rsid w:val="4FFB0FD6"/>
    <w:rsid w:val="4FFB5DCC"/>
    <w:rsid w:val="4FFE6021"/>
    <w:rsid w:val="50FF5F49"/>
    <w:rsid w:val="535FEFAF"/>
    <w:rsid w:val="537CE37A"/>
    <w:rsid w:val="54A3C498"/>
    <w:rsid w:val="56BF5335"/>
    <w:rsid w:val="572F9647"/>
    <w:rsid w:val="57BEFDB4"/>
    <w:rsid w:val="57D71024"/>
    <w:rsid w:val="57E9B9C2"/>
    <w:rsid w:val="57F65FC1"/>
    <w:rsid w:val="57FF04E7"/>
    <w:rsid w:val="59BD4532"/>
    <w:rsid w:val="59DF0331"/>
    <w:rsid w:val="59EF7EC6"/>
    <w:rsid w:val="5A8942DF"/>
    <w:rsid w:val="5B754152"/>
    <w:rsid w:val="5BBBB459"/>
    <w:rsid w:val="5BBE748E"/>
    <w:rsid w:val="5BEF7BFD"/>
    <w:rsid w:val="5BFC44D5"/>
    <w:rsid w:val="5BFF7708"/>
    <w:rsid w:val="5C8D697D"/>
    <w:rsid w:val="5CAFF4E1"/>
    <w:rsid w:val="5CDF8347"/>
    <w:rsid w:val="5CF48372"/>
    <w:rsid w:val="5D5440FF"/>
    <w:rsid w:val="5D572F21"/>
    <w:rsid w:val="5D59664B"/>
    <w:rsid w:val="5D953CAD"/>
    <w:rsid w:val="5D97414A"/>
    <w:rsid w:val="5DBB41F4"/>
    <w:rsid w:val="5DE7165F"/>
    <w:rsid w:val="5DF747EE"/>
    <w:rsid w:val="5DFC326A"/>
    <w:rsid w:val="5DFE8E31"/>
    <w:rsid w:val="5E7F2CCD"/>
    <w:rsid w:val="5E9FB177"/>
    <w:rsid w:val="5ECF03E7"/>
    <w:rsid w:val="5F7F2A29"/>
    <w:rsid w:val="5FC593EA"/>
    <w:rsid w:val="5FCE7696"/>
    <w:rsid w:val="5FDF381E"/>
    <w:rsid w:val="5FF3260B"/>
    <w:rsid w:val="5FF69C51"/>
    <w:rsid w:val="5FF69CB0"/>
    <w:rsid w:val="5FFB1AB3"/>
    <w:rsid w:val="5FFBD08A"/>
    <w:rsid w:val="5FFC3870"/>
    <w:rsid w:val="5FFF2478"/>
    <w:rsid w:val="61FEDE34"/>
    <w:rsid w:val="6357D325"/>
    <w:rsid w:val="63EFCC83"/>
    <w:rsid w:val="65DA9197"/>
    <w:rsid w:val="65F25C06"/>
    <w:rsid w:val="65FE1E44"/>
    <w:rsid w:val="66F75267"/>
    <w:rsid w:val="67BAD10C"/>
    <w:rsid w:val="67BB9E4F"/>
    <w:rsid w:val="67CF1A74"/>
    <w:rsid w:val="67DB5BF6"/>
    <w:rsid w:val="67E9C656"/>
    <w:rsid w:val="67F7C572"/>
    <w:rsid w:val="69C536A4"/>
    <w:rsid w:val="69FEDF95"/>
    <w:rsid w:val="69FF691E"/>
    <w:rsid w:val="6AF6467B"/>
    <w:rsid w:val="6B3E9F3D"/>
    <w:rsid w:val="6B9F27FB"/>
    <w:rsid w:val="6BD7AD71"/>
    <w:rsid w:val="6BE94668"/>
    <w:rsid w:val="6BF5D0F6"/>
    <w:rsid w:val="6BFF7FCA"/>
    <w:rsid w:val="6D76B205"/>
    <w:rsid w:val="6D7FC692"/>
    <w:rsid w:val="6DD8C3E7"/>
    <w:rsid w:val="6DFD5381"/>
    <w:rsid w:val="6E5AF3EE"/>
    <w:rsid w:val="6EF50728"/>
    <w:rsid w:val="6EFD827B"/>
    <w:rsid w:val="6EFF6979"/>
    <w:rsid w:val="6F276D1F"/>
    <w:rsid w:val="6F3B879C"/>
    <w:rsid w:val="6F57D8B5"/>
    <w:rsid w:val="6F5BFA5D"/>
    <w:rsid w:val="6F5D9B14"/>
    <w:rsid w:val="6F5FAFAE"/>
    <w:rsid w:val="6F6A43B4"/>
    <w:rsid w:val="6F6B6DA3"/>
    <w:rsid w:val="6F7EF933"/>
    <w:rsid w:val="6F7FBCDD"/>
    <w:rsid w:val="6F7FDE85"/>
    <w:rsid w:val="6F9FF9AE"/>
    <w:rsid w:val="6FBE19AD"/>
    <w:rsid w:val="6FBE948E"/>
    <w:rsid w:val="6FBF2832"/>
    <w:rsid w:val="6FCF1677"/>
    <w:rsid w:val="6FDBAA7B"/>
    <w:rsid w:val="6FFEB5A5"/>
    <w:rsid w:val="6FFED59C"/>
    <w:rsid w:val="71DDC051"/>
    <w:rsid w:val="724CC94A"/>
    <w:rsid w:val="72CF700E"/>
    <w:rsid w:val="733BAC87"/>
    <w:rsid w:val="733F3B87"/>
    <w:rsid w:val="73D9F27E"/>
    <w:rsid w:val="73EE2748"/>
    <w:rsid w:val="73EE87B6"/>
    <w:rsid w:val="73FD23ED"/>
    <w:rsid w:val="73FE00E1"/>
    <w:rsid w:val="73FE7590"/>
    <w:rsid w:val="73FEB6F5"/>
    <w:rsid w:val="757DA2AC"/>
    <w:rsid w:val="757F501A"/>
    <w:rsid w:val="757F5532"/>
    <w:rsid w:val="75DBE831"/>
    <w:rsid w:val="75DF877C"/>
    <w:rsid w:val="75FD5B00"/>
    <w:rsid w:val="75FEFFCC"/>
    <w:rsid w:val="763D4A72"/>
    <w:rsid w:val="766DE0C6"/>
    <w:rsid w:val="766FD30B"/>
    <w:rsid w:val="767B1A14"/>
    <w:rsid w:val="769DE6F6"/>
    <w:rsid w:val="76AD8B10"/>
    <w:rsid w:val="76DE9F8F"/>
    <w:rsid w:val="76F6DACD"/>
    <w:rsid w:val="76FAC03F"/>
    <w:rsid w:val="77476FDE"/>
    <w:rsid w:val="775674C1"/>
    <w:rsid w:val="77577A27"/>
    <w:rsid w:val="7765660B"/>
    <w:rsid w:val="777B62F6"/>
    <w:rsid w:val="777DF895"/>
    <w:rsid w:val="777FE1EA"/>
    <w:rsid w:val="77845740"/>
    <w:rsid w:val="7785041C"/>
    <w:rsid w:val="77BD31B7"/>
    <w:rsid w:val="77BD32AA"/>
    <w:rsid w:val="77CD876C"/>
    <w:rsid w:val="77DB4E38"/>
    <w:rsid w:val="77DF1B44"/>
    <w:rsid w:val="77EE2191"/>
    <w:rsid w:val="77F3FC1F"/>
    <w:rsid w:val="77F5A9FE"/>
    <w:rsid w:val="77FAB34B"/>
    <w:rsid w:val="77FB5720"/>
    <w:rsid w:val="77FEB3EC"/>
    <w:rsid w:val="77FF275F"/>
    <w:rsid w:val="77FFF9E9"/>
    <w:rsid w:val="78C71781"/>
    <w:rsid w:val="79AB17C6"/>
    <w:rsid w:val="79AE18E3"/>
    <w:rsid w:val="79AEF2F8"/>
    <w:rsid w:val="79B6B91E"/>
    <w:rsid w:val="79CDD728"/>
    <w:rsid w:val="79DFB711"/>
    <w:rsid w:val="79DFCBA1"/>
    <w:rsid w:val="79F89AA4"/>
    <w:rsid w:val="7A6DADB5"/>
    <w:rsid w:val="7AEE9BE6"/>
    <w:rsid w:val="7B4BD921"/>
    <w:rsid w:val="7B5541AB"/>
    <w:rsid w:val="7B5BF914"/>
    <w:rsid w:val="7B5F093E"/>
    <w:rsid w:val="7B5FC50F"/>
    <w:rsid w:val="7B66D4BA"/>
    <w:rsid w:val="7B6F4207"/>
    <w:rsid w:val="7B73E86D"/>
    <w:rsid w:val="7B9BFBEA"/>
    <w:rsid w:val="7BBBA533"/>
    <w:rsid w:val="7BCE3AE8"/>
    <w:rsid w:val="7BDF12D2"/>
    <w:rsid w:val="7BDFF5C3"/>
    <w:rsid w:val="7BED133E"/>
    <w:rsid w:val="7BED2C44"/>
    <w:rsid w:val="7BEF14A5"/>
    <w:rsid w:val="7BF63890"/>
    <w:rsid w:val="7BF9D702"/>
    <w:rsid w:val="7BFCC0A4"/>
    <w:rsid w:val="7BFF44F3"/>
    <w:rsid w:val="7BFF75BD"/>
    <w:rsid w:val="7C5C8AE9"/>
    <w:rsid w:val="7C79EB98"/>
    <w:rsid w:val="7CFEC5BD"/>
    <w:rsid w:val="7D3FC4CC"/>
    <w:rsid w:val="7D47FB30"/>
    <w:rsid w:val="7D5E3963"/>
    <w:rsid w:val="7D77AEEB"/>
    <w:rsid w:val="7DB10FBD"/>
    <w:rsid w:val="7DBB24A8"/>
    <w:rsid w:val="7DBC8C2E"/>
    <w:rsid w:val="7DBF9407"/>
    <w:rsid w:val="7DC923C8"/>
    <w:rsid w:val="7DCB2D2F"/>
    <w:rsid w:val="7DD0D27E"/>
    <w:rsid w:val="7DD7B1BE"/>
    <w:rsid w:val="7DD7EFB3"/>
    <w:rsid w:val="7DDFB9A6"/>
    <w:rsid w:val="7DE7796D"/>
    <w:rsid w:val="7DF7D633"/>
    <w:rsid w:val="7DFE0774"/>
    <w:rsid w:val="7E1BBCA9"/>
    <w:rsid w:val="7E3F1381"/>
    <w:rsid w:val="7E672845"/>
    <w:rsid w:val="7E6D606B"/>
    <w:rsid w:val="7E75CD7A"/>
    <w:rsid w:val="7E97412F"/>
    <w:rsid w:val="7ECB8CA1"/>
    <w:rsid w:val="7ECE0943"/>
    <w:rsid w:val="7EE1C302"/>
    <w:rsid w:val="7EE62535"/>
    <w:rsid w:val="7EE7771F"/>
    <w:rsid w:val="7EEBC2FB"/>
    <w:rsid w:val="7EF7D169"/>
    <w:rsid w:val="7EFB9B11"/>
    <w:rsid w:val="7EFFA451"/>
    <w:rsid w:val="7EFFB9B5"/>
    <w:rsid w:val="7F1B262C"/>
    <w:rsid w:val="7F1EA5F3"/>
    <w:rsid w:val="7F1F49C3"/>
    <w:rsid w:val="7F576A55"/>
    <w:rsid w:val="7F6FC5DF"/>
    <w:rsid w:val="7F71E210"/>
    <w:rsid w:val="7F721C9E"/>
    <w:rsid w:val="7F7730EA"/>
    <w:rsid w:val="7F777038"/>
    <w:rsid w:val="7F7FA00F"/>
    <w:rsid w:val="7F7FF8A8"/>
    <w:rsid w:val="7F8D2D85"/>
    <w:rsid w:val="7F96C285"/>
    <w:rsid w:val="7FAB8C14"/>
    <w:rsid w:val="7FAF75DA"/>
    <w:rsid w:val="7FBB27F8"/>
    <w:rsid w:val="7FBD636F"/>
    <w:rsid w:val="7FBD92C6"/>
    <w:rsid w:val="7FCB38C3"/>
    <w:rsid w:val="7FD38CA8"/>
    <w:rsid w:val="7FD69B2E"/>
    <w:rsid w:val="7FD97161"/>
    <w:rsid w:val="7FDA8651"/>
    <w:rsid w:val="7FDEFEFA"/>
    <w:rsid w:val="7FDF2AA0"/>
    <w:rsid w:val="7FDF35E2"/>
    <w:rsid w:val="7FEAD752"/>
    <w:rsid w:val="7FEDF262"/>
    <w:rsid w:val="7FEFAC03"/>
    <w:rsid w:val="7FF31AFC"/>
    <w:rsid w:val="7FF3BB5D"/>
    <w:rsid w:val="7FF3F184"/>
    <w:rsid w:val="7FF85A56"/>
    <w:rsid w:val="7FF9F7F7"/>
    <w:rsid w:val="7FFAB533"/>
    <w:rsid w:val="7FFC6D53"/>
    <w:rsid w:val="7FFCFC58"/>
    <w:rsid w:val="7FFD03B6"/>
    <w:rsid w:val="7FFE3B13"/>
    <w:rsid w:val="7FFF7B80"/>
    <w:rsid w:val="7FFF804D"/>
    <w:rsid w:val="7FFFE067"/>
    <w:rsid w:val="7FFFEF75"/>
    <w:rsid w:val="8BB2E7F4"/>
    <w:rsid w:val="8C7B1BE1"/>
    <w:rsid w:val="8CA253BF"/>
    <w:rsid w:val="8F3F106A"/>
    <w:rsid w:val="8FCB1A67"/>
    <w:rsid w:val="8FF969A4"/>
    <w:rsid w:val="8FFE4DCF"/>
    <w:rsid w:val="933FAC8B"/>
    <w:rsid w:val="93FEBB37"/>
    <w:rsid w:val="96AFAE07"/>
    <w:rsid w:val="975F96F1"/>
    <w:rsid w:val="977AFC66"/>
    <w:rsid w:val="97FB920B"/>
    <w:rsid w:val="97FF05AB"/>
    <w:rsid w:val="99F307E9"/>
    <w:rsid w:val="99FED287"/>
    <w:rsid w:val="9A9F72D8"/>
    <w:rsid w:val="9AAF81EF"/>
    <w:rsid w:val="9AD79587"/>
    <w:rsid w:val="9BDF2628"/>
    <w:rsid w:val="9BE704B6"/>
    <w:rsid w:val="9DBB1D63"/>
    <w:rsid w:val="9DF71661"/>
    <w:rsid w:val="9DFF8604"/>
    <w:rsid w:val="9E5D1BE0"/>
    <w:rsid w:val="9F9FB506"/>
    <w:rsid w:val="9FB99737"/>
    <w:rsid w:val="9FBB4D8E"/>
    <w:rsid w:val="9FBBDA97"/>
    <w:rsid w:val="9FC3BED2"/>
    <w:rsid w:val="9FD54F86"/>
    <w:rsid w:val="9FDE5BB7"/>
    <w:rsid w:val="9FEA9AD6"/>
    <w:rsid w:val="9FEF4DFD"/>
    <w:rsid w:val="9FFF1AE4"/>
    <w:rsid w:val="A3DF957D"/>
    <w:rsid w:val="AB1FBB0F"/>
    <w:rsid w:val="AB9C32DD"/>
    <w:rsid w:val="ABCACB9A"/>
    <w:rsid w:val="ABDFF915"/>
    <w:rsid w:val="ABF54711"/>
    <w:rsid w:val="ABFB7E6A"/>
    <w:rsid w:val="AD77173C"/>
    <w:rsid w:val="AD7F9175"/>
    <w:rsid w:val="AD8F0AC2"/>
    <w:rsid w:val="ADBB0CCF"/>
    <w:rsid w:val="ADFF8FA5"/>
    <w:rsid w:val="AF1BA5F4"/>
    <w:rsid w:val="AF65F1A3"/>
    <w:rsid w:val="AF8BC1F4"/>
    <w:rsid w:val="AFD6A6F2"/>
    <w:rsid w:val="AFFFF2D3"/>
    <w:rsid w:val="B1BFE968"/>
    <w:rsid w:val="B1FDED19"/>
    <w:rsid w:val="B35B7FD3"/>
    <w:rsid w:val="B547666C"/>
    <w:rsid w:val="B6F4BA76"/>
    <w:rsid w:val="B77F7B25"/>
    <w:rsid w:val="B78C224F"/>
    <w:rsid w:val="B7F43744"/>
    <w:rsid w:val="B7F5921D"/>
    <w:rsid w:val="B7FFEFFD"/>
    <w:rsid w:val="B8DF7E1A"/>
    <w:rsid w:val="B97B363D"/>
    <w:rsid w:val="B99F0834"/>
    <w:rsid w:val="B9ED9585"/>
    <w:rsid w:val="BA3FA6D7"/>
    <w:rsid w:val="BA5B0212"/>
    <w:rsid w:val="BBF793C6"/>
    <w:rsid w:val="BBFB1C38"/>
    <w:rsid w:val="BBFF3D71"/>
    <w:rsid w:val="BBFFEBAF"/>
    <w:rsid w:val="BD21FE6E"/>
    <w:rsid w:val="BD3FC430"/>
    <w:rsid w:val="BD5EBD2F"/>
    <w:rsid w:val="BD7B9BC8"/>
    <w:rsid w:val="BDE28CB8"/>
    <w:rsid w:val="BE7D42D1"/>
    <w:rsid w:val="BE9719AF"/>
    <w:rsid w:val="BEFB2584"/>
    <w:rsid w:val="BEFB43F1"/>
    <w:rsid w:val="BEFBF6B3"/>
    <w:rsid w:val="BEFE9CAF"/>
    <w:rsid w:val="BF2D9C3F"/>
    <w:rsid w:val="BF597CBB"/>
    <w:rsid w:val="BF7B4AC4"/>
    <w:rsid w:val="BF7FBA1D"/>
    <w:rsid w:val="BFADA722"/>
    <w:rsid w:val="BFD3178E"/>
    <w:rsid w:val="BFD739FD"/>
    <w:rsid w:val="BFDDBB38"/>
    <w:rsid w:val="BFEBC2DD"/>
    <w:rsid w:val="BFEF233E"/>
    <w:rsid w:val="BFEFD20D"/>
    <w:rsid w:val="BFF9AC4A"/>
    <w:rsid w:val="BFFB5EFA"/>
    <w:rsid w:val="BFFC3BDA"/>
    <w:rsid w:val="C1FFAF3F"/>
    <w:rsid w:val="C79F8BC9"/>
    <w:rsid w:val="C7BC2C13"/>
    <w:rsid w:val="C94BDD7E"/>
    <w:rsid w:val="C97D4347"/>
    <w:rsid w:val="CADF24A3"/>
    <w:rsid w:val="CAF68938"/>
    <w:rsid w:val="CB4E39D0"/>
    <w:rsid w:val="CB730015"/>
    <w:rsid w:val="CDF1A482"/>
    <w:rsid w:val="CDF676B2"/>
    <w:rsid w:val="CF5FF59E"/>
    <w:rsid w:val="CFD73D15"/>
    <w:rsid w:val="CFD7D6AE"/>
    <w:rsid w:val="CFDA6C2B"/>
    <w:rsid w:val="CFE3AA7A"/>
    <w:rsid w:val="CFEED25A"/>
    <w:rsid w:val="CFF6F2C8"/>
    <w:rsid w:val="CFFECFD7"/>
    <w:rsid w:val="CFFF6214"/>
    <w:rsid w:val="CFFF71BF"/>
    <w:rsid w:val="D2FDF220"/>
    <w:rsid w:val="D37B0162"/>
    <w:rsid w:val="D3F750E5"/>
    <w:rsid w:val="D47F4C6C"/>
    <w:rsid w:val="D57F8762"/>
    <w:rsid w:val="D5F7D1BD"/>
    <w:rsid w:val="D5FED38B"/>
    <w:rsid w:val="D7CED01D"/>
    <w:rsid w:val="D7FDA0EE"/>
    <w:rsid w:val="D9FBC506"/>
    <w:rsid w:val="DBB5A214"/>
    <w:rsid w:val="DBCE1B0A"/>
    <w:rsid w:val="DBDC6787"/>
    <w:rsid w:val="DBF79738"/>
    <w:rsid w:val="DBFF325C"/>
    <w:rsid w:val="DBFF4FCA"/>
    <w:rsid w:val="DBFFB16D"/>
    <w:rsid w:val="DCBB1D15"/>
    <w:rsid w:val="DD37EDD8"/>
    <w:rsid w:val="DD679225"/>
    <w:rsid w:val="DD7FBAA5"/>
    <w:rsid w:val="DDA9BB95"/>
    <w:rsid w:val="DDBF6928"/>
    <w:rsid w:val="DDDFD4FD"/>
    <w:rsid w:val="DDFF4761"/>
    <w:rsid w:val="DE3F1B68"/>
    <w:rsid w:val="DEBBD79A"/>
    <w:rsid w:val="DEE6A7EC"/>
    <w:rsid w:val="DEF7BD02"/>
    <w:rsid w:val="DEFF857F"/>
    <w:rsid w:val="DF3F3807"/>
    <w:rsid w:val="DF4FB82F"/>
    <w:rsid w:val="DF78A383"/>
    <w:rsid w:val="DFBBF0A1"/>
    <w:rsid w:val="DFBF2645"/>
    <w:rsid w:val="DFD79777"/>
    <w:rsid w:val="DFD854F9"/>
    <w:rsid w:val="DFDB88BA"/>
    <w:rsid w:val="DFDEE3F7"/>
    <w:rsid w:val="DFE165A3"/>
    <w:rsid w:val="DFE4FBE7"/>
    <w:rsid w:val="DFEB4637"/>
    <w:rsid w:val="DFFD8137"/>
    <w:rsid w:val="DFFDEB7B"/>
    <w:rsid w:val="DFFEB824"/>
    <w:rsid w:val="E0FBF6C8"/>
    <w:rsid w:val="E35DE486"/>
    <w:rsid w:val="E3F7BA58"/>
    <w:rsid w:val="E4BFC63F"/>
    <w:rsid w:val="E4DF2A9A"/>
    <w:rsid w:val="E5F9D213"/>
    <w:rsid w:val="E5FFBD82"/>
    <w:rsid w:val="E6FD471A"/>
    <w:rsid w:val="E75F6EF9"/>
    <w:rsid w:val="E7BFD8A0"/>
    <w:rsid w:val="E7D5725F"/>
    <w:rsid w:val="E7DF59BE"/>
    <w:rsid w:val="E7FF50E8"/>
    <w:rsid w:val="E9136A45"/>
    <w:rsid w:val="E98EE688"/>
    <w:rsid w:val="E9BF74E9"/>
    <w:rsid w:val="E9F7325E"/>
    <w:rsid w:val="EABA74CF"/>
    <w:rsid w:val="EB3F16A1"/>
    <w:rsid w:val="EB773C4E"/>
    <w:rsid w:val="EBAE3279"/>
    <w:rsid w:val="EBBF520C"/>
    <w:rsid w:val="EBD2A607"/>
    <w:rsid w:val="EBED2993"/>
    <w:rsid w:val="EC3D3A5C"/>
    <w:rsid w:val="EC7D4FC3"/>
    <w:rsid w:val="ED7B34AA"/>
    <w:rsid w:val="ED97F28B"/>
    <w:rsid w:val="EDAE7574"/>
    <w:rsid w:val="EDDEC2B7"/>
    <w:rsid w:val="EEDFA37B"/>
    <w:rsid w:val="EEFB6736"/>
    <w:rsid w:val="EEFBDB3F"/>
    <w:rsid w:val="EEFF36B7"/>
    <w:rsid w:val="EF6E8856"/>
    <w:rsid w:val="EF7B78B3"/>
    <w:rsid w:val="EF7DA545"/>
    <w:rsid w:val="EFDB0AD1"/>
    <w:rsid w:val="EFDDBDB3"/>
    <w:rsid w:val="EFE7E03F"/>
    <w:rsid w:val="EFEF5351"/>
    <w:rsid w:val="EFF5CBBC"/>
    <w:rsid w:val="EFF98F98"/>
    <w:rsid w:val="EFFE5E1B"/>
    <w:rsid w:val="F25EB2B7"/>
    <w:rsid w:val="F2B55CEA"/>
    <w:rsid w:val="F38F6CC6"/>
    <w:rsid w:val="F3AE6900"/>
    <w:rsid w:val="F3BFB7F1"/>
    <w:rsid w:val="F3DB4D7E"/>
    <w:rsid w:val="F3EBF567"/>
    <w:rsid w:val="F3FF01CF"/>
    <w:rsid w:val="F3FF8984"/>
    <w:rsid w:val="F53FF0E0"/>
    <w:rsid w:val="F5FF49E2"/>
    <w:rsid w:val="F68731A3"/>
    <w:rsid w:val="F69D496B"/>
    <w:rsid w:val="F6BBD716"/>
    <w:rsid w:val="F6DDD47D"/>
    <w:rsid w:val="F6FF4E44"/>
    <w:rsid w:val="F6FFE6AC"/>
    <w:rsid w:val="F770C2D7"/>
    <w:rsid w:val="F77E4BC3"/>
    <w:rsid w:val="F7AF46A6"/>
    <w:rsid w:val="F7BBAA53"/>
    <w:rsid w:val="F7D7580A"/>
    <w:rsid w:val="F7F17B7E"/>
    <w:rsid w:val="F7FD4729"/>
    <w:rsid w:val="F7FF0FD1"/>
    <w:rsid w:val="F867EB27"/>
    <w:rsid w:val="F8910D3A"/>
    <w:rsid w:val="F8B1588D"/>
    <w:rsid w:val="F8BDEC54"/>
    <w:rsid w:val="F9692EEF"/>
    <w:rsid w:val="F96ACAE0"/>
    <w:rsid w:val="F97F8C0B"/>
    <w:rsid w:val="F9F67719"/>
    <w:rsid w:val="FA7F5194"/>
    <w:rsid w:val="FAFFF4A5"/>
    <w:rsid w:val="FB2F4582"/>
    <w:rsid w:val="FB7D3C8B"/>
    <w:rsid w:val="FB7F4402"/>
    <w:rsid w:val="FB7F7E48"/>
    <w:rsid w:val="FBB618AA"/>
    <w:rsid w:val="FBB74295"/>
    <w:rsid w:val="FBBFA3D2"/>
    <w:rsid w:val="FBD716AE"/>
    <w:rsid w:val="FBE9F16C"/>
    <w:rsid w:val="FBED296E"/>
    <w:rsid w:val="FBEF33C3"/>
    <w:rsid w:val="FBF30EBF"/>
    <w:rsid w:val="FBF7CD3E"/>
    <w:rsid w:val="FBF7F300"/>
    <w:rsid w:val="FBFF68A0"/>
    <w:rsid w:val="FBFF69D2"/>
    <w:rsid w:val="FBFFA5AA"/>
    <w:rsid w:val="FC7705CA"/>
    <w:rsid w:val="FC8F104D"/>
    <w:rsid w:val="FCAF9AB9"/>
    <w:rsid w:val="FCCF69CA"/>
    <w:rsid w:val="FCEF1958"/>
    <w:rsid w:val="FCF57219"/>
    <w:rsid w:val="FCFF16EB"/>
    <w:rsid w:val="FD3DFD37"/>
    <w:rsid w:val="FD3F5B45"/>
    <w:rsid w:val="FD736BE4"/>
    <w:rsid w:val="FD75A62A"/>
    <w:rsid w:val="FD9932FE"/>
    <w:rsid w:val="FD9A0EB4"/>
    <w:rsid w:val="FD9ED307"/>
    <w:rsid w:val="FDDC3AEF"/>
    <w:rsid w:val="FDDFD81E"/>
    <w:rsid w:val="FDDFEE3C"/>
    <w:rsid w:val="FDEE30D6"/>
    <w:rsid w:val="FDEF2833"/>
    <w:rsid w:val="FDFABC0E"/>
    <w:rsid w:val="FDFB2A65"/>
    <w:rsid w:val="FDFB728C"/>
    <w:rsid w:val="FDFB7DE3"/>
    <w:rsid w:val="FDFD6C5E"/>
    <w:rsid w:val="FDFDDDB4"/>
    <w:rsid w:val="FDFEC8C1"/>
    <w:rsid w:val="FDFFE47C"/>
    <w:rsid w:val="FDFFF9BD"/>
    <w:rsid w:val="FE1BDF4E"/>
    <w:rsid w:val="FE2F3A0B"/>
    <w:rsid w:val="FE3E700F"/>
    <w:rsid w:val="FE4EB131"/>
    <w:rsid w:val="FE6F07BD"/>
    <w:rsid w:val="FE7753F5"/>
    <w:rsid w:val="FE79980D"/>
    <w:rsid w:val="FE7E9F12"/>
    <w:rsid w:val="FEB7501B"/>
    <w:rsid w:val="FEBE94A9"/>
    <w:rsid w:val="FEBEE448"/>
    <w:rsid w:val="FEEB6103"/>
    <w:rsid w:val="FEEE52FE"/>
    <w:rsid w:val="FEEFF0B8"/>
    <w:rsid w:val="FEF58D59"/>
    <w:rsid w:val="FEFB00B2"/>
    <w:rsid w:val="FEFBF85D"/>
    <w:rsid w:val="FF07F131"/>
    <w:rsid w:val="FF11619C"/>
    <w:rsid w:val="FF1B7C9A"/>
    <w:rsid w:val="FF2649D4"/>
    <w:rsid w:val="FF3730C1"/>
    <w:rsid w:val="FF455EEA"/>
    <w:rsid w:val="FF47EC18"/>
    <w:rsid w:val="FF5D09F5"/>
    <w:rsid w:val="FF5E7D82"/>
    <w:rsid w:val="FF5F3332"/>
    <w:rsid w:val="FF77DD08"/>
    <w:rsid w:val="FF7E2CE4"/>
    <w:rsid w:val="FF94854A"/>
    <w:rsid w:val="FF9F5B2A"/>
    <w:rsid w:val="FFA69B6E"/>
    <w:rsid w:val="FFB79ACA"/>
    <w:rsid w:val="FFBB2F56"/>
    <w:rsid w:val="FFBDC5B1"/>
    <w:rsid w:val="FFBF4B2D"/>
    <w:rsid w:val="FFBF8620"/>
    <w:rsid w:val="FFBFB5DA"/>
    <w:rsid w:val="FFCF8531"/>
    <w:rsid w:val="FFDC72A0"/>
    <w:rsid w:val="FFDD12EA"/>
    <w:rsid w:val="FFDD48DA"/>
    <w:rsid w:val="FFDE9A45"/>
    <w:rsid w:val="FFDEAB7C"/>
    <w:rsid w:val="FFDFDE36"/>
    <w:rsid w:val="FFE447C5"/>
    <w:rsid w:val="FFE79B5A"/>
    <w:rsid w:val="FFE9E3F6"/>
    <w:rsid w:val="FFEEA034"/>
    <w:rsid w:val="FFEEC01B"/>
    <w:rsid w:val="FFF3053D"/>
    <w:rsid w:val="FFF3DF94"/>
    <w:rsid w:val="FFF73BFE"/>
    <w:rsid w:val="FFF7C379"/>
    <w:rsid w:val="FFFA997E"/>
    <w:rsid w:val="FFFB3A06"/>
    <w:rsid w:val="FFFBD6E1"/>
    <w:rsid w:val="FFFC22B2"/>
    <w:rsid w:val="FFFE0683"/>
    <w:rsid w:val="FFFEACFE"/>
    <w:rsid w:val="FFFEC1B5"/>
    <w:rsid w:val="FFFEE537"/>
    <w:rsid w:val="FFFF369F"/>
    <w:rsid w:val="FFFF4A3E"/>
    <w:rsid w:val="FFFF8B0B"/>
    <w:rsid w:val="FFFFA7CD"/>
    <w:rsid w:val="FFFF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965</Words>
  <Characters>5501</Characters>
  <Lines>1</Lines>
  <Paragraphs>1</Paragraphs>
  <TotalTime>23</TotalTime>
  <ScaleCrop>false</ScaleCrop>
  <LinksUpToDate>false</LinksUpToDate>
  <CharactersWithSpaces>6454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2024-04-02T10:06:00Z</dcterms:created>
  <dc:creator>李媛(拟稿)</dc:creator>
  <cp:lastModifiedBy>user</cp:lastModifiedBy>
  <cp:lastPrinted>2026-04-23T19:55:34Z</cp:lastPrinted>
  <dcterms:modified xsi:type="dcterms:W3CDTF">2026-04-23T19:57:16Z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C25090680DA4A00758226A6975A1A66F_43</vt:lpwstr>
  </property>
</Properties>
</file>