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bookmarkStart w:id="0" w:name="OLE_LINK50"/>
      <w:bookmarkStart w:id="1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bookmarkEnd w:id="10"/>
    <w:p>
      <w:pPr>
        <w:jc w:val="center"/>
        <w:rPr>
          <w:rFonts w:ascii="方正小标宋简体" w:hAnsi="黑体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</w:rPr>
        <w:t>自治区生态环境导向的开发（EOD）项目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lang w:eastAsia="zh-CN"/>
        </w:rPr>
        <w:t>评审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</w:rPr>
        <w:t>专家库拟入库名单</w:t>
      </w:r>
      <w:bookmarkEnd w:id="0"/>
    </w:p>
    <w:tbl>
      <w:tblPr>
        <w:tblStyle w:val="6"/>
        <w:tblW w:w="12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06"/>
        <w:gridCol w:w="6095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60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7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涛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自治区国土综合整治中心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张胜江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新疆水利水电科学研究院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张咏华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新疆鑫诚宏业建设项目管理有限公司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高级经济师、造价师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许仲林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新疆大学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1" w:name="_Hlk92321702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杨建军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新疆大学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  授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马风兰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自治区政府投资项目评审中心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刘纯琪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2" w:name="OLE_LINK37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农业发展银行新疆分行</w:t>
            </w:r>
            <w:bookmarkEnd w:id="2"/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高级经济工程师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董  文 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农业发展银行新疆分行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3" w:name="OLE_LINK1"/>
            <w:bookmarkStart w:id="4" w:name="OLE_LINK2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具有EOD项目信贷工作经验，同等专业技术水平，</w:t>
            </w:r>
            <w:bookmarkEnd w:id="3"/>
            <w:bookmarkEnd w:id="4"/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璐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5" w:name="OLE_LINK3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国家开发银行新疆分行</w:t>
            </w:r>
            <w:bookmarkEnd w:id="5"/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具有EOD项目信贷工作经验，同等专业技术水平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朱永兵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国家开发银行新疆分行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具有EOD项目信贷工作经验，同等专业技术水平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刘勇华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生态环境部南京环境科学研究所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  琳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生态环境部南京环境科学研究所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李道进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南京国环科技股份有限公司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梁仲燕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南京国环科技股份有限公司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赵锋涛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自治区环境保护科学研究院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16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程  艳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自治区环境保护科学研究院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17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卢喜林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新疆天合环境技术咨询有限公司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王长胜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自治区环境工程评估中心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19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雷荣荣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新疆天熙环保科技有限公司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  灵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新疆天熙环保科技有限公司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21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张江丽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新疆天熙环保科技有限公司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22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刘丽青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南京国环科技股份有限公司新疆分公司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23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王勤勤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中检西北生态技术（陕西）有限公司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24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唐  杰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中检西北生态技术（陕西）有限公司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6" w:name="OLE_LINK35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高级工程师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7" w:name="_Hlk9232212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覃  岩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自治区环境保护宣传教育中心</w:t>
            </w:r>
          </w:p>
        </w:tc>
        <w:tc>
          <w:tcPr>
            <w:tcW w:w="37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8" w:name="OLE_LINK40"/>
            <w:bookmarkStart w:id="9" w:name="OLE_LINK39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具有EOD项目管理经验，同等专业技术水平</w:t>
            </w:r>
            <w:bookmarkEnd w:id="8"/>
            <w:bookmarkEnd w:id="9"/>
          </w:p>
        </w:tc>
      </w:tr>
      <w:bookmarkEnd w:id="7"/>
    </w:tbl>
    <w:p>
      <w:pPr>
        <w:spacing w:line="3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zEzNmQwYTRmNWQ5NTdhZjI0M2Q0NjE3M2ZiNDcifQ=="/>
  </w:docVars>
  <w:rsids>
    <w:rsidRoot w:val="61875F20"/>
    <w:rsid w:val="002124F2"/>
    <w:rsid w:val="00227F4C"/>
    <w:rsid w:val="002E2EAB"/>
    <w:rsid w:val="00561423"/>
    <w:rsid w:val="005618E7"/>
    <w:rsid w:val="00561AB5"/>
    <w:rsid w:val="00706E1C"/>
    <w:rsid w:val="00775F07"/>
    <w:rsid w:val="008175B7"/>
    <w:rsid w:val="008C2147"/>
    <w:rsid w:val="00A8749B"/>
    <w:rsid w:val="00C83116"/>
    <w:rsid w:val="00D43449"/>
    <w:rsid w:val="00D97C81"/>
    <w:rsid w:val="00DC3209"/>
    <w:rsid w:val="00E97BC8"/>
    <w:rsid w:val="047A6EFE"/>
    <w:rsid w:val="126C12F5"/>
    <w:rsid w:val="13D44784"/>
    <w:rsid w:val="265359DC"/>
    <w:rsid w:val="3C7A4A8F"/>
    <w:rsid w:val="3C7D8EEC"/>
    <w:rsid w:val="3DBD4B3D"/>
    <w:rsid w:val="45897AC1"/>
    <w:rsid w:val="496E6505"/>
    <w:rsid w:val="50C23BD1"/>
    <w:rsid w:val="5BBFA496"/>
    <w:rsid w:val="61875F20"/>
    <w:rsid w:val="6A815C41"/>
    <w:rsid w:val="6C9D62F8"/>
    <w:rsid w:val="6E9804C6"/>
    <w:rsid w:val="6FBEBE19"/>
    <w:rsid w:val="771E77DD"/>
    <w:rsid w:val="77D73902"/>
    <w:rsid w:val="AD3FF125"/>
    <w:rsid w:val="BFFFD78C"/>
    <w:rsid w:val="C9F7E59F"/>
    <w:rsid w:val="DFE6B300"/>
    <w:rsid w:val="F7FD12AE"/>
    <w:rsid w:val="FE7DB98F"/>
    <w:rsid w:val="FEB63DFD"/>
    <w:rsid w:val="FF5F086F"/>
    <w:rsid w:val="FFEB9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669</Characters>
  <Lines>5</Lines>
  <Paragraphs>1</Paragraphs>
  <TotalTime>54</TotalTime>
  <ScaleCrop>false</ScaleCrop>
  <LinksUpToDate>false</LinksUpToDate>
  <CharactersWithSpaces>785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2023-11-19T18:18:00Z</dcterms:created>
  <dc:creator>Penicillin</dc:creator>
  <cp:lastModifiedBy>user</cp:lastModifiedBy>
  <cp:lastPrinted>2025-05-29T10:14:00Z</cp:lastPrinted>
  <dcterms:modified xsi:type="dcterms:W3CDTF">2025-05-28T18:57:01Z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8B4C5FEA11C14E89906B6D479E41E932_13</vt:lpwstr>
  </property>
</Properties>
</file>