
<file path=[Content_Types].xml><?xml version="1.0" encoding="utf-8"?>
<Types xmlns="http://schemas.openxmlformats.org/package/2006/content-types">
  <Default Extension="xml" ContentType="application/xml"/>
  <Default Extension="png" ContentType="image/png"/>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748893D">
      <w:pPr>
        <w:rPr>
          <w:rFonts w:hint="eastAsia"/>
          <w:lang w:eastAsia="zh-CN"/>
        </w:rPr>
      </w:pPr>
    </w:p>
    <w:p w14:paraId="18505199">
      <w:pPr>
        <w:rPr>
          <w:rFonts w:hint="eastAsia"/>
          <w:lang w:eastAsia="zh-CN"/>
        </w:rPr>
      </w:pPr>
    </w:p>
    <w:p w14:paraId="0B386AA7">
      <w:pPr>
        <w:keepNext w:val="0"/>
        <w:keepLines w:val="0"/>
        <w:pageBreakBefore w:val="0"/>
        <w:widowControl w:val="0"/>
        <w:kinsoku/>
        <w:wordWrap/>
        <w:overflowPunct/>
        <w:topLinePunct w:val="0"/>
        <w:autoSpaceDE/>
        <w:autoSpaceDN/>
        <w:bidi w:val="0"/>
        <w:adjustRightInd/>
        <w:snapToGrid/>
        <w:spacing w:before="157" w:beforeLines="50" w:after="157" w:afterLines="50"/>
        <w:ind w:firstLine="0" w:firstLineChars="0"/>
        <w:jc w:val="center"/>
        <w:textAlignment w:val="auto"/>
        <w:rPr>
          <w:rFonts w:hint="eastAsia"/>
          <w:b/>
          <w:bCs/>
          <w:sz w:val="44"/>
          <w:szCs w:val="44"/>
          <w:lang w:eastAsia="zh-CN"/>
        </w:rPr>
      </w:pPr>
      <w:bookmarkStart w:id="0" w:name="_Toc32452"/>
      <w:r>
        <w:rPr>
          <w:rFonts w:hint="eastAsia"/>
          <w:b/>
          <w:bCs/>
          <w:sz w:val="44"/>
          <w:szCs w:val="44"/>
          <w:lang w:eastAsia="zh-CN"/>
        </w:rPr>
        <w:t>新疆工业固危废综合利用处置中心</w:t>
      </w:r>
    </w:p>
    <w:p w14:paraId="21C33F7D">
      <w:pPr>
        <w:keepNext w:val="0"/>
        <w:keepLines w:val="0"/>
        <w:pageBreakBefore w:val="0"/>
        <w:widowControl w:val="0"/>
        <w:kinsoku/>
        <w:wordWrap/>
        <w:overflowPunct/>
        <w:topLinePunct w:val="0"/>
        <w:autoSpaceDE/>
        <w:autoSpaceDN/>
        <w:bidi w:val="0"/>
        <w:adjustRightInd/>
        <w:snapToGrid/>
        <w:spacing w:before="157" w:beforeLines="50" w:after="157" w:afterLines="50"/>
        <w:ind w:firstLine="0" w:firstLineChars="0"/>
        <w:jc w:val="center"/>
        <w:textAlignment w:val="auto"/>
        <w:rPr>
          <w:rFonts w:hint="default"/>
          <w:b/>
          <w:bCs/>
          <w:sz w:val="44"/>
          <w:szCs w:val="44"/>
        </w:rPr>
      </w:pPr>
      <w:r>
        <w:rPr>
          <w:rFonts w:hint="eastAsia"/>
          <w:b/>
          <w:bCs/>
          <w:sz w:val="44"/>
          <w:szCs w:val="44"/>
          <w:lang w:val="en-US" w:eastAsia="zh-CN"/>
        </w:rPr>
        <w:t>项目（一期）</w:t>
      </w:r>
      <w:r>
        <w:rPr>
          <w:rFonts w:hint="default"/>
          <w:b/>
          <w:bCs/>
          <w:sz w:val="44"/>
          <w:szCs w:val="44"/>
        </w:rPr>
        <w:t>环境影响评价</w:t>
      </w:r>
      <w:bookmarkEnd w:id="0"/>
    </w:p>
    <w:p w14:paraId="04835845">
      <w:pPr>
        <w:keepNext w:val="0"/>
        <w:keepLines w:val="0"/>
        <w:pageBreakBefore w:val="0"/>
        <w:widowControl w:val="0"/>
        <w:kinsoku/>
        <w:wordWrap/>
        <w:overflowPunct/>
        <w:topLinePunct w:val="0"/>
        <w:autoSpaceDE/>
        <w:autoSpaceDN/>
        <w:bidi w:val="0"/>
        <w:adjustRightInd/>
        <w:snapToGrid/>
        <w:spacing w:before="157" w:beforeLines="50" w:after="157" w:afterLines="50"/>
        <w:ind w:firstLine="0" w:firstLineChars="0"/>
        <w:jc w:val="center"/>
        <w:textAlignment w:val="auto"/>
        <w:rPr>
          <w:rFonts w:hint="default"/>
          <w:b/>
          <w:bCs/>
          <w:sz w:val="44"/>
          <w:szCs w:val="44"/>
        </w:rPr>
      </w:pPr>
      <w:bookmarkStart w:id="1" w:name="_Toc27486"/>
      <w:r>
        <w:rPr>
          <w:rFonts w:hint="default"/>
          <w:b/>
          <w:bCs/>
          <w:sz w:val="44"/>
          <w:szCs w:val="44"/>
        </w:rPr>
        <w:t>公众参与说明</w:t>
      </w:r>
      <w:bookmarkEnd w:id="1"/>
    </w:p>
    <w:p w14:paraId="577F3EA6">
      <w:pPr>
        <w:ind w:firstLine="480"/>
        <w:rPr>
          <w:rFonts w:hint="eastAsia" w:ascii="Times New Roman" w:hAnsi="Times New Roman" w:cs="Times New Roman" w:eastAsiaTheme="minorEastAsia"/>
          <w:color w:val="auto"/>
          <w:lang w:eastAsia="zh-CN"/>
        </w:rPr>
      </w:pPr>
    </w:p>
    <w:p w14:paraId="191FBE7B">
      <w:pPr>
        <w:ind w:firstLine="480"/>
        <w:rPr>
          <w:rFonts w:hint="default" w:ascii="Times New Roman" w:hAnsi="Times New Roman" w:cs="Times New Roman"/>
          <w:color w:val="auto"/>
        </w:rPr>
      </w:pPr>
    </w:p>
    <w:p w14:paraId="25E419EE">
      <w:pPr>
        <w:rPr>
          <w:rFonts w:hint="default"/>
        </w:rPr>
      </w:pPr>
    </w:p>
    <w:p w14:paraId="6DEDFC1A">
      <w:pPr>
        <w:rPr>
          <w:rFonts w:hint="eastAsia" w:eastAsiaTheme="minorEastAsia"/>
          <w:lang w:eastAsia="zh-CN"/>
        </w:rPr>
      </w:pPr>
    </w:p>
    <w:p w14:paraId="26FFE328">
      <w:pPr>
        <w:rPr>
          <w:rFonts w:hint="default"/>
        </w:rPr>
      </w:pPr>
    </w:p>
    <w:p w14:paraId="30C6D240">
      <w:pPr>
        <w:rPr>
          <w:rFonts w:hint="default"/>
        </w:rPr>
      </w:pPr>
    </w:p>
    <w:p w14:paraId="3AB4E92C">
      <w:pPr>
        <w:rPr>
          <w:rFonts w:hint="default"/>
        </w:rPr>
      </w:pPr>
    </w:p>
    <w:p w14:paraId="2F308B32">
      <w:pPr>
        <w:rPr>
          <w:rFonts w:hint="default"/>
        </w:rPr>
      </w:pPr>
    </w:p>
    <w:p w14:paraId="4F4C7AFA">
      <w:pPr>
        <w:rPr>
          <w:rFonts w:hint="default"/>
        </w:rPr>
      </w:pPr>
    </w:p>
    <w:p w14:paraId="3B3A79B7">
      <w:pPr>
        <w:ind w:firstLine="480"/>
        <w:rPr>
          <w:rFonts w:hint="default" w:ascii="Times New Roman" w:hAnsi="Times New Roman" w:cs="Times New Roman"/>
          <w:color w:val="auto"/>
        </w:rPr>
      </w:pPr>
    </w:p>
    <w:p w14:paraId="10B5C7D3">
      <w:pPr>
        <w:ind w:firstLine="480"/>
        <w:rPr>
          <w:rFonts w:hint="default" w:ascii="Times New Roman" w:hAnsi="Times New Roman" w:cs="Times New Roman"/>
          <w:color w:val="auto"/>
        </w:rPr>
      </w:pPr>
    </w:p>
    <w:p w14:paraId="45A13960">
      <w:pPr>
        <w:bidi w:val="0"/>
        <w:rPr>
          <w:rFonts w:hint="default"/>
        </w:rPr>
      </w:pPr>
    </w:p>
    <w:p w14:paraId="63B5D9AC">
      <w:pPr>
        <w:ind w:firstLine="480"/>
        <w:rPr>
          <w:rFonts w:hint="default" w:ascii="Times New Roman" w:hAnsi="Times New Roman" w:cs="Times New Roman"/>
          <w:color w:val="auto"/>
        </w:rPr>
      </w:pPr>
    </w:p>
    <w:p w14:paraId="344FAA5B">
      <w:pPr>
        <w:bidi w:val="0"/>
        <w:rPr>
          <w:rFonts w:hint="default"/>
        </w:rPr>
      </w:pPr>
    </w:p>
    <w:p w14:paraId="5A2EACC5">
      <w:pPr>
        <w:rPr>
          <w:rFonts w:hint="default"/>
        </w:rPr>
      </w:pPr>
    </w:p>
    <w:p w14:paraId="2DFA68F5">
      <w:pPr>
        <w:ind w:firstLine="480"/>
        <w:rPr>
          <w:rFonts w:hint="default" w:ascii="Times New Roman" w:hAnsi="Times New Roman" w:cs="Times New Roman"/>
          <w:color w:val="auto"/>
        </w:rPr>
      </w:pPr>
    </w:p>
    <w:p w14:paraId="6F08C874">
      <w:pPr>
        <w:ind w:firstLine="480"/>
        <w:rPr>
          <w:rFonts w:hint="default" w:ascii="Times New Roman" w:hAnsi="Times New Roman" w:cs="Times New Roman"/>
          <w:b/>
          <w:bCs/>
          <w:color w:val="auto"/>
          <w:sz w:val="32"/>
          <w:szCs w:val="32"/>
        </w:rPr>
      </w:pPr>
      <w:r>
        <w:rPr>
          <w:rFonts w:hint="default" w:ascii="Times New Roman" w:hAnsi="Times New Roman" w:cs="Times New Roman"/>
          <w:b/>
          <w:bCs/>
          <w:color w:val="auto"/>
          <w:sz w:val="32"/>
          <w:szCs w:val="32"/>
          <w:lang w:eastAsia="zh-CN"/>
        </w:rPr>
        <w:t>编制</w:t>
      </w:r>
      <w:r>
        <w:rPr>
          <w:rFonts w:hint="default" w:ascii="Times New Roman" w:hAnsi="Times New Roman" w:cs="Times New Roman"/>
          <w:b/>
          <w:bCs/>
          <w:color w:val="auto"/>
          <w:sz w:val="32"/>
          <w:szCs w:val="32"/>
        </w:rPr>
        <w:t>单位</w:t>
      </w:r>
      <w:r>
        <w:rPr>
          <w:rFonts w:hint="default" w:ascii="Times New Roman" w:hAnsi="Times New Roman" w:cs="Times New Roman"/>
          <w:b/>
          <w:bCs/>
          <w:color w:val="auto"/>
          <w:sz w:val="32"/>
          <w:szCs w:val="32"/>
          <w:lang w:eastAsia="zh-CN"/>
        </w:rPr>
        <w:t>（盖章）</w:t>
      </w:r>
      <w:r>
        <w:rPr>
          <w:rFonts w:hint="default" w:ascii="Times New Roman" w:hAnsi="Times New Roman" w:cs="Times New Roman"/>
          <w:b/>
          <w:bCs/>
          <w:color w:val="auto"/>
          <w:sz w:val="32"/>
          <w:szCs w:val="32"/>
        </w:rPr>
        <w:t>：</w:t>
      </w:r>
      <w:r>
        <w:rPr>
          <w:rFonts w:hint="eastAsia" w:cs="Times New Roman"/>
          <w:b/>
          <w:bCs/>
          <w:color w:val="auto"/>
          <w:sz w:val="32"/>
          <w:szCs w:val="32"/>
          <w:lang w:eastAsia="zh-CN"/>
        </w:rPr>
        <w:t>中化学有色科技（新疆）</w:t>
      </w:r>
      <w:r>
        <w:rPr>
          <w:rFonts w:hint="default" w:ascii="Times New Roman" w:hAnsi="Times New Roman" w:cs="Times New Roman"/>
          <w:b/>
          <w:bCs/>
          <w:color w:val="auto"/>
          <w:sz w:val="32"/>
          <w:szCs w:val="32"/>
        </w:rPr>
        <w:t>有限公司</w:t>
      </w:r>
    </w:p>
    <w:p w14:paraId="0B64B3FF">
      <w:pPr>
        <w:ind w:firstLine="480"/>
        <w:rPr>
          <w:rFonts w:hint="eastAsia" w:ascii="Times New Roman" w:hAnsi="Times New Roman" w:cs="Times New Roman" w:eastAsiaTheme="minorEastAsia"/>
          <w:b/>
          <w:bCs/>
          <w:color w:val="auto"/>
          <w:sz w:val="32"/>
          <w:szCs w:val="32"/>
          <w:lang w:eastAsia="zh-CN"/>
        </w:rPr>
      </w:pPr>
      <w:r>
        <w:rPr>
          <w:rFonts w:hint="default" w:ascii="Times New Roman" w:hAnsi="Times New Roman" w:cs="Times New Roman"/>
          <w:b/>
          <w:bCs/>
          <w:color w:val="auto"/>
          <w:sz w:val="32"/>
          <w:szCs w:val="32"/>
        </w:rPr>
        <w:t>编制日期</w:t>
      </w:r>
      <w:r>
        <w:rPr>
          <w:rFonts w:hint="default" w:ascii="Times New Roman" w:hAnsi="Times New Roman" w:cs="Times New Roman"/>
          <w:b/>
          <w:bCs/>
          <w:color w:val="auto"/>
          <w:sz w:val="32"/>
          <w:szCs w:val="32"/>
          <w:lang w:eastAsia="zh-CN"/>
        </w:rPr>
        <w:t>：</w:t>
      </w:r>
      <w:r>
        <w:rPr>
          <w:rFonts w:hint="default" w:ascii="Times New Roman" w:hAnsi="Times New Roman" w:cs="Times New Roman"/>
          <w:b/>
          <w:bCs/>
          <w:color w:val="auto"/>
          <w:sz w:val="32"/>
          <w:szCs w:val="32"/>
        </w:rPr>
        <w:t>二〇二</w:t>
      </w:r>
      <w:r>
        <w:rPr>
          <w:rFonts w:hint="eastAsia" w:cs="Times New Roman"/>
          <w:b/>
          <w:bCs/>
          <w:color w:val="auto"/>
          <w:sz w:val="32"/>
          <w:szCs w:val="32"/>
          <w:lang w:eastAsia="zh-CN"/>
        </w:rPr>
        <w:t>六</w:t>
      </w:r>
      <w:r>
        <w:rPr>
          <w:rFonts w:hint="default" w:ascii="Times New Roman" w:hAnsi="Times New Roman" w:cs="Times New Roman"/>
          <w:b/>
          <w:bCs/>
          <w:color w:val="auto"/>
          <w:sz w:val="32"/>
          <w:szCs w:val="32"/>
        </w:rPr>
        <w:t>年</w:t>
      </w:r>
      <w:r>
        <w:rPr>
          <w:rFonts w:hint="eastAsia" w:cs="Times New Roman"/>
          <w:b/>
          <w:bCs/>
          <w:color w:val="auto"/>
          <w:sz w:val="32"/>
          <w:szCs w:val="32"/>
          <w:lang w:eastAsia="zh-CN"/>
        </w:rPr>
        <w:t>七</w:t>
      </w:r>
      <w:r>
        <w:rPr>
          <w:rFonts w:hint="default" w:ascii="Times New Roman" w:hAnsi="Times New Roman" w:cs="Times New Roman"/>
          <w:b/>
          <w:bCs/>
          <w:color w:val="auto"/>
          <w:sz w:val="32"/>
          <w:szCs w:val="32"/>
        </w:rPr>
        <w:t>月</w:t>
      </w:r>
    </w:p>
    <w:p w14:paraId="3F4CBC0F">
      <w:pPr>
        <w:rPr>
          <w:rFonts w:hint="eastAsia"/>
          <w:b/>
          <w:bCs/>
          <w:lang w:eastAsia="zh-CN"/>
        </w:rPr>
      </w:pPr>
    </w:p>
    <w:p w14:paraId="06DA0E12">
      <w:pPr>
        <w:rPr>
          <w:rFonts w:hint="eastAsia" w:ascii="Times New Roman" w:hAnsi="Times New Roman" w:cs="Times New Roman" w:eastAsiaTheme="minorEastAsia"/>
          <w:color w:val="auto"/>
          <w:sz w:val="32"/>
          <w:szCs w:val="32"/>
          <w:lang w:eastAsia="zh-CN"/>
        </w:rPr>
      </w:pPr>
      <w:r>
        <w:rPr>
          <w:rFonts w:hint="eastAsia" w:ascii="Times New Roman" w:hAnsi="Times New Roman" w:cs="Times New Roman" w:eastAsiaTheme="minorEastAsia"/>
          <w:color w:val="auto"/>
          <w:sz w:val="32"/>
          <w:szCs w:val="32"/>
          <w:lang w:eastAsia="zh-CN"/>
        </w:rPr>
        <w:br w:type="page"/>
      </w:r>
    </w:p>
    <w:p w14:paraId="519841C6">
      <w:pPr>
        <w:pStyle w:val="19"/>
        <w:rPr>
          <w:rFonts w:hint="eastAsia"/>
          <w:lang w:eastAsia="zh-CN"/>
        </w:rPr>
      </w:pPr>
    </w:p>
    <w:sdt>
      <w:sdtPr>
        <w:rPr>
          <w:rFonts w:ascii="宋体" w:hAnsi="宋体" w:eastAsia="宋体" w:cstheme="minorBidi"/>
          <w:b/>
          <w:bCs/>
          <w:kern w:val="2"/>
          <w:sz w:val="36"/>
          <w:szCs w:val="40"/>
          <w:lang w:val="en-US" w:eastAsia="zh-CN" w:bidi="ar-SA"/>
        </w:rPr>
        <w:id w:val="147480222"/>
        <w15:color w:val="DBDBDB"/>
        <w:docPartObj>
          <w:docPartGallery w:val="Table of Contents"/>
          <w:docPartUnique/>
        </w:docPartObj>
      </w:sdtPr>
      <w:sdtEndPr>
        <w:rPr>
          <w:rFonts w:ascii="宋体" w:hAnsi="宋体" w:eastAsia="宋体" w:cstheme="minorBidi"/>
          <w:b/>
          <w:bCs/>
          <w:kern w:val="2"/>
          <w:sz w:val="32"/>
          <w:szCs w:val="36"/>
          <w:lang w:val="en-US" w:eastAsia="zh-CN" w:bidi="ar-SA"/>
        </w:rPr>
      </w:sdtEndPr>
      <w:sdtContent>
        <w:p w14:paraId="51E6D0D8">
          <w:pPr>
            <w:spacing w:before="0" w:beforeLines="0" w:after="0" w:afterLines="0" w:line="240" w:lineRule="auto"/>
            <w:ind w:left="0" w:leftChars="0" w:right="0" w:rightChars="0" w:firstLine="0" w:firstLineChars="0"/>
            <w:jc w:val="center"/>
            <w:rPr>
              <w:rFonts w:hint="eastAsia" w:ascii="方正大黑简体" w:hAnsi="方正大黑简体" w:eastAsia="方正大黑简体" w:cs="方正大黑简体"/>
              <w:b w:val="0"/>
              <w:bCs w:val="0"/>
              <w:sz w:val="44"/>
              <w:szCs w:val="40"/>
            </w:rPr>
          </w:pPr>
          <w:r>
            <w:rPr>
              <w:rFonts w:hint="eastAsia" w:ascii="方正大黑简体" w:hAnsi="方正大黑简体" w:eastAsia="方正大黑简体" w:cs="方正大黑简体"/>
              <w:b w:val="0"/>
              <w:bCs w:val="0"/>
              <w:sz w:val="36"/>
              <w:szCs w:val="40"/>
            </w:rPr>
            <w:t>目</w:t>
          </w:r>
          <w:r>
            <w:rPr>
              <w:rFonts w:hint="eastAsia" w:ascii="方正大黑简体" w:hAnsi="方正大黑简体" w:eastAsia="方正大黑简体" w:cs="方正大黑简体"/>
              <w:b w:val="0"/>
              <w:bCs w:val="0"/>
              <w:sz w:val="36"/>
              <w:szCs w:val="40"/>
              <w:lang w:val="en-US" w:eastAsia="zh-CN"/>
            </w:rPr>
            <w:t xml:space="preserve">    </w:t>
          </w:r>
          <w:r>
            <w:rPr>
              <w:rFonts w:hint="eastAsia" w:ascii="方正大黑简体" w:hAnsi="方正大黑简体" w:eastAsia="方正大黑简体" w:cs="方正大黑简体"/>
              <w:b w:val="0"/>
              <w:bCs w:val="0"/>
              <w:sz w:val="36"/>
              <w:szCs w:val="40"/>
            </w:rPr>
            <w:t>录</w:t>
          </w:r>
        </w:p>
        <w:p w14:paraId="6A702C8C">
          <w:pPr>
            <w:pStyle w:val="8"/>
            <w:tabs>
              <w:tab w:val="right" w:leader="dot" w:pos="8958"/>
            </w:tabs>
            <w:rPr>
              <w:rFonts w:hint="eastAsia" w:ascii="方正大黑简体" w:hAnsi="方正大黑简体" w:eastAsia="方正大黑简体" w:cs="方正大黑简体"/>
              <w:b w:val="0"/>
              <w:bCs w:val="0"/>
            </w:rPr>
          </w:pPr>
        </w:p>
        <w:p w14:paraId="0B6017F1">
          <w:pPr>
            <w:pStyle w:val="8"/>
            <w:tabs>
              <w:tab w:val="right" w:leader="dot" w:pos="8958"/>
            </w:tabs>
            <w:rPr>
              <w:b/>
              <w:bCs/>
              <w:sz w:val="28"/>
              <w:szCs w:val="24"/>
            </w:rPr>
          </w:pPr>
          <w:r>
            <w:rPr>
              <w:rFonts w:hint="eastAsia" w:ascii="方正大黑简体" w:hAnsi="方正大黑简体" w:eastAsia="方正大黑简体" w:cs="方正大黑简体"/>
              <w:b/>
              <w:bCs/>
              <w:sz w:val="36"/>
              <w:szCs w:val="32"/>
            </w:rPr>
            <w:fldChar w:fldCharType="begin"/>
          </w:r>
          <w:r>
            <w:rPr>
              <w:rFonts w:hint="eastAsia" w:ascii="方正大黑简体" w:hAnsi="方正大黑简体" w:eastAsia="方正大黑简体" w:cs="方正大黑简体"/>
              <w:b/>
              <w:bCs/>
              <w:sz w:val="36"/>
              <w:szCs w:val="32"/>
            </w:rPr>
            <w:instrText xml:space="preserve">TOC \o "1-2" \h \u </w:instrText>
          </w:r>
          <w:r>
            <w:rPr>
              <w:rFonts w:hint="eastAsia" w:ascii="方正大黑简体" w:hAnsi="方正大黑简体" w:eastAsia="方正大黑简体" w:cs="方正大黑简体"/>
              <w:b/>
              <w:bCs/>
              <w:sz w:val="36"/>
              <w:szCs w:val="32"/>
            </w:rPr>
            <w:fldChar w:fldCharType="separate"/>
          </w:r>
          <w:r>
            <w:rPr>
              <w:rFonts w:hint="eastAsia" w:ascii="方正大黑简体" w:hAnsi="方正大黑简体" w:eastAsia="方正大黑简体" w:cs="方正大黑简体"/>
              <w:b/>
              <w:bCs/>
              <w:sz w:val="28"/>
              <w:szCs w:val="32"/>
            </w:rPr>
            <w:fldChar w:fldCharType="begin"/>
          </w:r>
          <w:r>
            <w:rPr>
              <w:rFonts w:hint="eastAsia" w:ascii="方正大黑简体" w:hAnsi="方正大黑简体" w:eastAsia="方正大黑简体" w:cs="方正大黑简体"/>
              <w:b/>
              <w:bCs/>
              <w:sz w:val="28"/>
              <w:szCs w:val="32"/>
            </w:rPr>
            <w:instrText xml:space="preserve"> HYPERLINK \l _Toc23231 </w:instrText>
          </w:r>
          <w:r>
            <w:rPr>
              <w:rFonts w:hint="eastAsia" w:ascii="方正大黑简体" w:hAnsi="方正大黑简体" w:eastAsia="方正大黑简体" w:cs="方正大黑简体"/>
              <w:b/>
              <w:bCs/>
              <w:sz w:val="28"/>
              <w:szCs w:val="32"/>
            </w:rPr>
            <w:fldChar w:fldCharType="separate"/>
          </w:r>
          <w:r>
            <w:rPr>
              <w:rFonts w:hint="default"/>
              <w:b/>
              <w:bCs/>
              <w:sz w:val="28"/>
              <w:szCs w:val="24"/>
            </w:rPr>
            <w:t>1 概述</w:t>
          </w:r>
          <w:r>
            <w:rPr>
              <w:b/>
              <w:bCs/>
              <w:sz w:val="28"/>
              <w:szCs w:val="24"/>
            </w:rPr>
            <w:tab/>
          </w:r>
          <w:r>
            <w:rPr>
              <w:b/>
              <w:bCs/>
              <w:sz w:val="28"/>
              <w:szCs w:val="24"/>
            </w:rPr>
            <w:fldChar w:fldCharType="begin"/>
          </w:r>
          <w:r>
            <w:rPr>
              <w:b/>
              <w:bCs/>
              <w:sz w:val="28"/>
              <w:szCs w:val="24"/>
            </w:rPr>
            <w:instrText xml:space="preserve"> PAGEREF _Toc23231 \h </w:instrText>
          </w:r>
          <w:r>
            <w:rPr>
              <w:b/>
              <w:bCs/>
              <w:sz w:val="28"/>
              <w:szCs w:val="24"/>
            </w:rPr>
            <w:fldChar w:fldCharType="separate"/>
          </w:r>
          <w:r>
            <w:rPr>
              <w:b/>
              <w:bCs/>
              <w:sz w:val="28"/>
              <w:szCs w:val="24"/>
            </w:rPr>
            <w:t>1</w:t>
          </w:r>
          <w:r>
            <w:rPr>
              <w:b/>
              <w:bCs/>
              <w:sz w:val="28"/>
              <w:szCs w:val="24"/>
            </w:rPr>
            <w:fldChar w:fldCharType="end"/>
          </w:r>
          <w:r>
            <w:rPr>
              <w:rFonts w:hint="eastAsia" w:ascii="方正大黑简体" w:hAnsi="方正大黑简体" w:eastAsia="方正大黑简体" w:cs="方正大黑简体"/>
              <w:b/>
              <w:bCs/>
              <w:sz w:val="28"/>
              <w:szCs w:val="32"/>
            </w:rPr>
            <w:fldChar w:fldCharType="end"/>
          </w:r>
        </w:p>
        <w:p w14:paraId="0D3FC8EE">
          <w:pPr>
            <w:pStyle w:val="8"/>
            <w:tabs>
              <w:tab w:val="right" w:leader="dot" w:pos="8958"/>
            </w:tabs>
            <w:rPr>
              <w:b/>
              <w:bCs/>
              <w:sz w:val="28"/>
              <w:szCs w:val="24"/>
            </w:rPr>
          </w:pPr>
          <w:r>
            <w:rPr>
              <w:rFonts w:hint="eastAsia" w:ascii="方正大黑简体" w:hAnsi="方正大黑简体" w:eastAsia="方正大黑简体" w:cs="方正大黑简体"/>
              <w:b/>
              <w:bCs/>
              <w:sz w:val="28"/>
              <w:szCs w:val="32"/>
            </w:rPr>
            <w:fldChar w:fldCharType="begin"/>
          </w:r>
          <w:r>
            <w:rPr>
              <w:rFonts w:hint="eastAsia" w:ascii="方正大黑简体" w:hAnsi="方正大黑简体" w:eastAsia="方正大黑简体" w:cs="方正大黑简体"/>
              <w:b/>
              <w:bCs/>
              <w:sz w:val="28"/>
              <w:szCs w:val="32"/>
            </w:rPr>
            <w:instrText xml:space="preserve"> HYPERLINK \l _Toc10159 </w:instrText>
          </w:r>
          <w:r>
            <w:rPr>
              <w:rFonts w:hint="eastAsia" w:ascii="方正大黑简体" w:hAnsi="方正大黑简体" w:eastAsia="方正大黑简体" w:cs="方正大黑简体"/>
              <w:b/>
              <w:bCs/>
              <w:sz w:val="28"/>
              <w:szCs w:val="32"/>
            </w:rPr>
            <w:fldChar w:fldCharType="separate"/>
          </w:r>
          <w:r>
            <w:rPr>
              <w:rFonts w:hint="default"/>
              <w:b/>
              <w:bCs/>
              <w:sz w:val="28"/>
              <w:szCs w:val="24"/>
            </w:rPr>
            <w:t>2 首次环境影响评价信息公开情况</w:t>
          </w:r>
          <w:r>
            <w:rPr>
              <w:b/>
              <w:bCs/>
              <w:sz w:val="28"/>
              <w:szCs w:val="24"/>
            </w:rPr>
            <w:tab/>
          </w:r>
          <w:r>
            <w:rPr>
              <w:b/>
              <w:bCs/>
              <w:sz w:val="28"/>
              <w:szCs w:val="24"/>
            </w:rPr>
            <w:fldChar w:fldCharType="begin"/>
          </w:r>
          <w:r>
            <w:rPr>
              <w:b/>
              <w:bCs/>
              <w:sz w:val="28"/>
              <w:szCs w:val="24"/>
            </w:rPr>
            <w:instrText xml:space="preserve"> PAGEREF _Toc10159 \h </w:instrText>
          </w:r>
          <w:r>
            <w:rPr>
              <w:b/>
              <w:bCs/>
              <w:sz w:val="28"/>
              <w:szCs w:val="24"/>
            </w:rPr>
            <w:fldChar w:fldCharType="separate"/>
          </w:r>
          <w:r>
            <w:rPr>
              <w:b/>
              <w:bCs/>
              <w:sz w:val="28"/>
              <w:szCs w:val="24"/>
            </w:rPr>
            <w:t>1</w:t>
          </w:r>
          <w:r>
            <w:rPr>
              <w:b/>
              <w:bCs/>
              <w:sz w:val="28"/>
              <w:szCs w:val="24"/>
            </w:rPr>
            <w:fldChar w:fldCharType="end"/>
          </w:r>
          <w:r>
            <w:rPr>
              <w:rFonts w:hint="eastAsia" w:ascii="方正大黑简体" w:hAnsi="方正大黑简体" w:eastAsia="方正大黑简体" w:cs="方正大黑简体"/>
              <w:b/>
              <w:bCs/>
              <w:sz w:val="28"/>
              <w:szCs w:val="32"/>
            </w:rPr>
            <w:fldChar w:fldCharType="end"/>
          </w:r>
        </w:p>
        <w:p w14:paraId="03F255A5">
          <w:pPr>
            <w:pStyle w:val="9"/>
            <w:tabs>
              <w:tab w:val="right" w:leader="dot" w:pos="8958"/>
            </w:tabs>
            <w:rPr>
              <w:b/>
              <w:bCs/>
              <w:sz w:val="28"/>
              <w:szCs w:val="24"/>
            </w:rPr>
          </w:pPr>
          <w:r>
            <w:rPr>
              <w:rFonts w:hint="eastAsia" w:ascii="方正大黑简体" w:hAnsi="方正大黑简体" w:eastAsia="方正大黑简体" w:cs="方正大黑简体"/>
              <w:b/>
              <w:bCs/>
              <w:sz w:val="28"/>
              <w:szCs w:val="32"/>
            </w:rPr>
            <w:fldChar w:fldCharType="begin"/>
          </w:r>
          <w:r>
            <w:rPr>
              <w:rFonts w:hint="eastAsia" w:ascii="方正大黑简体" w:hAnsi="方正大黑简体" w:eastAsia="方正大黑简体" w:cs="方正大黑简体"/>
              <w:b/>
              <w:bCs/>
              <w:sz w:val="28"/>
              <w:szCs w:val="32"/>
            </w:rPr>
            <w:instrText xml:space="preserve"> HYPERLINK \l _Toc17577 </w:instrText>
          </w:r>
          <w:r>
            <w:rPr>
              <w:rFonts w:hint="eastAsia" w:ascii="方正大黑简体" w:hAnsi="方正大黑简体" w:eastAsia="方正大黑简体" w:cs="方正大黑简体"/>
              <w:b/>
              <w:bCs/>
              <w:sz w:val="28"/>
              <w:szCs w:val="32"/>
            </w:rPr>
            <w:fldChar w:fldCharType="separate"/>
          </w:r>
          <w:r>
            <w:rPr>
              <w:rFonts w:hint="default"/>
              <w:b/>
              <w:bCs/>
              <w:sz w:val="28"/>
              <w:szCs w:val="24"/>
            </w:rPr>
            <w:t>2.1 公开内容及日期</w:t>
          </w:r>
          <w:r>
            <w:rPr>
              <w:b/>
              <w:bCs/>
              <w:sz w:val="28"/>
              <w:szCs w:val="24"/>
            </w:rPr>
            <w:tab/>
          </w:r>
          <w:r>
            <w:rPr>
              <w:b/>
              <w:bCs/>
              <w:sz w:val="28"/>
              <w:szCs w:val="24"/>
            </w:rPr>
            <w:fldChar w:fldCharType="begin"/>
          </w:r>
          <w:r>
            <w:rPr>
              <w:b/>
              <w:bCs/>
              <w:sz w:val="28"/>
              <w:szCs w:val="24"/>
            </w:rPr>
            <w:instrText xml:space="preserve"> PAGEREF _Toc17577 \h </w:instrText>
          </w:r>
          <w:r>
            <w:rPr>
              <w:b/>
              <w:bCs/>
              <w:sz w:val="28"/>
              <w:szCs w:val="24"/>
            </w:rPr>
            <w:fldChar w:fldCharType="separate"/>
          </w:r>
          <w:r>
            <w:rPr>
              <w:b/>
              <w:bCs/>
              <w:sz w:val="28"/>
              <w:szCs w:val="24"/>
            </w:rPr>
            <w:t>1</w:t>
          </w:r>
          <w:r>
            <w:rPr>
              <w:b/>
              <w:bCs/>
              <w:sz w:val="28"/>
              <w:szCs w:val="24"/>
            </w:rPr>
            <w:fldChar w:fldCharType="end"/>
          </w:r>
          <w:r>
            <w:rPr>
              <w:rFonts w:hint="eastAsia" w:ascii="方正大黑简体" w:hAnsi="方正大黑简体" w:eastAsia="方正大黑简体" w:cs="方正大黑简体"/>
              <w:b/>
              <w:bCs/>
              <w:sz w:val="28"/>
              <w:szCs w:val="32"/>
            </w:rPr>
            <w:fldChar w:fldCharType="end"/>
          </w:r>
        </w:p>
        <w:p w14:paraId="7FD68D25">
          <w:pPr>
            <w:pStyle w:val="9"/>
            <w:tabs>
              <w:tab w:val="right" w:leader="dot" w:pos="8958"/>
            </w:tabs>
            <w:rPr>
              <w:b/>
              <w:bCs/>
              <w:sz w:val="28"/>
              <w:szCs w:val="24"/>
            </w:rPr>
          </w:pPr>
          <w:r>
            <w:rPr>
              <w:rFonts w:hint="eastAsia" w:ascii="方正大黑简体" w:hAnsi="方正大黑简体" w:eastAsia="方正大黑简体" w:cs="方正大黑简体"/>
              <w:b/>
              <w:bCs/>
              <w:sz w:val="28"/>
              <w:szCs w:val="32"/>
            </w:rPr>
            <w:fldChar w:fldCharType="begin"/>
          </w:r>
          <w:r>
            <w:rPr>
              <w:rFonts w:hint="eastAsia" w:ascii="方正大黑简体" w:hAnsi="方正大黑简体" w:eastAsia="方正大黑简体" w:cs="方正大黑简体"/>
              <w:b/>
              <w:bCs/>
              <w:sz w:val="28"/>
              <w:szCs w:val="32"/>
            </w:rPr>
            <w:instrText xml:space="preserve"> HYPERLINK \l _Toc31433 </w:instrText>
          </w:r>
          <w:r>
            <w:rPr>
              <w:rFonts w:hint="eastAsia" w:ascii="方正大黑简体" w:hAnsi="方正大黑简体" w:eastAsia="方正大黑简体" w:cs="方正大黑简体"/>
              <w:b/>
              <w:bCs/>
              <w:sz w:val="28"/>
              <w:szCs w:val="32"/>
            </w:rPr>
            <w:fldChar w:fldCharType="separate"/>
          </w:r>
          <w:r>
            <w:rPr>
              <w:rFonts w:hint="default"/>
              <w:b/>
              <w:bCs/>
              <w:sz w:val="28"/>
              <w:szCs w:val="24"/>
            </w:rPr>
            <w:t>2.2 公开方式</w:t>
          </w:r>
          <w:r>
            <w:rPr>
              <w:b/>
              <w:bCs/>
              <w:sz w:val="28"/>
              <w:szCs w:val="24"/>
            </w:rPr>
            <w:tab/>
          </w:r>
          <w:r>
            <w:rPr>
              <w:b/>
              <w:bCs/>
              <w:sz w:val="28"/>
              <w:szCs w:val="24"/>
            </w:rPr>
            <w:fldChar w:fldCharType="begin"/>
          </w:r>
          <w:r>
            <w:rPr>
              <w:b/>
              <w:bCs/>
              <w:sz w:val="28"/>
              <w:szCs w:val="24"/>
            </w:rPr>
            <w:instrText xml:space="preserve"> PAGEREF _Toc31433 \h </w:instrText>
          </w:r>
          <w:r>
            <w:rPr>
              <w:b/>
              <w:bCs/>
              <w:sz w:val="28"/>
              <w:szCs w:val="24"/>
            </w:rPr>
            <w:fldChar w:fldCharType="separate"/>
          </w:r>
          <w:r>
            <w:rPr>
              <w:b/>
              <w:bCs/>
              <w:sz w:val="28"/>
              <w:szCs w:val="24"/>
            </w:rPr>
            <w:t>3</w:t>
          </w:r>
          <w:r>
            <w:rPr>
              <w:b/>
              <w:bCs/>
              <w:sz w:val="28"/>
              <w:szCs w:val="24"/>
            </w:rPr>
            <w:fldChar w:fldCharType="end"/>
          </w:r>
          <w:r>
            <w:rPr>
              <w:rFonts w:hint="eastAsia" w:ascii="方正大黑简体" w:hAnsi="方正大黑简体" w:eastAsia="方正大黑简体" w:cs="方正大黑简体"/>
              <w:b/>
              <w:bCs/>
              <w:sz w:val="28"/>
              <w:szCs w:val="32"/>
            </w:rPr>
            <w:fldChar w:fldCharType="end"/>
          </w:r>
        </w:p>
        <w:p w14:paraId="4E29969D">
          <w:pPr>
            <w:pStyle w:val="8"/>
            <w:tabs>
              <w:tab w:val="right" w:leader="dot" w:pos="8958"/>
            </w:tabs>
            <w:rPr>
              <w:b/>
              <w:bCs/>
              <w:sz w:val="28"/>
              <w:szCs w:val="24"/>
            </w:rPr>
          </w:pPr>
          <w:r>
            <w:rPr>
              <w:rFonts w:hint="eastAsia" w:ascii="方正大黑简体" w:hAnsi="方正大黑简体" w:eastAsia="方正大黑简体" w:cs="方正大黑简体"/>
              <w:b/>
              <w:bCs/>
              <w:sz w:val="28"/>
              <w:szCs w:val="32"/>
            </w:rPr>
            <w:fldChar w:fldCharType="begin"/>
          </w:r>
          <w:r>
            <w:rPr>
              <w:rFonts w:hint="eastAsia" w:ascii="方正大黑简体" w:hAnsi="方正大黑简体" w:eastAsia="方正大黑简体" w:cs="方正大黑简体"/>
              <w:b/>
              <w:bCs/>
              <w:sz w:val="28"/>
              <w:szCs w:val="32"/>
            </w:rPr>
            <w:instrText xml:space="preserve"> HYPERLINK \l _Toc10225 </w:instrText>
          </w:r>
          <w:r>
            <w:rPr>
              <w:rFonts w:hint="eastAsia" w:ascii="方正大黑简体" w:hAnsi="方正大黑简体" w:eastAsia="方正大黑简体" w:cs="方正大黑简体"/>
              <w:b/>
              <w:bCs/>
              <w:sz w:val="28"/>
              <w:szCs w:val="32"/>
            </w:rPr>
            <w:fldChar w:fldCharType="separate"/>
          </w:r>
          <w:r>
            <w:rPr>
              <w:rFonts w:hint="default"/>
              <w:b/>
              <w:bCs/>
              <w:sz w:val="28"/>
              <w:szCs w:val="24"/>
            </w:rPr>
            <w:t>3 征求意见稿公示情况</w:t>
          </w:r>
          <w:r>
            <w:rPr>
              <w:b/>
              <w:bCs/>
              <w:sz w:val="28"/>
              <w:szCs w:val="24"/>
            </w:rPr>
            <w:tab/>
          </w:r>
          <w:r>
            <w:rPr>
              <w:b/>
              <w:bCs/>
              <w:sz w:val="28"/>
              <w:szCs w:val="24"/>
            </w:rPr>
            <w:fldChar w:fldCharType="begin"/>
          </w:r>
          <w:r>
            <w:rPr>
              <w:b/>
              <w:bCs/>
              <w:sz w:val="28"/>
              <w:szCs w:val="24"/>
            </w:rPr>
            <w:instrText xml:space="preserve"> PAGEREF _Toc10225 \h </w:instrText>
          </w:r>
          <w:r>
            <w:rPr>
              <w:b/>
              <w:bCs/>
              <w:sz w:val="28"/>
              <w:szCs w:val="24"/>
            </w:rPr>
            <w:fldChar w:fldCharType="separate"/>
          </w:r>
          <w:r>
            <w:rPr>
              <w:b/>
              <w:bCs/>
              <w:sz w:val="28"/>
              <w:szCs w:val="24"/>
            </w:rPr>
            <w:t>4</w:t>
          </w:r>
          <w:r>
            <w:rPr>
              <w:b/>
              <w:bCs/>
              <w:sz w:val="28"/>
              <w:szCs w:val="24"/>
            </w:rPr>
            <w:fldChar w:fldCharType="end"/>
          </w:r>
          <w:r>
            <w:rPr>
              <w:rFonts w:hint="eastAsia" w:ascii="方正大黑简体" w:hAnsi="方正大黑简体" w:eastAsia="方正大黑简体" w:cs="方正大黑简体"/>
              <w:b/>
              <w:bCs/>
              <w:sz w:val="28"/>
              <w:szCs w:val="32"/>
            </w:rPr>
            <w:fldChar w:fldCharType="end"/>
          </w:r>
        </w:p>
        <w:p w14:paraId="0BD573B8">
          <w:pPr>
            <w:pStyle w:val="9"/>
            <w:tabs>
              <w:tab w:val="right" w:leader="dot" w:pos="8958"/>
            </w:tabs>
            <w:rPr>
              <w:b/>
              <w:bCs/>
              <w:sz w:val="28"/>
              <w:szCs w:val="24"/>
            </w:rPr>
          </w:pPr>
          <w:r>
            <w:rPr>
              <w:rFonts w:hint="eastAsia" w:ascii="方正大黑简体" w:hAnsi="方正大黑简体" w:eastAsia="方正大黑简体" w:cs="方正大黑简体"/>
              <w:b/>
              <w:bCs/>
              <w:sz w:val="28"/>
              <w:szCs w:val="32"/>
            </w:rPr>
            <w:fldChar w:fldCharType="begin"/>
          </w:r>
          <w:r>
            <w:rPr>
              <w:rFonts w:hint="eastAsia" w:ascii="方正大黑简体" w:hAnsi="方正大黑简体" w:eastAsia="方正大黑简体" w:cs="方正大黑简体"/>
              <w:b/>
              <w:bCs/>
              <w:sz w:val="28"/>
              <w:szCs w:val="32"/>
            </w:rPr>
            <w:instrText xml:space="preserve"> HYPERLINK \l _Toc3541 </w:instrText>
          </w:r>
          <w:r>
            <w:rPr>
              <w:rFonts w:hint="eastAsia" w:ascii="方正大黑简体" w:hAnsi="方正大黑简体" w:eastAsia="方正大黑简体" w:cs="方正大黑简体"/>
              <w:b/>
              <w:bCs/>
              <w:sz w:val="28"/>
              <w:szCs w:val="32"/>
            </w:rPr>
            <w:fldChar w:fldCharType="separate"/>
          </w:r>
          <w:r>
            <w:rPr>
              <w:rFonts w:hint="default"/>
              <w:b/>
              <w:bCs/>
              <w:sz w:val="28"/>
              <w:szCs w:val="24"/>
            </w:rPr>
            <w:t>3.1 公示内容及时限</w:t>
          </w:r>
          <w:r>
            <w:rPr>
              <w:b/>
              <w:bCs/>
              <w:sz w:val="28"/>
              <w:szCs w:val="24"/>
            </w:rPr>
            <w:tab/>
          </w:r>
          <w:r>
            <w:rPr>
              <w:b/>
              <w:bCs/>
              <w:sz w:val="28"/>
              <w:szCs w:val="24"/>
            </w:rPr>
            <w:fldChar w:fldCharType="begin"/>
          </w:r>
          <w:r>
            <w:rPr>
              <w:b/>
              <w:bCs/>
              <w:sz w:val="28"/>
              <w:szCs w:val="24"/>
            </w:rPr>
            <w:instrText xml:space="preserve"> PAGEREF _Toc3541 \h </w:instrText>
          </w:r>
          <w:r>
            <w:rPr>
              <w:b/>
              <w:bCs/>
              <w:sz w:val="28"/>
              <w:szCs w:val="24"/>
            </w:rPr>
            <w:fldChar w:fldCharType="separate"/>
          </w:r>
          <w:r>
            <w:rPr>
              <w:b/>
              <w:bCs/>
              <w:sz w:val="28"/>
              <w:szCs w:val="24"/>
            </w:rPr>
            <w:t>4</w:t>
          </w:r>
          <w:r>
            <w:rPr>
              <w:b/>
              <w:bCs/>
              <w:sz w:val="28"/>
              <w:szCs w:val="24"/>
            </w:rPr>
            <w:fldChar w:fldCharType="end"/>
          </w:r>
          <w:r>
            <w:rPr>
              <w:rFonts w:hint="eastAsia" w:ascii="方正大黑简体" w:hAnsi="方正大黑简体" w:eastAsia="方正大黑简体" w:cs="方正大黑简体"/>
              <w:b/>
              <w:bCs/>
              <w:sz w:val="28"/>
              <w:szCs w:val="32"/>
            </w:rPr>
            <w:fldChar w:fldCharType="end"/>
          </w:r>
        </w:p>
        <w:p w14:paraId="78E25B55">
          <w:pPr>
            <w:pStyle w:val="9"/>
            <w:tabs>
              <w:tab w:val="right" w:leader="dot" w:pos="8958"/>
            </w:tabs>
            <w:rPr>
              <w:b/>
              <w:bCs/>
              <w:sz w:val="28"/>
              <w:szCs w:val="24"/>
            </w:rPr>
          </w:pPr>
          <w:r>
            <w:rPr>
              <w:rFonts w:hint="eastAsia" w:ascii="方正大黑简体" w:hAnsi="方正大黑简体" w:eastAsia="方正大黑简体" w:cs="方正大黑简体"/>
              <w:b/>
              <w:bCs/>
              <w:sz w:val="28"/>
              <w:szCs w:val="32"/>
            </w:rPr>
            <w:fldChar w:fldCharType="begin"/>
          </w:r>
          <w:r>
            <w:rPr>
              <w:rFonts w:hint="eastAsia" w:ascii="方正大黑简体" w:hAnsi="方正大黑简体" w:eastAsia="方正大黑简体" w:cs="方正大黑简体"/>
              <w:b/>
              <w:bCs/>
              <w:sz w:val="28"/>
              <w:szCs w:val="32"/>
            </w:rPr>
            <w:instrText xml:space="preserve"> HYPERLINK \l _Toc16448 </w:instrText>
          </w:r>
          <w:r>
            <w:rPr>
              <w:rFonts w:hint="eastAsia" w:ascii="方正大黑简体" w:hAnsi="方正大黑简体" w:eastAsia="方正大黑简体" w:cs="方正大黑简体"/>
              <w:b/>
              <w:bCs/>
              <w:sz w:val="28"/>
              <w:szCs w:val="32"/>
            </w:rPr>
            <w:fldChar w:fldCharType="separate"/>
          </w:r>
          <w:r>
            <w:rPr>
              <w:rFonts w:hint="default"/>
              <w:b/>
              <w:bCs/>
              <w:sz w:val="28"/>
              <w:szCs w:val="24"/>
            </w:rPr>
            <w:t>3.2 公示方式</w:t>
          </w:r>
          <w:r>
            <w:rPr>
              <w:b/>
              <w:bCs/>
              <w:sz w:val="28"/>
              <w:szCs w:val="24"/>
            </w:rPr>
            <w:tab/>
          </w:r>
          <w:r>
            <w:rPr>
              <w:b/>
              <w:bCs/>
              <w:sz w:val="28"/>
              <w:szCs w:val="24"/>
            </w:rPr>
            <w:fldChar w:fldCharType="begin"/>
          </w:r>
          <w:r>
            <w:rPr>
              <w:b/>
              <w:bCs/>
              <w:sz w:val="28"/>
              <w:szCs w:val="24"/>
            </w:rPr>
            <w:instrText xml:space="preserve"> PAGEREF _Toc16448 \h </w:instrText>
          </w:r>
          <w:r>
            <w:rPr>
              <w:b/>
              <w:bCs/>
              <w:sz w:val="28"/>
              <w:szCs w:val="24"/>
            </w:rPr>
            <w:fldChar w:fldCharType="separate"/>
          </w:r>
          <w:r>
            <w:rPr>
              <w:b/>
              <w:bCs/>
              <w:sz w:val="28"/>
              <w:szCs w:val="24"/>
            </w:rPr>
            <w:t>5</w:t>
          </w:r>
          <w:r>
            <w:rPr>
              <w:b/>
              <w:bCs/>
              <w:sz w:val="28"/>
              <w:szCs w:val="24"/>
            </w:rPr>
            <w:fldChar w:fldCharType="end"/>
          </w:r>
          <w:r>
            <w:rPr>
              <w:rFonts w:hint="eastAsia" w:ascii="方正大黑简体" w:hAnsi="方正大黑简体" w:eastAsia="方正大黑简体" w:cs="方正大黑简体"/>
              <w:b/>
              <w:bCs/>
              <w:sz w:val="28"/>
              <w:szCs w:val="32"/>
            </w:rPr>
            <w:fldChar w:fldCharType="end"/>
          </w:r>
        </w:p>
        <w:p w14:paraId="51DC7203">
          <w:pPr>
            <w:pStyle w:val="9"/>
            <w:tabs>
              <w:tab w:val="right" w:leader="dot" w:pos="8958"/>
            </w:tabs>
            <w:rPr>
              <w:b/>
              <w:bCs/>
              <w:sz w:val="28"/>
              <w:szCs w:val="24"/>
            </w:rPr>
          </w:pPr>
          <w:r>
            <w:rPr>
              <w:rFonts w:hint="eastAsia" w:ascii="方正大黑简体" w:hAnsi="方正大黑简体" w:eastAsia="方正大黑简体" w:cs="方正大黑简体"/>
              <w:b/>
              <w:bCs/>
              <w:sz w:val="28"/>
              <w:szCs w:val="32"/>
            </w:rPr>
            <w:fldChar w:fldCharType="begin"/>
          </w:r>
          <w:r>
            <w:rPr>
              <w:rFonts w:hint="eastAsia" w:ascii="方正大黑简体" w:hAnsi="方正大黑简体" w:eastAsia="方正大黑简体" w:cs="方正大黑简体"/>
              <w:b/>
              <w:bCs/>
              <w:sz w:val="28"/>
              <w:szCs w:val="32"/>
            </w:rPr>
            <w:instrText xml:space="preserve"> HYPERLINK \l _Toc14376 </w:instrText>
          </w:r>
          <w:r>
            <w:rPr>
              <w:rFonts w:hint="eastAsia" w:ascii="方正大黑简体" w:hAnsi="方正大黑简体" w:eastAsia="方正大黑简体" w:cs="方正大黑简体"/>
              <w:b/>
              <w:bCs/>
              <w:sz w:val="28"/>
              <w:szCs w:val="32"/>
            </w:rPr>
            <w:fldChar w:fldCharType="separate"/>
          </w:r>
          <w:r>
            <w:rPr>
              <w:rFonts w:hint="default"/>
              <w:b/>
              <w:bCs/>
              <w:sz w:val="28"/>
              <w:szCs w:val="24"/>
            </w:rPr>
            <w:t>3.3查阅情况</w:t>
          </w:r>
          <w:r>
            <w:rPr>
              <w:b/>
              <w:bCs/>
              <w:sz w:val="28"/>
              <w:szCs w:val="24"/>
            </w:rPr>
            <w:tab/>
          </w:r>
          <w:r>
            <w:rPr>
              <w:b/>
              <w:bCs/>
              <w:sz w:val="28"/>
              <w:szCs w:val="24"/>
            </w:rPr>
            <w:fldChar w:fldCharType="begin"/>
          </w:r>
          <w:r>
            <w:rPr>
              <w:b/>
              <w:bCs/>
              <w:sz w:val="28"/>
              <w:szCs w:val="24"/>
            </w:rPr>
            <w:instrText xml:space="preserve"> PAGEREF _Toc14376 \h </w:instrText>
          </w:r>
          <w:r>
            <w:rPr>
              <w:b/>
              <w:bCs/>
              <w:sz w:val="28"/>
              <w:szCs w:val="24"/>
            </w:rPr>
            <w:fldChar w:fldCharType="separate"/>
          </w:r>
          <w:r>
            <w:rPr>
              <w:b/>
              <w:bCs/>
              <w:sz w:val="28"/>
              <w:szCs w:val="24"/>
            </w:rPr>
            <w:t>11</w:t>
          </w:r>
          <w:r>
            <w:rPr>
              <w:b/>
              <w:bCs/>
              <w:sz w:val="28"/>
              <w:szCs w:val="24"/>
            </w:rPr>
            <w:fldChar w:fldCharType="end"/>
          </w:r>
          <w:r>
            <w:rPr>
              <w:rFonts w:hint="eastAsia" w:ascii="方正大黑简体" w:hAnsi="方正大黑简体" w:eastAsia="方正大黑简体" w:cs="方正大黑简体"/>
              <w:b/>
              <w:bCs/>
              <w:sz w:val="28"/>
              <w:szCs w:val="32"/>
            </w:rPr>
            <w:fldChar w:fldCharType="end"/>
          </w:r>
        </w:p>
        <w:p w14:paraId="6CE32500">
          <w:pPr>
            <w:pStyle w:val="9"/>
            <w:tabs>
              <w:tab w:val="right" w:leader="dot" w:pos="8958"/>
            </w:tabs>
            <w:rPr>
              <w:b/>
              <w:bCs/>
              <w:sz w:val="28"/>
              <w:szCs w:val="24"/>
            </w:rPr>
          </w:pPr>
          <w:r>
            <w:rPr>
              <w:rFonts w:hint="eastAsia" w:ascii="方正大黑简体" w:hAnsi="方正大黑简体" w:eastAsia="方正大黑简体" w:cs="方正大黑简体"/>
              <w:b/>
              <w:bCs/>
              <w:sz w:val="28"/>
              <w:szCs w:val="32"/>
            </w:rPr>
            <w:fldChar w:fldCharType="begin"/>
          </w:r>
          <w:r>
            <w:rPr>
              <w:rFonts w:hint="eastAsia" w:ascii="方正大黑简体" w:hAnsi="方正大黑简体" w:eastAsia="方正大黑简体" w:cs="方正大黑简体"/>
              <w:b/>
              <w:bCs/>
              <w:sz w:val="28"/>
              <w:szCs w:val="32"/>
            </w:rPr>
            <w:instrText xml:space="preserve"> HYPERLINK \l _Toc12456 </w:instrText>
          </w:r>
          <w:r>
            <w:rPr>
              <w:rFonts w:hint="eastAsia" w:ascii="方正大黑简体" w:hAnsi="方正大黑简体" w:eastAsia="方正大黑简体" w:cs="方正大黑简体"/>
              <w:b/>
              <w:bCs/>
              <w:sz w:val="28"/>
              <w:szCs w:val="32"/>
            </w:rPr>
            <w:fldChar w:fldCharType="separate"/>
          </w:r>
          <w:r>
            <w:rPr>
              <w:rFonts w:hint="default"/>
              <w:b/>
              <w:bCs/>
              <w:sz w:val="28"/>
              <w:szCs w:val="24"/>
            </w:rPr>
            <w:t>3.4公众提出意见情况</w:t>
          </w:r>
          <w:r>
            <w:rPr>
              <w:b/>
              <w:bCs/>
              <w:sz w:val="28"/>
              <w:szCs w:val="24"/>
            </w:rPr>
            <w:tab/>
          </w:r>
          <w:r>
            <w:rPr>
              <w:b/>
              <w:bCs/>
              <w:sz w:val="28"/>
              <w:szCs w:val="24"/>
            </w:rPr>
            <w:fldChar w:fldCharType="begin"/>
          </w:r>
          <w:r>
            <w:rPr>
              <w:b/>
              <w:bCs/>
              <w:sz w:val="28"/>
              <w:szCs w:val="24"/>
            </w:rPr>
            <w:instrText xml:space="preserve"> PAGEREF _Toc12456 \h </w:instrText>
          </w:r>
          <w:r>
            <w:rPr>
              <w:b/>
              <w:bCs/>
              <w:sz w:val="28"/>
              <w:szCs w:val="24"/>
            </w:rPr>
            <w:fldChar w:fldCharType="separate"/>
          </w:r>
          <w:r>
            <w:rPr>
              <w:b/>
              <w:bCs/>
              <w:sz w:val="28"/>
              <w:szCs w:val="24"/>
            </w:rPr>
            <w:t>11</w:t>
          </w:r>
          <w:r>
            <w:rPr>
              <w:b/>
              <w:bCs/>
              <w:sz w:val="28"/>
              <w:szCs w:val="24"/>
            </w:rPr>
            <w:fldChar w:fldCharType="end"/>
          </w:r>
          <w:r>
            <w:rPr>
              <w:rFonts w:hint="eastAsia" w:ascii="方正大黑简体" w:hAnsi="方正大黑简体" w:eastAsia="方正大黑简体" w:cs="方正大黑简体"/>
              <w:b/>
              <w:bCs/>
              <w:sz w:val="28"/>
              <w:szCs w:val="32"/>
            </w:rPr>
            <w:fldChar w:fldCharType="end"/>
          </w:r>
        </w:p>
        <w:p w14:paraId="1F8361D4">
          <w:pPr>
            <w:pStyle w:val="8"/>
            <w:tabs>
              <w:tab w:val="right" w:leader="dot" w:pos="8958"/>
            </w:tabs>
            <w:rPr>
              <w:b/>
              <w:bCs/>
              <w:sz w:val="28"/>
              <w:szCs w:val="24"/>
            </w:rPr>
          </w:pPr>
          <w:r>
            <w:rPr>
              <w:rFonts w:hint="eastAsia" w:ascii="方正大黑简体" w:hAnsi="方正大黑简体" w:eastAsia="方正大黑简体" w:cs="方正大黑简体"/>
              <w:b/>
              <w:bCs/>
              <w:sz w:val="28"/>
              <w:szCs w:val="32"/>
            </w:rPr>
            <w:fldChar w:fldCharType="begin"/>
          </w:r>
          <w:r>
            <w:rPr>
              <w:rFonts w:hint="eastAsia" w:ascii="方正大黑简体" w:hAnsi="方正大黑简体" w:eastAsia="方正大黑简体" w:cs="方正大黑简体"/>
              <w:b/>
              <w:bCs/>
              <w:sz w:val="28"/>
              <w:szCs w:val="32"/>
            </w:rPr>
            <w:instrText xml:space="preserve"> HYPERLINK \l _Toc15726 </w:instrText>
          </w:r>
          <w:r>
            <w:rPr>
              <w:rFonts w:hint="eastAsia" w:ascii="方正大黑简体" w:hAnsi="方正大黑简体" w:eastAsia="方正大黑简体" w:cs="方正大黑简体"/>
              <w:b/>
              <w:bCs/>
              <w:sz w:val="28"/>
              <w:szCs w:val="32"/>
            </w:rPr>
            <w:fldChar w:fldCharType="separate"/>
          </w:r>
          <w:r>
            <w:rPr>
              <w:rFonts w:hint="default"/>
              <w:b/>
              <w:bCs/>
              <w:sz w:val="28"/>
              <w:szCs w:val="24"/>
              <w:lang w:val="en-US" w:eastAsia="zh-CN"/>
            </w:rPr>
            <w:t>4</w:t>
          </w:r>
          <w:r>
            <w:rPr>
              <w:rFonts w:hint="default"/>
              <w:b/>
              <w:bCs/>
              <w:sz w:val="28"/>
              <w:szCs w:val="24"/>
            </w:rPr>
            <w:t xml:space="preserve"> 公众意见处理情况</w:t>
          </w:r>
          <w:r>
            <w:rPr>
              <w:b/>
              <w:bCs/>
              <w:sz w:val="28"/>
              <w:szCs w:val="24"/>
            </w:rPr>
            <w:tab/>
          </w:r>
          <w:r>
            <w:rPr>
              <w:b/>
              <w:bCs/>
              <w:sz w:val="28"/>
              <w:szCs w:val="24"/>
            </w:rPr>
            <w:fldChar w:fldCharType="begin"/>
          </w:r>
          <w:r>
            <w:rPr>
              <w:b/>
              <w:bCs/>
              <w:sz w:val="28"/>
              <w:szCs w:val="24"/>
            </w:rPr>
            <w:instrText xml:space="preserve"> PAGEREF _Toc15726 \h </w:instrText>
          </w:r>
          <w:r>
            <w:rPr>
              <w:b/>
              <w:bCs/>
              <w:sz w:val="28"/>
              <w:szCs w:val="24"/>
            </w:rPr>
            <w:fldChar w:fldCharType="separate"/>
          </w:r>
          <w:r>
            <w:rPr>
              <w:b/>
              <w:bCs/>
              <w:sz w:val="28"/>
              <w:szCs w:val="24"/>
            </w:rPr>
            <w:t>11</w:t>
          </w:r>
          <w:r>
            <w:rPr>
              <w:b/>
              <w:bCs/>
              <w:sz w:val="28"/>
              <w:szCs w:val="24"/>
            </w:rPr>
            <w:fldChar w:fldCharType="end"/>
          </w:r>
          <w:r>
            <w:rPr>
              <w:rFonts w:hint="eastAsia" w:ascii="方正大黑简体" w:hAnsi="方正大黑简体" w:eastAsia="方正大黑简体" w:cs="方正大黑简体"/>
              <w:b/>
              <w:bCs/>
              <w:sz w:val="28"/>
              <w:szCs w:val="32"/>
            </w:rPr>
            <w:fldChar w:fldCharType="end"/>
          </w:r>
        </w:p>
        <w:p w14:paraId="152F0E86">
          <w:pPr>
            <w:pStyle w:val="9"/>
            <w:tabs>
              <w:tab w:val="right" w:leader="dot" w:pos="8958"/>
            </w:tabs>
            <w:rPr>
              <w:b/>
              <w:bCs/>
              <w:sz w:val="28"/>
              <w:szCs w:val="24"/>
            </w:rPr>
          </w:pPr>
          <w:r>
            <w:rPr>
              <w:rFonts w:hint="eastAsia" w:ascii="方正大黑简体" w:hAnsi="方正大黑简体" w:eastAsia="方正大黑简体" w:cs="方正大黑简体"/>
              <w:b/>
              <w:bCs/>
              <w:sz w:val="28"/>
              <w:szCs w:val="32"/>
            </w:rPr>
            <w:fldChar w:fldCharType="begin"/>
          </w:r>
          <w:r>
            <w:rPr>
              <w:rFonts w:hint="eastAsia" w:ascii="方正大黑简体" w:hAnsi="方正大黑简体" w:eastAsia="方正大黑简体" w:cs="方正大黑简体"/>
              <w:b/>
              <w:bCs/>
              <w:sz w:val="28"/>
              <w:szCs w:val="32"/>
            </w:rPr>
            <w:instrText xml:space="preserve"> HYPERLINK \l _Toc12158 </w:instrText>
          </w:r>
          <w:r>
            <w:rPr>
              <w:rFonts w:hint="eastAsia" w:ascii="方正大黑简体" w:hAnsi="方正大黑简体" w:eastAsia="方正大黑简体" w:cs="方正大黑简体"/>
              <w:b/>
              <w:bCs/>
              <w:sz w:val="28"/>
              <w:szCs w:val="32"/>
            </w:rPr>
            <w:fldChar w:fldCharType="separate"/>
          </w:r>
          <w:r>
            <w:rPr>
              <w:rFonts w:hint="eastAsia" w:cs="Times New Roman"/>
              <w:b/>
              <w:bCs/>
              <w:sz w:val="28"/>
              <w:szCs w:val="24"/>
              <w:lang w:val="en-US" w:eastAsia="zh-CN"/>
            </w:rPr>
            <w:t>4</w:t>
          </w:r>
          <w:r>
            <w:rPr>
              <w:rFonts w:hint="default" w:ascii="Times New Roman" w:hAnsi="Times New Roman" w:cs="Times New Roman"/>
              <w:b/>
              <w:bCs/>
              <w:sz w:val="28"/>
              <w:szCs w:val="24"/>
            </w:rPr>
            <w:t>.1 公众意见概述和分析</w:t>
          </w:r>
          <w:r>
            <w:rPr>
              <w:b/>
              <w:bCs/>
              <w:sz w:val="28"/>
              <w:szCs w:val="24"/>
            </w:rPr>
            <w:tab/>
          </w:r>
          <w:r>
            <w:rPr>
              <w:b/>
              <w:bCs/>
              <w:sz w:val="28"/>
              <w:szCs w:val="24"/>
            </w:rPr>
            <w:fldChar w:fldCharType="begin"/>
          </w:r>
          <w:r>
            <w:rPr>
              <w:b/>
              <w:bCs/>
              <w:sz w:val="28"/>
              <w:szCs w:val="24"/>
            </w:rPr>
            <w:instrText xml:space="preserve"> PAGEREF _Toc12158 \h </w:instrText>
          </w:r>
          <w:r>
            <w:rPr>
              <w:b/>
              <w:bCs/>
              <w:sz w:val="28"/>
              <w:szCs w:val="24"/>
            </w:rPr>
            <w:fldChar w:fldCharType="separate"/>
          </w:r>
          <w:r>
            <w:rPr>
              <w:b/>
              <w:bCs/>
              <w:sz w:val="28"/>
              <w:szCs w:val="24"/>
            </w:rPr>
            <w:t>11</w:t>
          </w:r>
          <w:r>
            <w:rPr>
              <w:b/>
              <w:bCs/>
              <w:sz w:val="28"/>
              <w:szCs w:val="24"/>
            </w:rPr>
            <w:fldChar w:fldCharType="end"/>
          </w:r>
          <w:r>
            <w:rPr>
              <w:rFonts w:hint="eastAsia" w:ascii="方正大黑简体" w:hAnsi="方正大黑简体" w:eastAsia="方正大黑简体" w:cs="方正大黑简体"/>
              <w:b/>
              <w:bCs/>
              <w:sz w:val="28"/>
              <w:szCs w:val="32"/>
            </w:rPr>
            <w:fldChar w:fldCharType="end"/>
          </w:r>
        </w:p>
        <w:p w14:paraId="789DCCB0">
          <w:pPr>
            <w:pStyle w:val="9"/>
            <w:tabs>
              <w:tab w:val="right" w:leader="dot" w:pos="8958"/>
            </w:tabs>
            <w:rPr>
              <w:b/>
              <w:bCs/>
              <w:sz w:val="28"/>
              <w:szCs w:val="24"/>
            </w:rPr>
          </w:pPr>
          <w:r>
            <w:rPr>
              <w:rFonts w:hint="eastAsia" w:ascii="方正大黑简体" w:hAnsi="方正大黑简体" w:eastAsia="方正大黑简体" w:cs="方正大黑简体"/>
              <w:b/>
              <w:bCs/>
              <w:sz w:val="28"/>
              <w:szCs w:val="32"/>
            </w:rPr>
            <w:fldChar w:fldCharType="begin"/>
          </w:r>
          <w:r>
            <w:rPr>
              <w:rFonts w:hint="eastAsia" w:ascii="方正大黑简体" w:hAnsi="方正大黑简体" w:eastAsia="方正大黑简体" w:cs="方正大黑简体"/>
              <w:b/>
              <w:bCs/>
              <w:sz w:val="28"/>
              <w:szCs w:val="32"/>
            </w:rPr>
            <w:instrText xml:space="preserve"> HYPERLINK \l _Toc24219 </w:instrText>
          </w:r>
          <w:r>
            <w:rPr>
              <w:rFonts w:hint="eastAsia" w:ascii="方正大黑简体" w:hAnsi="方正大黑简体" w:eastAsia="方正大黑简体" w:cs="方正大黑简体"/>
              <w:b/>
              <w:bCs/>
              <w:sz w:val="28"/>
              <w:szCs w:val="32"/>
            </w:rPr>
            <w:fldChar w:fldCharType="separate"/>
          </w:r>
          <w:r>
            <w:rPr>
              <w:rFonts w:hint="eastAsia" w:cs="Times New Roman"/>
              <w:b/>
              <w:bCs/>
              <w:sz w:val="28"/>
              <w:szCs w:val="24"/>
              <w:lang w:val="en-US" w:eastAsia="zh-CN"/>
            </w:rPr>
            <w:t>4</w:t>
          </w:r>
          <w:r>
            <w:rPr>
              <w:rFonts w:hint="default" w:ascii="Times New Roman" w:hAnsi="Times New Roman" w:cs="Times New Roman"/>
              <w:b/>
              <w:bCs/>
              <w:sz w:val="28"/>
              <w:szCs w:val="24"/>
            </w:rPr>
            <w:t>.2 公众意见采纳情况</w:t>
          </w:r>
          <w:r>
            <w:rPr>
              <w:b/>
              <w:bCs/>
              <w:sz w:val="28"/>
              <w:szCs w:val="24"/>
            </w:rPr>
            <w:tab/>
          </w:r>
          <w:r>
            <w:rPr>
              <w:b/>
              <w:bCs/>
              <w:sz w:val="28"/>
              <w:szCs w:val="24"/>
            </w:rPr>
            <w:fldChar w:fldCharType="begin"/>
          </w:r>
          <w:r>
            <w:rPr>
              <w:b/>
              <w:bCs/>
              <w:sz w:val="28"/>
              <w:szCs w:val="24"/>
            </w:rPr>
            <w:instrText xml:space="preserve"> PAGEREF _Toc24219 \h </w:instrText>
          </w:r>
          <w:r>
            <w:rPr>
              <w:b/>
              <w:bCs/>
              <w:sz w:val="28"/>
              <w:szCs w:val="24"/>
            </w:rPr>
            <w:fldChar w:fldCharType="separate"/>
          </w:r>
          <w:r>
            <w:rPr>
              <w:b/>
              <w:bCs/>
              <w:sz w:val="28"/>
              <w:szCs w:val="24"/>
            </w:rPr>
            <w:t>11</w:t>
          </w:r>
          <w:r>
            <w:rPr>
              <w:b/>
              <w:bCs/>
              <w:sz w:val="28"/>
              <w:szCs w:val="24"/>
            </w:rPr>
            <w:fldChar w:fldCharType="end"/>
          </w:r>
          <w:r>
            <w:rPr>
              <w:rFonts w:hint="eastAsia" w:ascii="方正大黑简体" w:hAnsi="方正大黑简体" w:eastAsia="方正大黑简体" w:cs="方正大黑简体"/>
              <w:b/>
              <w:bCs/>
              <w:sz w:val="28"/>
              <w:szCs w:val="32"/>
            </w:rPr>
            <w:fldChar w:fldCharType="end"/>
          </w:r>
        </w:p>
        <w:p w14:paraId="340EF4DB">
          <w:pPr>
            <w:pStyle w:val="9"/>
            <w:tabs>
              <w:tab w:val="right" w:leader="dot" w:pos="8958"/>
            </w:tabs>
            <w:rPr>
              <w:b/>
              <w:bCs/>
              <w:sz w:val="28"/>
              <w:szCs w:val="24"/>
            </w:rPr>
          </w:pPr>
          <w:r>
            <w:rPr>
              <w:rFonts w:hint="eastAsia" w:ascii="方正大黑简体" w:hAnsi="方正大黑简体" w:eastAsia="方正大黑简体" w:cs="方正大黑简体"/>
              <w:b/>
              <w:bCs/>
              <w:sz w:val="28"/>
              <w:szCs w:val="32"/>
            </w:rPr>
            <w:fldChar w:fldCharType="begin"/>
          </w:r>
          <w:r>
            <w:rPr>
              <w:rFonts w:hint="eastAsia" w:ascii="方正大黑简体" w:hAnsi="方正大黑简体" w:eastAsia="方正大黑简体" w:cs="方正大黑简体"/>
              <w:b/>
              <w:bCs/>
              <w:sz w:val="28"/>
              <w:szCs w:val="32"/>
            </w:rPr>
            <w:instrText xml:space="preserve"> HYPERLINK \l _Toc5644 </w:instrText>
          </w:r>
          <w:r>
            <w:rPr>
              <w:rFonts w:hint="eastAsia" w:ascii="方正大黑简体" w:hAnsi="方正大黑简体" w:eastAsia="方正大黑简体" w:cs="方正大黑简体"/>
              <w:b/>
              <w:bCs/>
              <w:sz w:val="28"/>
              <w:szCs w:val="32"/>
            </w:rPr>
            <w:fldChar w:fldCharType="separate"/>
          </w:r>
          <w:r>
            <w:rPr>
              <w:rFonts w:hint="eastAsia" w:cs="Times New Roman"/>
              <w:b/>
              <w:bCs/>
              <w:sz w:val="28"/>
              <w:szCs w:val="24"/>
              <w:lang w:val="en-US" w:eastAsia="zh-CN"/>
            </w:rPr>
            <w:t>4</w:t>
          </w:r>
          <w:r>
            <w:rPr>
              <w:rFonts w:hint="default" w:ascii="Times New Roman" w:hAnsi="Times New Roman" w:cs="Times New Roman"/>
              <w:b/>
              <w:bCs/>
              <w:sz w:val="28"/>
              <w:szCs w:val="24"/>
            </w:rPr>
            <w:t>.3 公众意见未采纳情况</w:t>
          </w:r>
          <w:r>
            <w:rPr>
              <w:b/>
              <w:bCs/>
              <w:sz w:val="28"/>
              <w:szCs w:val="24"/>
            </w:rPr>
            <w:tab/>
          </w:r>
          <w:r>
            <w:rPr>
              <w:b/>
              <w:bCs/>
              <w:sz w:val="28"/>
              <w:szCs w:val="24"/>
            </w:rPr>
            <w:fldChar w:fldCharType="begin"/>
          </w:r>
          <w:r>
            <w:rPr>
              <w:b/>
              <w:bCs/>
              <w:sz w:val="28"/>
              <w:szCs w:val="24"/>
            </w:rPr>
            <w:instrText xml:space="preserve"> PAGEREF _Toc5644 \h </w:instrText>
          </w:r>
          <w:r>
            <w:rPr>
              <w:b/>
              <w:bCs/>
              <w:sz w:val="28"/>
              <w:szCs w:val="24"/>
            </w:rPr>
            <w:fldChar w:fldCharType="separate"/>
          </w:r>
          <w:r>
            <w:rPr>
              <w:b/>
              <w:bCs/>
              <w:sz w:val="28"/>
              <w:szCs w:val="24"/>
            </w:rPr>
            <w:t>11</w:t>
          </w:r>
          <w:r>
            <w:rPr>
              <w:b/>
              <w:bCs/>
              <w:sz w:val="28"/>
              <w:szCs w:val="24"/>
            </w:rPr>
            <w:fldChar w:fldCharType="end"/>
          </w:r>
          <w:r>
            <w:rPr>
              <w:rFonts w:hint="eastAsia" w:ascii="方正大黑简体" w:hAnsi="方正大黑简体" w:eastAsia="方正大黑简体" w:cs="方正大黑简体"/>
              <w:b/>
              <w:bCs/>
              <w:sz w:val="28"/>
              <w:szCs w:val="32"/>
            </w:rPr>
            <w:fldChar w:fldCharType="end"/>
          </w:r>
        </w:p>
        <w:p w14:paraId="7B4B77BB">
          <w:pPr>
            <w:pStyle w:val="8"/>
            <w:tabs>
              <w:tab w:val="right" w:leader="dot" w:pos="8958"/>
            </w:tabs>
            <w:rPr>
              <w:b/>
              <w:bCs/>
              <w:sz w:val="28"/>
              <w:szCs w:val="24"/>
            </w:rPr>
          </w:pPr>
          <w:r>
            <w:rPr>
              <w:rFonts w:hint="eastAsia" w:ascii="方正大黑简体" w:hAnsi="方正大黑简体" w:eastAsia="方正大黑简体" w:cs="方正大黑简体"/>
              <w:b/>
              <w:bCs/>
              <w:sz w:val="28"/>
              <w:szCs w:val="32"/>
            </w:rPr>
            <w:fldChar w:fldCharType="begin"/>
          </w:r>
          <w:r>
            <w:rPr>
              <w:rFonts w:hint="eastAsia" w:ascii="方正大黑简体" w:hAnsi="方正大黑简体" w:eastAsia="方正大黑简体" w:cs="方正大黑简体"/>
              <w:b/>
              <w:bCs/>
              <w:sz w:val="28"/>
              <w:szCs w:val="32"/>
            </w:rPr>
            <w:instrText xml:space="preserve"> HYPERLINK \l _Toc25424 </w:instrText>
          </w:r>
          <w:r>
            <w:rPr>
              <w:rFonts w:hint="eastAsia" w:ascii="方正大黑简体" w:hAnsi="方正大黑简体" w:eastAsia="方正大黑简体" w:cs="方正大黑简体"/>
              <w:b/>
              <w:bCs/>
              <w:sz w:val="28"/>
              <w:szCs w:val="32"/>
            </w:rPr>
            <w:fldChar w:fldCharType="separate"/>
          </w:r>
          <w:r>
            <w:rPr>
              <w:rFonts w:hint="eastAsia"/>
              <w:b/>
              <w:bCs/>
              <w:sz w:val="28"/>
              <w:szCs w:val="24"/>
              <w:lang w:val="en-US" w:eastAsia="zh-CN"/>
            </w:rPr>
            <w:t>5 报批前公开情况</w:t>
          </w:r>
          <w:r>
            <w:rPr>
              <w:b/>
              <w:bCs/>
              <w:sz w:val="28"/>
              <w:szCs w:val="24"/>
            </w:rPr>
            <w:tab/>
          </w:r>
          <w:r>
            <w:rPr>
              <w:b/>
              <w:bCs/>
              <w:sz w:val="28"/>
              <w:szCs w:val="24"/>
            </w:rPr>
            <w:fldChar w:fldCharType="begin"/>
          </w:r>
          <w:r>
            <w:rPr>
              <w:b/>
              <w:bCs/>
              <w:sz w:val="28"/>
              <w:szCs w:val="24"/>
            </w:rPr>
            <w:instrText xml:space="preserve"> PAGEREF _Toc25424 \h </w:instrText>
          </w:r>
          <w:r>
            <w:rPr>
              <w:b/>
              <w:bCs/>
              <w:sz w:val="28"/>
              <w:szCs w:val="24"/>
            </w:rPr>
            <w:fldChar w:fldCharType="separate"/>
          </w:r>
          <w:r>
            <w:rPr>
              <w:b/>
              <w:bCs/>
              <w:sz w:val="28"/>
              <w:szCs w:val="24"/>
            </w:rPr>
            <w:t>11</w:t>
          </w:r>
          <w:r>
            <w:rPr>
              <w:b/>
              <w:bCs/>
              <w:sz w:val="28"/>
              <w:szCs w:val="24"/>
            </w:rPr>
            <w:fldChar w:fldCharType="end"/>
          </w:r>
          <w:r>
            <w:rPr>
              <w:rFonts w:hint="eastAsia" w:ascii="方正大黑简体" w:hAnsi="方正大黑简体" w:eastAsia="方正大黑简体" w:cs="方正大黑简体"/>
              <w:b/>
              <w:bCs/>
              <w:sz w:val="28"/>
              <w:szCs w:val="32"/>
            </w:rPr>
            <w:fldChar w:fldCharType="end"/>
          </w:r>
        </w:p>
        <w:p w14:paraId="4470FF66">
          <w:pPr>
            <w:pStyle w:val="9"/>
            <w:tabs>
              <w:tab w:val="right" w:leader="dot" w:pos="8958"/>
            </w:tabs>
            <w:rPr>
              <w:b/>
              <w:bCs/>
              <w:sz w:val="28"/>
              <w:szCs w:val="24"/>
            </w:rPr>
          </w:pPr>
          <w:r>
            <w:rPr>
              <w:rFonts w:hint="eastAsia" w:ascii="方正大黑简体" w:hAnsi="方正大黑简体" w:eastAsia="方正大黑简体" w:cs="方正大黑简体"/>
              <w:b/>
              <w:bCs/>
              <w:sz w:val="28"/>
              <w:szCs w:val="32"/>
            </w:rPr>
            <w:fldChar w:fldCharType="begin"/>
          </w:r>
          <w:r>
            <w:rPr>
              <w:rFonts w:hint="eastAsia" w:ascii="方正大黑简体" w:hAnsi="方正大黑简体" w:eastAsia="方正大黑简体" w:cs="方正大黑简体"/>
              <w:b/>
              <w:bCs/>
              <w:sz w:val="28"/>
              <w:szCs w:val="32"/>
            </w:rPr>
            <w:instrText xml:space="preserve"> HYPERLINK \l _Toc6890 </w:instrText>
          </w:r>
          <w:r>
            <w:rPr>
              <w:rFonts w:hint="eastAsia" w:ascii="方正大黑简体" w:hAnsi="方正大黑简体" w:eastAsia="方正大黑简体" w:cs="方正大黑简体"/>
              <w:b/>
              <w:bCs/>
              <w:sz w:val="28"/>
              <w:szCs w:val="32"/>
            </w:rPr>
            <w:fldChar w:fldCharType="separate"/>
          </w:r>
          <w:r>
            <w:rPr>
              <w:rFonts w:hint="eastAsia" w:cs="Times New Roman"/>
              <w:b/>
              <w:bCs/>
              <w:sz w:val="28"/>
              <w:szCs w:val="24"/>
              <w:lang w:val="en-US" w:eastAsia="zh-CN"/>
            </w:rPr>
            <w:t>5.1 公开内容及日期</w:t>
          </w:r>
          <w:r>
            <w:rPr>
              <w:b/>
              <w:bCs/>
              <w:sz w:val="28"/>
              <w:szCs w:val="24"/>
            </w:rPr>
            <w:tab/>
          </w:r>
          <w:r>
            <w:rPr>
              <w:b/>
              <w:bCs/>
              <w:sz w:val="28"/>
              <w:szCs w:val="24"/>
            </w:rPr>
            <w:fldChar w:fldCharType="begin"/>
          </w:r>
          <w:r>
            <w:rPr>
              <w:b/>
              <w:bCs/>
              <w:sz w:val="28"/>
              <w:szCs w:val="24"/>
            </w:rPr>
            <w:instrText xml:space="preserve"> PAGEREF _Toc6890 \h </w:instrText>
          </w:r>
          <w:r>
            <w:rPr>
              <w:b/>
              <w:bCs/>
              <w:sz w:val="28"/>
              <w:szCs w:val="24"/>
            </w:rPr>
            <w:fldChar w:fldCharType="separate"/>
          </w:r>
          <w:r>
            <w:rPr>
              <w:b/>
              <w:bCs/>
              <w:sz w:val="28"/>
              <w:szCs w:val="24"/>
            </w:rPr>
            <w:t>11</w:t>
          </w:r>
          <w:r>
            <w:rPr>
              <w:b/>
              <w:bCs/>
              <w:sz w:val="28"/>
              <w:szCs w:val="24"/>
            </w:rPr>
            <w:fldChar w:fldCharType="end"/>
          </w:r>
          <w:r>
            <w:rPr>
              <w:rFonts w:hint="eastAsia" w:ascii="方正大黑简体" w:hAnsi="方正大黑简体" w:eastAsia="方正大黑简体" w:cs="方正大黑简体"/>
              <w:b/>
              <w:bCs/>
              <w:sz w:val="28"/>
              <w:szCs w:val="32"/>
            </w:rPr>
            <w:fldChar w:fldCharType="end"/>
          </w:r>
        </w:p>
        <w:p w14:paraId="2255CF3F">
          <w:pPr>
            <w:pStyle w:val="9"/>
            <w:tabs>
              <w:tab w:val="right" w:leader="dot" w:pos="8958"/>
            </w:tabs>
            <w:rPr>
              <w:b/>
              <w:bCs/>
              <w:sz w:val="28"/>
              <w:szCs w:val="24"/>
            </w:rPr>
          </w:pPr>
          <w:r>
            <w:rPr>
              <w:rFonts w:hint="eastAsia" w:ascii="方正大黑简体" w:hAnsi="方正大黑简体" w:eastAsia="方正大黑简体" w:cs="方正大黑简体"/>
              <w:b/>
              <w:bCs/>
              <w:sz w:val="28"/>
              <w:szCs w:val="32"/>
            </w:rPr>
            <w:fldChar w:fldCharType="begin"/>
          </w:r>
          <w:r>
            <w:rPr>
              <w:rFonts w:hint="eastAsia" w:ascii="方正大黑简体" w:hAnsi="方正大黑简体" w:eastAsia="方正大黑简体" w:cs="方正大黑简体"/>
              <w:b/>
              <w:bCs/>
              <w:sz w:val="28"/>
              <w:szCs w:val="32"/>
            </w:rPr>
            <w:instrText xml:space="preserve"> HYPERLINK \l _Toc26460 </w:instrText>
          </w:r>
          <w:r>
            <w:rPr>
              <w:rFonts w:hint="eastAsia" w:ascii="方正大黑简体" w:hAnsi="方正大黑简体" w:eastAsia="方正大黑简体" w:cs="方正大黑简体"/>
              <w:b/>
              <w:bCs/>
              <w:sz w:val="28"/>
              <w:szCs w:val="32"/>
            </w:rPr>
            <w:fldChar w:fldCharType="separate"/>
          </w:r>
          <w:r>
            <w:rPr>
              <w:rFonts w:hint="eastAsia" w:ascii="Times New Roman" w:hAnsi="Times New Roman" w:cs="Times New Roman"/>
              <w:b/>
              <w:bCs/>
              <w:sz w:val="28"/>
              <w:szCs w:val="24"/>
              <w:lang w:val="en-US" w:eastAsia="zh-CN"/>
            </w:rPr>
            <w:t>5.2 公开方式</w:t>
          </w:r>
          <w:r>
            <w:rPr>
              <w:b/>
              <w:bCs/>
              <w:sz w:val="28"/>
              <w:szCs w:val="24"/>
            </w:rPr>
            <w:tab/>
          </w:r>
          <w:r>
            <w:rPr>
              <w:b/>
              <w:bCs/>
              <w:sz w:val="28"/>
              <w:szCs w:val="24"/>
            </w:rPr>
            <w:fldChar w:fldCharType="begin"/>
          </w:r>
          <w:r>
            <w:rPr>
              <w:b/>
              <w:bCs/>
              <w:sz w:val="28"/>
              <w:szCs w:val="24"/>
            </w:rPr>
            <w:instrText xml:space="preserve"> PAGEREF _Toc26460 \h </w:instrText>
          </w:r>
          <w:r>
            <w:rPr>
              <w:b/>
              <w:bCs/>
              <w:sz w:val="28"/>
              <w:szCs w:val="24"/>
            </w:rPr>
            <w:fldChar w:fldCharType="separate"/>
          </w:r>
          <w:r>
            <w:rPr>
              <w:b/>
              <w:bCs/>
              <w:sz w:val="28"/>
              <w:szCs w:val="24"/>
            </w:rPr>
            <w:t>12</w:t>
          </w:r>
          <w:r>
            <w:rPr>
              <w:b/>
              <w:bCs/>
              <w:sz w:val="28"/>
              <w:szCs w:val="24"/>
            </w:rPr>
            <w:fldChar w:fldCharType="end"/>
          </w:r>
          <w:r>
            <w:rPr>
              <w:rFonts w:hint="eastAsia" w:ascii="方正大黑简体" w:hAnsi="方正大黑简体" w:eastAsia="方正大黑简体" w:cs="方正大黑简体"/>
              <w:b/>
              <w:bCs/>
              <w:sz w:val="28"/>
              <w:szCs w:val="32"/>
            </w:rPr>
            <w:fldChar w:fldCharType="end"/>
          </w:r>
        </w:p>
        <w:p w14:paraId="4CD5E729">
          <w:pPr>
            <w:pStyle w:val="8"/>
            <w:tabs>
              <w:tab w:val="right" w:leader="dot" w:pos="8958"/>
            </w:tabs>
            <w:rPr>
              <w:b/>
              <w:bCs/>
              <w:sz w:val="28"/>
              <w:szCs w:val="24"/>
            </w:rPr>
          </w:pPr>
          <w:r>
            <w:rPr>
              <w:rFonts w:hint="eastAsia" w:ascii="方正大黑简体" w:hAnsi="方正大黑简体" w:eastAsia="方正大黑简体" w:cs="方正大黑简体"/>
              <w:b/>
              <w:bCs/>
              <w:sz w:val="28"/>
              <w:szCs w:val="32"/>
            </w:rPr>
            <w:fldChar w:fldCharType="begin"/>
          </w:r>
          <w:r>
            <w:rPr>
              <w:rFonts w:hint="eastAsia" w:ascii="方正大黑简体" w:hAnsi="方正大黑简体" w:eastAsia="方正大黑简体" w:cs="方正大黑简体"/>
              <w:b/>
              <w:bCs/>
              <w:sz w:val="28"/>
              <w:szCs w:val="32"/>
            </w:rPr>
            <w:instrText xml:space="preserve"> HYPERLINK \l _Toc29687 </w:instrText>
          </w:r>
          <w:r>
            <w:rPr>
              <w:rFonts w:hint="eastAsia" w:ascii="方正大黑简体" w:hAnsi="方正大黑简体" w:eastAsia="方正大黑简体" w:cs="方正大黑简体"/>
              <w:b/>
              <w:bCs/>
              <w:sz w:val="28"/>
              <w:szCs w:val="32"/>
            </w:rPr>
            <w:fldChar w:fldCharType="separate"/>
          </w:r>
          <w:r>
            <w:rPr>
              <w:rFonts w:hint="eastAsia" w:cs="Times New Roman"/>
              <w:b/>
              <w:bCs/>
              <w:sz w:val="28"/>
              <w:szCs w:val="24"/>
              <w:lang w:val="en-US" w:eastAsia="zh-CN"/>
            </w:rPr>
            <w:t>6</w:t>
          </w:r>
          <w:r>
            <w:rPr>
              <w:rFonts w:hint="default" w:ascii="Times New Roman" w:hAnsi="Times New Roman" w:cs="Times New Roman"/>
              <w:b/>
              <w:bCs/>
              <w:sz w:val="28"/>
              <w:szCs w:val="24"/>
            </w:rPr>
            <w:t xml:space="preserve"> 诚信承诺</w:t>
          </w:r>
          <w:r>
            <w:rPr>
              <w:b/>
              <w:bCs/>
              <w:sz w:val="28"/>
              <w:szCs w:val="24"/>
            </w:rPr>
            <w:tab/>
          </w:r>
          <w:r>
            <w:rPr>
              <w:b/>
              <w:bCs/>
              <w:sz w:val="28"/>
              <w:szCs w:val="24"/>
            </w:rPr>
            <w:fldChar w:fldCharType="begin"/>
          </w:r>
          <w:r>
            <w:rPr>
              <w:b/>
              <w:bCs/>
              <w:sz w:val="28"/>
              <w:szCs w:val="24"/>
            </w:rPr>
            <w:instrText xml:space="preserve"> PAGEREF _Toc29687 \h </w:instrText>
          </w:r>
          <w:r>
            <w:rPr>
              <w:b/>
              <w:bCs/>
              <w:sz w:val="28"/>
              <w:szCs w:val="24"/>
            </w:rPr>
            <w:fldChar w:fldCharType="separate"/>
          </w:r>
          <w:r>
            <w:rPr>
              <w:b/>
              <w:bCs/>
              <w:sz w:val="28"/>
              <w:szCs w:val="24"/>
            </w:rPr>
            <w:t>13</w:t>
          </w:r>
          <w:r>
            <w:rPr>
              <w:b/>
              <w:bCs/>
              <w:sz w:val="28"/>
              <w:szCs w:val="24"/>
            </w:rPr>
            <w:fldChar w:fldCharType="end"/>
          </w:r>
          <w:r>
            <w:rPr>
              <w:rFonts w:hint="eastAsia" w:ascii="方正大黑简体" w:hAnsi="方正大黑简体" w:eastAsia="方正大黑简体" w:cs="方正大黑简体"/>
              <w:b/>
              <w:bCs/>
              <w:sz w:val="28"/>
              <w:szCs w:val="32"/>
            </w:rPr>
            <w:fldChar w:fldCharType="end"/>
          </w:r>
        </w:p>
        <w:p w14:paraId="377686B0">
          <w:r>
            <w:rPr>
              <w:rFonts w:hint="eastAsia" w:ascii="方正大黑简体" w:hAnsi="方正大黑简体" w:eastAsia="方正大黑简体" w:cs="方正大黑简体"/>
              <w:b/>
              <w:bCs/>
              <w:sz w:val="28"/>
              <w:szCs w:val="32"/>
            </w:rPr>
            <w:fldChar w:fldCharType="end"/>
          </w:r>
        </w:p>
      </w:sdtContent>
    </w:sdt>
    <w:p w14:paraId="509DB066">
      <w:pPr>
        <w:pStyle w:val="2"/>
        <w:rPr>
          <w:rFonts w:hint="default"/>
        </w:rPr>
        <w:sectPr>
          <w:headerReference r:id="rId5" w:type="default"/>
          <w:footerReference r:id="rId6" w:type="default"/>
          <w:pgSz w:w="11906" w:h="16838"/>
          <w:pgMar w:top="1474" w:right="1474" w:bottom="1474" w:left="1474" w:header="851" w:footer="992" w:gutter="0"/>
          <w:pgBorders>
            <w:top w:val="none" w:sz="0" w:space="0"/>
            <w:left w:val="none" w:sz="0" w:space="0"/>
            <w:bottom w:val="none" w:sz="0" w:space="0"/>
            <w:right w:val="none" w:sz="0" w:space="0"/>
          </w:pgBorders>
          <w:pgNumType w:start="1"/>
          <w:cols w:space="425" w:num="1"/>
          <w:docGrid w:type="lines" w:linePitch="312" w:charSpace="0"/>
        </w:sectPr>
      </w:pPr>
    </w:p>
    <w:p w14:paraId="0C5B80BD">
      <w:pPr>
        <w:pStyle w:val="2"/>
        <w:rPr>
          <w:rFonts w:hint="default"/>
        </w:rPr>
      </w:pPr>
      <w:bookmarkStart w:id="2" w:name="_Toc23231"/>
      <w:r>
        <w:rPr>
          <w:rFonts w:hint="default"/>
        </w:rPr>
        <w:t>1 概述</w:t>
      </w:r>
      <w:bookmarkEnd w:id="2"/>
    </w:p>
    <w:p w14:paraId="149C2E71">
      <w:pPr>
        <w:ind w:firstLine="480"/>
        <w:rPr>
          <w:rFonts w:hint="default" w:ascii="Times New Roman" w:hAnsi="Times New Roman" w:cs="Times New Roman" w:eastAsiaTheme="minorEastAsia"/>
          <w:b w:val="0"/>
          <w:bCs w:val="0"/>
          <w:color w:val="auto"/>
          <w:lang w:val="en-US" w:eastAsia="zh-CN"/>
        </w:rPr>
      </w:pPr>
      <w:r>
        <w:rPr>
          <w:rFonts w:hint="default" w:ascii="Times New Roman" w:hAnsi="Times New Roman" w:cs="Times New Roman"/>
          <w:b w:val="0"/>
          <w:bCs w:val="0"/>
          <w:color w:val="auto"/>
        </w:rPr>
        <w:t xml:space="preserve"> 20</w:t>
      </w:r>
      <w:r>
        <w:rPr>
          <w:rFonts w:hint="eastAsia" w:cs="Times New Roman"/>
          <w:b w:val="0"/>
          <w:bCs w:val="0"/>
          <w:color w:val="auto"/>
          <w:lang w:val="en-US" w:eastAsia="zh-CN"/>
        </w:rPr>
        <w:t>26</w:t>
      </w:r>
      <w:r>
        <w:rPr>
          <w:rFonts w:hint="default" w:ascii="Times New Roman" w:hAnsi="Times New Roman" w:cs="Times New Roman"/>
          <w:b w:val="0"/>
          <w:bCs w:val="0"/>
          <w:color w:val="auto"/>
        </w:rPr>
        <w:t>年</w:t>
      </w:r>
      <w:r>
        <w:rPr>
          <w:rFonts w:hint="eastAsia" w:cs="Times New Roman"/>
          <w:b w:val="0"/>
          <w:bCs w:val="0"/>
          <w:color w:val="auto"/>
          <w:lang w:val="en-US" w:eastAsia="zh-CN"/>
        </w:rPr>
        <w:t>3</w:t>
      </w:r>
      <w:r>
        <w:rPr>
          <w:rFonts w:hint="default" w:ascii="Times New Roman" w:hAnsi="Times New Roman" w:cs="Times New Roman"/>
          <w:b w:val="0"/>
          <w:bCs w:val="0"/>
          <w:color w:val="auto"/>
        </w:rPr>
        <w:t>月，</w:t>
      </w:r>
      <w:r>
        <w:rPr>
          <w:rFonts w:hint="eastAsia" w:cs="Times New Roman"/>
          <w:b w:val="0"/>
          <w:bCs w:val="0"/>
          <w:color w:val="auto"/>
          <w:lang w:val="en-US" w:eastAsia="zh-CN"/>
        </w:rPr>
        <w:t>中化学有色科技（新疆）有限公司</w:t>
      </w:r>
      <w:r>
        <w:rPr>
          <w:rFonts w:hint="default" w:ascii="Times New Roman" w:hAnsi="Times New Roman" w:cs="Times New Roman"/>
          <w:b w:val="0"/>
          <w:bCs w:val="0"/>
          <w:color w:val="auto"/>
        </w:rPr>
        <w:t xml:space="preserve">（以下简称 </w:t>
      </w:r>
      <w:r>
        <w:rPr>
          <w:rFonts w:hint="eastAsia" w:cs="Times New Roman"/>
          <w:b w:val="0"/>
          <w:bCs w:val="0"/>
          <w:color w:val="auto"/>
          <w:lang w:eastAsia="zh-CN"/>
        </w:rPr>
        <w:t>“</w:t>
      </w:r>
      <w:r>
        <w:rPr>
          <w:rFonts w:hint="default" w:ascii="Times New Roman" w:hAnsi="Times New Roman" w:cs="Times New Roman"/>
          <w:b w:val="0"/>
          <w:bCs w:val="0"/>
          <w:color w:val="auto"/>
        </w:rPr>
        <w:t>我公司</w:t>
      </w:r>
      <w:r>
        <w:rPr>
          <w:rFonts w:hint="eastAsia" w:cs="Times New Roman"/>
          <w:b w:val="0"/>
          <w:bCs w:val="0"/>
          <w:color w:val="auto"/>
          <w:lang w:eastAsia="zh-CN"/>
        </w:rPr>
        <w:t>”</w:t>
      </w:r>
      <w:r>
        <w:rPr>
          <w:rFonts w:hint="default" w:ascii="Times New Roman" w:hAnsi="Times New Roman" w:cs="Times New Roman"/>
          <w:b w:val="0"/>
          <w:bCs w:val="0"/>
          <w:color w:val="auto"/>
        </w:rPr>
        <w:t>）委托</w:t>
      </w:r>
      <w:r>
        <w:rPr>
          <w:rFonts w:hint="eastAsia" w:cs="Times New Roman"/>
          <w:b w:val="0"/>
          <w:bCs w:val="0"/>
          <w:color w:val="auto"/>
          <w:lang w:eastAsia="zh-CN"/>
        </w:rPr>
        <w:t>乌鲁木齐湘永丽景环保</w:t>
      </w:r>
      <w:r>
        <w:rPr>
          <w:rFonts w:hint="default" w:ascii="Times New Roman" w:hAnsi="Times New Roman" w:cs="Times New Roman"/>
          <w:b w:val="0"/>
          <w:bCs w:val="0"/>
          <w:color w:val="auto"/>
        </w:rPr>
        <w:t>科技有限公司（以下简称</w:t>
      </w:r>
      <w:r>
        <w:rPr>
          <w:rFonts w:hint="eastAsia" w:cs="Times New Roman"/>
          <w:b w:val="0"/>
          <w:bCs w:val="0"/>
          <w:color w:val="auto"/>
          <w:lang w:eastAsia="zh-CN"/>
        </w:rPr>
        <w:t>“</w:t>
      </w:r>
      <w:r>
        <w:rPr>
          <w:rFonts w:hint="default" w:ascii="Times New Roman" w:hAnsi="Times New Roman" w:cs="Times New Roman"/>
          <w:b w:val="0"/>
          <w:bCs w:val="0"/>
          <w:color w:val="auto"/>
        </w:rPr>
        <w:t>环评单位</w:t>
      </w:r>
      <w:r>
        <w:rPr>
          <w:rFonts w:hint="eastAsia" w:cs="Times New Roman"/>
          <w:b w:val="0"/>
          <w:bCs w:val="0"/>
          <w:color w:val="auto"/>
          <w:lang w:eastAsia="zh-CN"/>
        </w:rPr>
        <w:t>”</w:t>
      </w:r>
      <w:r>
        <w:rPr>
          <w:rFonts w:hint="default" w:ascii="Times New Roman" w:hAnsi="Times New Roman" w:cs="Times New Roman"/>
          <w:b w:val="0"/>
          <w:bCs w:val="0"/>
          <w:color w:val="auto"/>
        </w:rPr>
        <w:t>）承担</w:t>
      </w:r>
      <w:r>
        <w:rPr>
          <w:rFonts w:hint="eastAsia" w:cs="Times New Roman"/>
          <w:b w:val="0"/>
          <w:bCs w:val="0"/>
          <w:color w:val="auto"/>
          <w:lang w:eastAsia="zh-CN"/>
        </w:rPr>
        <w:t>了“新疆工业固危废综合利用处置中心项目（一期）”</w:t>
      </w:r>
      <w:r>
        <w:rPr>
          <w:rFonts w:hint="default" w:ascii="Times New Roman" w:hAnsi="Times New Roman" w:cs="Times New Roman"/>
          <w:b w:val="0"/>
          <w:bCs w:val="0"/>
          <w:color w:val="auto"/>
        </w:rPr>
        <w:t>的环境影响评价工作</w:t>
      </w:r>
      <w:r>
        <w:rPr>
          <w:rFonts w:hint="eastAsia" w:cs="Times New Roman"/>
          <w:b w:val="0"/>
          <w:bCs w:val="0"/>
          <w:color w:val="auto"/>
          <w:lang w:eastAsia="zh-CN"/>
        </w:rPr>
        <w:t>。</w:t>
      </w:r>
      <w:r>
        <w:rPr>
          <w:rFonts w:hint="default" w:ascii="Times New Roman" w:hAnsi="Times New Roman" w:cs="Times New Roman"/>
          <w:b w:val="0"/>
          <w:bCs w:val="0"/>
          <w:color w:val="auto"/>
        </w:rPr>
        <w:t>环评单位接受委托后，我公司按照《中华人民共和国环境影响评价法》、《环境影响评价公众参与办法》（生态环境部令第4号）中的相关规定</w:t>
      </w:r>
      <w:r>
        <w:rPr>
          <w:rFonts w:hint="eastAsia" w:cs="Times New Roman"/>
          <w:b w:val="0"/>
          <w:bCs w:val="0"/>
          <w:color w:val="auto"/>
          <w:lang w:eastAsia="zh-CN"/>
        </w:rPr>
        <w:t>进行了该建设项目的公众参与公示。</w:t>
      </w:r>
      <w:r>
        <w:rPr>
          <w:rFonts w:hint="default" w:ascii="Times New Roman" w:hAnsi="Times New Roman" w:cs="Times New Roman"/>
          <w:b w:val="0"/>
          <w:bCs w:val="0"/>
          <w:color w:val="auto"/>
        </w:rPr>
        <w:t>20</w:t>
      </w:r>
      <w:r>
        <w:rPr>
          <w:rFonts w:hint="eastAsia" w:cs="Times New Roman"/>
          <w:b w:val="0"/>
          <w:bCs w:val="0"/>
          <w:color w:val="auto"/>
          <w:lang w:val="en-US" w:eastAsia="zh-CN"/>
        </w:rPr>
        <w:t>26</w:t>
      </w:r>
      <w:r>
        <w:rPr>
          <w:rFonts w:hint="default" w:ascii="Times New Roman" w:hAnsi="Times New Roman" w:cs="Times New Roman"/>
          <w:b w:val="0"/>
          <w:bCs w:val="0"/>
          <w:color w:val="auto"/>
        </w:rPr>
        <w:t>年</w:t>
      </w:r>
      <w:r>
        <w:rPr>
          <w:rFonts w:hint="eastAsia" w:cs="Times New Roman"/>
          <w:b w:val="0"/>
          <w:bCs w:val="0"/>
          <w:color w:val="auto"/>
          <w:lang w:val="en-US" w:eastAsia="zh-CN"/>
        </w:rPr>
        <w:t>3</w:t>
      </w:r>
      <w:r>
        <w:rPr>
          <w:rFonts w:hint="default" w:ascii="Times New Roman" w:hAnsi="Times New Roman" w:cs="Times New Roman"/>
          <w:b w:val="0"/>
          <w:bCs w:val="0"/>
          <w:color w:val="auto"/>
        </w:rPr>
        <w:t>月</w:t>
      </w:r>
      <w:r>
        <w:rPr>
          <w:rFonts w:hint="eastAsia" w:cs="Times New Roman"/>
          <w:b w:val="0"/>
          <w:bCs w:val="0"/>
          <w:color w:val="auto"/>
          <w:lang w:val="en-US" w:eastAsia="zh-CN"/>
        </w:rPr>
        <w:t>23</w:t>
      </w:r>
      <w:r>
        <w:rPr>
          <w:rFonts w:hint="default" w:ascii="Times New Roman" w:hAnsi="Times New Roman" w:cs="Times New Roman"/>
          <w:b w:val="0"/>
          <w:bCs w:val="0"/>
          <w:color w:val="auto"/>
        </w:rPr>
        <w:t>日在</w:t>
      </w:r>
      <w:r>
        <w:rPr>
          <w:rFonts w:hint="eastAsia" w:cs="Times New Roman"/>
          <w:b w:val="0"/>
          <w:bCs w:val="0"/>
          <w:color w:val="auto"/>
          <w:lang w:eastAsia="zh-CN"/>
        </w:rPr>
        <w:t>全国建设项目环境信息公示平台进行了该项目的环评第一次网上公示。该项目在</w:t>
      </w:r>
      <w:r>
        <w:rPr>
          <w:rFonts w:hint="default" w:ascii="Times New Roman" w:hAnsi="Times New Roman" w:cs="Times New Roman"/>
          <w:b w:val="0"/>
          <w:bCs w:val="0"/>
          <w:color w:val="auto"/>
        </w:rPr>
        <w:t>环境影响报告书征求意见稿完成后，我公司于20</w:t>
      </w:r>
      <w:r>
        <w:rPr>
          <w:rFonts w:hint="eastAsia" w:cs="Times New Roman"/>
          <w:b w:val="0"/>
          <w:bCs w:val="0"/>
          <w:color w:val="auto"/>
          <w:lang w:val="en-US" w:eastAsia="zh-CN"/>
        </w:rPr>
        <w:t>26</w:t>
      </w:r>
      <w:r>
        <w:rPr>
          <w:rFonts w:hint="default" w:ascii="Times New Roman" w:hAnsi="Times New Roman" w:cs="Times New Roman"/>
          <w:b w:val="0"/>
          <w:bCs w:val="0"/>
          <w:color w:val="auto"/>
        </w:rPr>
        <w:t>年</w:t>
      </w:r>
      <w:r>
        <w:rPr>
          <w:rFonts w:hint="eastAsia" w:cs="Times New Roman"/>
          <w:b w:val="0"/>
          <w:bCs w:val="0"/>
          <w:color w:val="auto"/>
          <w:lang w:val="en-US" w:eastAsia="zh-CN"/>
        </w:rPr>
        <w:t>6</w:t>
      </w:r>
      <w:r>
        <w:rPr>
          <w:rFonts w:hint="default" w:ascii="Times New Roman" w:hAnsi="Times New Roman" w:cs="Times New Roman"/>
          <w:b w:val="0"/>
          <w:bCs w:val="0"/>
          <w:color w:val="auto"/>
        </w:rPr>
        <w:t>月</w:t>
      </w:r>
      <w:r>
        <w:rPr>
          <w:rFonts w:hint="eastAsia" w:cs="Times New Roman"/>
          <w:b w:val="0"/>
          <w:bCs w:val="0"/>
          <w:color w:val="auto"/>
          <w:lang w:val="en-US" w:eastAsia="zh-CN"/>
        </w:rPr>
        <w:t>9</w:t>
      </w:r>
      <w:r>
        <w:rPr>
          <w:rFonts w:hint="default" w:ascii="Times New Roman" w:hAnsi="Times New Roman" w:cs="Times New Roman"/>
          <w:b w:val="0"/>
          <w:bCs w:val="0"/>
          <w:color w:val="auto"/>
        </w:rPr>
        <w:t>日</w:t>
      </w:r>
      <w:r>
        <w:rPr>
          <w:rFonts w:hint="eastAsia" w:cs="Times New Roman"/>
          <w:b w:val="0"/>
          <w:bCs w:val="0"/>
          <w:color w:val="auto"/>
          <w:lang w:eastAsia="zh-CN"/>
        </w:rPr>
        <w:t>至</w:t>
      </w:r>
      <w:r>
        <w:rPr>
          <w:rFonts w:hint="eastAsia" w:cs="Times New Roman"/>
          <w:b w:val="0"/>
          <w:bCs w:val="0"/>
          <w:color w:val="auto"/>
          <w:lang w:val="en-US" w:eastAsia="zh-CN"/>
        </w:rPr>
        <w:t>2026年6月23日</w:t>
      </w:r>
      <w:r>
        <w:rPr>
          <w:rFonts w:hint="default" w:ascii="Times New Roman" w:hAnsi="Times New Roman" w:cs="Times New Roman"/>
          <w:b w:val="0"/>
          <w:bCs w:val="0"/>
          <w:color w:val="auto"/>
        </w:rPr>
        <w:t>在</w:t>
      </w:r>
      <w:r>
        <w:rPr>
          <w:rFonts w:hint="eastAsia" w:cs="Times New Roman"/>
          <w:b w:val="0"/>
          <w:bCs w:val="0"/>
          <w:color w:val="auto"/>
          <w:lang w:eastAsia="zh-CN"/>
        </w:rPr>
        <w:t>新疆维吾尔自治区生态环境保护产业协会网</w:t>
      </w:r>
      <w:r>
        <w:rPr>
          <w:rFonts w:hint="default" w:ascii="Times New Roman" w:hAnsi="Times New Roman" w:cs="Times New Roman"/>
          <w:b w:val="0"/>
          <w:bCs w:val="0"/>
          <w:color w:val="auto"/>
        </w:rPr>
        <w:t>站</w:t>
      </w:r>
      <w:r>
        <w:rPr>
          <w:rFonts w:hint="eastAsia" w:cs="Times New Roman"/>
          <w:b w:val="0"/>
          <w:bCs w:val="0"/>
          <w:color w:val="auto"/>
          <w:lang w:eastAsia="zh-CN"/>
        </w:rPr>
        <w:t>和托克逊能源重化工工业园区</w:t>
      </w:r>
      <w:r>
        <w:rPr>
          <w:rFonts w:hint="eastAsia" w:cs="Times New Roman"/>
          <w:b w:val="0"/>
          <w:bCs w:val="0"/>
          <w:color w:val="auto"/>
          <w:lang w:val="en-US" w:eastAsia="zh-CN"/>
        </w:rPr>
        <w:t>管委会</w:t>
      </w:r>
      <w:r>
        <w:rPr>
          <w:rFonts w:hint="default" w:ascii="Times New Roman" w:hAnsi="Times New Roman" w:cs="Times New Roman"/>
          <w:b w:val="0"/>
          <w:bCs w:val="0"/>
          <w:color w:val="auto"/>
          <w:sz w:val="24"/>
          <w:lang w:eastAsia="zh-CN"/>
        </w:rPr>
        <w:t>公示栏</w:t>
      </w:r>
      <w:r>
        <w:rPr>
          <w:rFonts w:hint="eastAsia" w:cs="Times New Roman"/>
          <w:b w:val="0"/>
          <w:bCs w:val="0"/>
          <w:color w:val="auto"/>
          <w:sz w:val="24"/>
          <w:lang w:eastAsia="zh-CN"/>
        </w:rPr>
        <w:t>同步</w:t>
      </w:r>
      <w:r>
        <w:rPr>
          <w:rFonts w:hint="eastAsia" w:cs="Times New Roman"/>
          <w:b w:val="0"/>
          <w:bCs w:val="0"/>
          <w:color w:val="auto"/>
          <w:lang w:eastAsia="zh-CN"/>
        </w:rPr>
        <w:t>公开了项目征求意见稿连接及相关信息，并分别于</w:t>
      </w:r>
      <w:r>
        <w:rPr>
          <w:rFonts w:hint="eastAsia" w:cs="Times New Roman"/>
          <w:b w:val="0"/>
          <w:bCs w:val="0"/>
          <w:color w:val="auto"/>
          <w:lang w:val="en-US" w:eastAsia="zh-CN"/>
        </w:rPr>
        <w:t>2026年6月11日和2026年6月12日在</w:t>
      </w:r>
      <w:r>
        <w:rPr>
          <w:rFonts w:hint="eastAsia" w:cs="Times New Roman"/>
          <w:b w:val="0"/>
          <w:bCs w:val="0"/>
          <w:color w:val="auto"/>
          <w:lang w:eastAsia="zh-CN"/>
        </w:rPr>
        <w:t>新疆法制报</w:t>
      </w:r>
      <w:r>
        <w:rPr>
          <w:rFonts w:hint="default" w:ascii="Times New Roman" w:hAnsi="Times New Roman" w:cs="Times New Roman"/>
          <w:b w:val="0"/>
          <w:bCs w:val="0"/>
          <w:color w:val="auto"/>
        </w:rPr>
        <w:t>公开</w:t>
      </w:r>
      <w:r>
        <w:rPr>
          <w:rFonts w:hint="eastAsia" w:cs="Times New Roman"/>
          <w:b w:val="0"/>
          <w:bCs w:val="0"/>
          <w:color w:val="auto"/>
          <w:lang w:eastAsia="zh-CN"/>
        </w:rPr>
        <w:t>了</w:t>
      </w:r>
      <w:r>
        <w:rPr>
          <w:rFonts w:hint="default" w:ascii="Times New Roman" w:hAnsi="Times New Roman" w:cs="Times New Roman"/>
          <w:b w:val="0"/>
          <w:bCs w:val="0"/>
          <w:color w:val="auto"/>
        </w:rPr>
        <w:t>相关信息，征求与该项目环境影响有关的</w:t>
      </w:r>
      <w:r>
        <w:rPr>
          <w:rFonts w:hint="eastAsia" w:cs="Times New Roman"/>
          <w:b w:val="0"/>
          <w:bCs w:val="0"/>
          <w:color w:val="auto"/>
          <w:lang w:eastAsia="zh-CN"/>
        </w:rPr>
        <w:t>公众</w:t>
      </w:r>
      <w:r>
        <w:rPr>
          <w:rFonts w:hint="default" w:ascii="Times New Roman" w:hAnsi="Times New Roman" w:cs="Times New Roman"/>
          <w:b w:val="0"/>
          <w:bCs w:val="0"/>
          <w:color w:val="auto"/>
        </w:rPr>
        <w:t>意见，</w:t>
      </w:r>
      <w:r>
        <w:rPr>
          <w:rFonts w:hint="eastAsia" w:cs="Times New Roman"/>
          <w:b w:val="0"/>
          <w:bCs w:val="0"/>
          <w:color w:val="auto"/>
          <w:lang w:eastAsia="zh-CN"/>
        </w:rPr>
        <w:t>环评第二次网上</w:t>
      </w:r>
      <w:r>
        <w:rPr>
          <w:rFonts w:hint="default" w:ascii="Times New Roman" w:hAnsi="Times New Roman" w:cs="Times New Roman"/>
          <w:b w:val="0"/>
          <w:bCs w:val="0"/>
          <w:color w:val="auto"/>
        </w:rPr>
        <w:t>公示期为10个工作日，公示</w:t>
      </w:r>
      <w:r>
        <w:rPr>
          <w:rFonts w:hint="eastAsia" w:cs="Times New Roman"/>
          <w:b w:val="0"/>
          <w:bCs w:val="0"/>
          <w:color w:val="auto"/>
          <w:lang w:val="en-US" w:eastAsia="zh-CN"/>
        </w:rPr>
        <w:t>期间</w:t>
      </w:r>
      <w:r>
        <w:rPr>
          <w:rFonts w:hint="eastAsia" w:cs="Times New Roman"/>
          <w:b w:val="0"/>
          <w:bCs w:val="0"/>
          <w:color w:val="auto"/>
          <w:lang w:eastAsia="zh-CN"/>
        </w:rPr>
        <w:t>均</w:t>
      </w:r>
      <w:r>
        <w:rPr>
          <w:rFonts w:hint="default" w:ascii="Times New Roman" w:hAnsi="Times New Roman" w:cs="Times New Roman"/>
          <w:b w:val="0"/>
          <w:bCs w:val="0"/>
          <w:color w:val="auto"/>
        </w:rPr>
        <w:t>未收到公众意见及反馈。</w:t>
      </w:r>
      <w:r>
        <w:rPr>
          <w:rFonts w:hint="eastAsia" w:cs="Times New Roman"/>
          <w:b w:val="0"/>
          <w:bCs w:val="0"/>
          <w:color w:val="auto"/>
          <w:lang w:val="en-US" w:eastAsia="zh-CN"/>
        </w:rPr>
        <w:t>2026年7月21日，项目</w:t>
      </w:r>
      <w:r>
        <w:rPr>
          <w:rFonts w:hint="default" w:ascii="Times New Roman" w:hAnsi="Times New Roman" w:cs="Times New Roman"/>
          <w:b w:val="0"/>
          <w:bCs w:val="0"/>
          <w:color w:val="auto"/>
        </w:rPr>
        <w:t>在</w:t>
      </w:r>
      <w:r>
        <w:rPr>
          <w:rFonts w:hint="eastAsia" w:cs="Times New Roman"/>
          <w:b w:val="0"/>
          <w:bCs w:val="0"/>
          <w:color w:val="auto"/>
          <w:lang w:eastAsia="zh-CN"/>
        </w:rPr>
        <w:t>全国建设项目环境信息公示平台进行了该项目的环评第三次网上公示。</w:t>
      </w:r>
    </w:p>
    <w:p w14:paraId="5E0D4C83">
      <w:pPr>
        <w:pStyle w:val="2"/>
        <w:rPr>
          <w:rFonts w:hint="default"/>
        </w:rPr>
      </w:pPr>
      <w:bookmarkStart w:id="3" w:name="_Toc10159"/>
      <w:r>
        <w:rPr>
          <w:rFonts w:hint="default"/>
        </w:rPr>
        <w:t>2 首次环境影响评价信息公开情况</w:t>
      </w:r>
      <w:bookmarkEnd w:id="3"/>
    </w:p>
    <w:p w14:paraId="5040CED8">
      <w:pPr>
        <w:pStyle w:val="3"/>
        <w:rPr>
          <w:rFonts w:hint="default"/>
        </w:rPr>
      </w:pPr>
      <w:bookmarkStart w:id="4" w:name="_Toc17577"/>
      <w:r>
        <w:rPr>
          <w:rFonts w:hint="default"/>
        </w:rPr>
        <w:t>2.1 公开内容及日期</w:t>
      </w:r>
      <w:bookmarkEnd w:id="4"/>
      <w:r>
        <w:rPr>
          <w:rFonts w:hint="default"/>
        </w:rPr>
        <w:t xml:space="preserve">  </w:t>
      </w:r>
    </w:p>
    <w:p w14:paraId="65508215">
      <w:pPr>
        <w:ind w:firstLine="480"/>
        <w:rPr>
          <w:rFonts w:hint="default" w:ascii="Times New Roman" w:hAnsi="Times New Roman" w:cs="Times New Roman"/>
          <w:color w:val="auto"/>
        </w:rPr>
      </w:pPr>
      <w:r>
        <w:rPr>
          <w:rFonts w:hint="default" w:ascii="Times New Roman" w:hAnsi="Times New Roman" w:cs="Times New Roman"/>
          <w:color w:val="auto"/>
        </w:rPr>
        <w:t xml:space="preserve">  </w:t>
      </w:r>
      <w:r>
        <w:rPr>
          <w:rFonts w:hint="eastAsia" w:cs="Times New Roman"/>
          <w:color w:val="auto"/>
          <w:lang w:eastAsia="zh-CN"/>
        </w:rPr>
        <w:t>根据</w:t>
      </w:r>
      <w:r>
        <w:rPr>
          <w:rFonts w:hint="default" w:ascii="Times New Roman" w:hAnsi="Times New Roman" w:cs="Times New Roman"/>
          <w:color w:val="auto"/>
        </w:rPr>
        <w:t>《中华人民共和国环境影响评价法》、《环境影响评价公众参与办法》（生态环境部令第4号）中的相关规定</w:t>
      </w:r>
      <w:r>
        <w:rPr>
          <w:rFonts w:hint="default" w:ascii="Times New Roman" w:hAnsi="Times New Roman" w:cs="Times New Roman"/>
          <w:color w:val="auto"/>
          <w:lang w:eastAsia="zh-CN"/>
        </w:rPr>
        <w:t>，</w:t>
      </w:r>
      <w:r>
        <w:rPr>
          <w:rFonts w:hint="eastAsia" w:cs="Times New Roman"/>
          <w:color w:val="auto"/>
          <w:lang w:eastAsia="zh-CN"/>
        </w:rPr>
        <w:t>建设单位</w:t>
      </w:r>
      <w:r>
        <w:rPr>
          <w:rFonts w:hint="default" w:ascii="Times New Roman" w:hAnsi="Times New Roman" w:cs="Times New Roman"/>
          <w:color w:val="auto"/>
          <w:lang w:val="en-US" w:eastAsia="zh-CN"/>
        </w:rPr>
        <w:t>须向公众公开有关环境影响评价的信息。</w:t>
      </w:r>
      <w:r>
        <w:rPr>
          <w:rFonts w:hint="eastAsia" w:cs="Times New Roman"/>
          <w:color w:val="auto"/>
          <w:lang w:val="en-US" w:eastAsia="zh-CN"/>
        </w:rPr>
        <w:t>我公司</w:t>
      </w:r>
      <w:r>
        <w:rPr>
          <w:rFonts w:hint="default" w:ascii="Times New Roman" w:hAnsi="Times New Roman" w:cs="Times New Roman"/>
          <w:color w:val="auto"/>
          <w:lang w:val="en-US" w:eastAsia="zh-CN"/>
        </w:rPr>
        <w:t>于20</w:t>
      </w:r>
      <w:r>
        <w:rPr>
          <w:rFonts w:hint="eastAsia" w:cs="Times New Roman"/>
          <w:color w:val="auto"/>
          <w:lang w:val="en-US" w:eastAsia="zh-CN"/>
        </w:rPr>
        <w:t>26</w:t>
      </w:r>
      <w:r>
        <w:rPr>
          <w:rFonts w:hint="default" w:ascii="Times New Roman" w:hAnsi="Times New Roman" w:cs="Times New Roman"/>
          <w:color w:val="auto"/>
          <w:lang w:val="en-US" w:eastAsia="zh-CN"/>
        </w:rPr>
        <w:t>年</w:t>
      </w:r>
      <w:r>
        <w:rPr>
          <w:rFonts w:hint="eastAsia" w:cs="Times New Roman"/>
          <w:color w:val="auto"/>
          <w:lang w:val="en-US" w:eastAsia="zh-CN"/>
        </w:rPr>
        <w:t>3</w:t>
      </w:r>
      <w:r>
        <w:rPr>
          <w:rFonts w:hint="default" w:ascii="Times New Roman" w:hAnsi="Times New Roman" w:cs="Times New Roman"/>
          <w:color w:val="auto"/>
          <w:lang w:val="en-US" w:eastAsia="zh-CN"/>
        </w:rPr>
        <w:t>月</w:t>
      </w:r>
      <w:r>
        <w:rPr>
          <w:rFonts w:hint="eastAsia" w:cs="Times New Roman"/>
          <w:color w:val="auto"/>
          <w:lang w:val="en-US" w:eastAsia="zh-CN"/>
        </w:rPr>
        <w:t>23</w:t>
      </w:r>
      <w:r>
        <w:rPr>
          <w:rFonts w:hint="default" w:ascii="Times New Roman" w:hAnsi="Times New Roman" w:cs="Times New Roman"/>
          <w:color w:val="auto"/>
          <w:lang w:val="en-US" w:eastAsia="zh-CN"/>
        </w:rPr>
        <w:t>日在</w:t>
      </w:r>
      <w:r>
        <w:rPr>
          <w:rFonts w:hint="eastAsia" w:cs="Times New Roman"/>
          <w:color w:val="auto"/>
          <w:lang w:val="en-US" w:eastAsia="zh-CN"/>
        </w:rPr>
        <w:t>全国建设项目环境信息公示平台网站</w:t>
      </w:r>
      <w:r>
        <w:rPr>
          <w:rFonts w:hint="default" w:ascii="Times New Roman" w:hAnsi="Times New Roman" w:cs="Times New Roman"/>
          <w:color w:val="auto"/>
          <w:sz w:val="24"/>
        </w:rPr>
        <w:t>进行了</w:t>
      </w:r>
      <w:r>
        <w:rPr>
          <w:rFonts w:hint="default" w:ascii="Times New Roman" w:hAnsi="Times New Roman" w:cs="Times New Roman"/>
          <w:color w:val="auto"/>
          <w:lang w:eastAsia="zh-CN"/>
        </w:rPr>
        <w:t>《</w:t>
      </w:r>
      <w:r>
        <w:rPr>
          <w:rFonts w:hint="eastAsia" w:cs="Times New Roman"/>
          <w:color w:val="auto"/>
          <w:lang w:val="en-US" w:eastAsia="zh-CN"/>
        </w:rPr>
        <w:t>新疆工业固危废综合利用处置中心项目（一期）</w:t>
      </w:r>
      <w:r>
        <w:rPr>
          <w:rFonts w:hint="default" w:ascii="Times New Roman" w:hAnsi="Times New Roman" w:cs="Times New Roman"/>
          <w:color w:val="auto"/>
          <w:lang w:eastAsia="zh-CN"/>
        </w:rPr>
        <w:t>》</w:t>
      </w:r>
      <w:r>
        <w:rPr>
          <w:rFonts w:hint="eastAsia" w:cs="Times New Roman"/>
          <w:color w:val="auto"/>
          <w:lang w:eastAsia="zh-CN"/>
        </w:rPr>
        <w:t>的</w:t>
      </w:r>
      <w:r>
        <w:rPr>
          <w:rFonts w:hint="eastAsia" w:cs="Times New Roman"/>
          <w:color w:val="auto"/>
          <w:sz w:val="24"/>
          <w:lang w:eastAsia="zh-CN"/>
        </w:rPr>
        <w:t>首次</w:t>
      </w:r>
      <w:r>
        <w:rPr>
          <w:rFonts w:hint="default" w:ascii="Times New Roman" w:hAnsi="Times New Roman" w:cs="Times New Roman"/>
          <w:color w:val="auto"/>
          <w:lang w:eastAsia="zh-CN"/>
        </w:rPr>
        <w:t>环境影响评价公众参与</w:t>
      </w:r>
      <w:r>
        <w:rPr>
          <w:rFonts w:hint="default" w:ascii="Times New Roman" w:hAnsi="Times New Roman" w:cs="Times New Roman"/>
          <w:color w:val="auto"/>
          <w:sz w:val="24"/>
        </w:rPr>
        <w:t>公示</w:t>
      </w:r>
      <w:r>
        <w:rPr>
          <w:rFonts w:hint="default" w:ascii="Times New Roman" w:hAnsi="Times New Roman" w:cs="Times New Roman"/>
          <w:color w:val="auto"/>
          <w:lang w:eastAsia="zh-CN"/>
        </w:rPr>
        <w:t>，</w:t>
      </w:r>
      <w:r>
        <w:rPr>
          <w:rFonts w:hint="default" w:ascii="Times New Roman" w:hAnsi="Times New Roman" w:cs="Times New Roman"/>
          <w:color w:val="auto"/>
        </w:rPr>
        <w:t>公开内容及</w:t>
      </w:r>
      <w:r>
        <w:rPr>
          <w:rFonts w:hint="eastAsia" w:cs="Times New Roman"/>
          <w:color w:val="auto"/>
          <w:lang w:val="en-US" w:eastAsia="zh-CN"/>
        </w:rPr>
        <w:t>时间</w:t>
      </w:r>
      <w:r>
        <w:rPr>
          <w:rFonts w:hint="default" w:ascii="Times New Roman" w:hAnsi="Times New Roman" w:cs="Times New Roman"/>
          <w:color w:val="auto"/>
        </w:rPr>
        <w:t>均符合《环境影响评价公众参与办法》要求。</w:t>
      </w:r>
    </w:p>
    <w:p w14:paraId="1912A30F">
      <w:pPr>
        <w:rPr>
          <w:rFonts w:hint="default" w:ascii="Times New Roman" w:hAnsi="Times New Roman" w:cs="Times New Roman"/>
          <w:color w:val="auto"/>
          <w:lang w:val="en-US" w:eastAsia="zh-CN"/>
        </w:rPr>
      </w:pPr>
      <w:r>
        <w:rPr>
          <w:rFonts w:hint="default" w:ascii="Times New Roman" w:hAnsi="Times New Roman" w:cs="Times New Roman"/>
          <w:color w:val="auto"/>
          <w:lang w:val="en-US" w:eastAsia="zh-CN"/>
        </w:rPr>
        <w:t>首次公示</w:t>
      </w:r>
      <w:r>
        <w:rPr>
          <w:rFonts w:hint="default" w:ascii="Times New Roman" w:hAnsi="Times New Roman" w:cs="Times New Roman"/>
          <w:color w:val="auto"/>
        </w:rPr>
        <w:t>主要内容</w:t>
      </w:r>
      <w:r>
        <w:rPr>
          <w:rFonts w:hint="default" w:ascii="Times New Roman" w:hAnsi="Times New Roman" w:cs="Times New Roman"/>
          <w:color w:val="auto"/>
          <w:lang w:val="en-US" w:eastAsia="zh-CN"/>
        </w:rPr>
        <w:t>如下：</w:t>
      </w:r>
    </w:p>
    <w:p w14:paraId="4CA26378">
      <w:pPr>
        <w:pStyle w:val="10"/>
        <w:spacing w:before="0" w:beforeAutospacing="0" w:after="0" w:afterAutospacing="0" w:line="360" w:lineRule="auto"/>
        <w:jc w:val="center"/>
        <w:rPr>
          <w:rFonts w:hint="default" w:ascii="Times New Roman" w:hAnsi="Times New Roman" w:cs="Times New Roman"/>
          <w:b/>
          <w:bCs/>
          <w:color w:val="auto"/>
          <w:sz w:val="28"/>
          <w:szCs w:val="28"/>
        </w:rPr>
      </w:pPr>
    </w:p>
    <w:p w14:paraId="07C274B3">
      <w:pPr>
        <w:pStyle w:val="10"/>
        <w:spacing w:before="0" w:beforeAutospacing="0" w:after="0" w:afterAutospacing="0" w:line="360" w:lineRule="auto"/>
        <w:jc w:val="center"/>
        <w:rPr>
          <w:rFonts w:hint="default" w:ascii="Times New Roman" w:hAnsi="Times New Roman" w:cs="Times New Roman"/>
          <w:b/>
          <w:bCs/>
          <w:color w:val="auto"/>
          <w:sz w:val="28"/>
          <w:szCs w:val="28"/>
        </w:rPr>
      </w:pPr>
    </w:p>
    <w:p w14:paraId="4EDD53E0">
      <w:pPr>
        <w:pStyle w:val="10"/>
        <w:spacing w:before="0" w:beforeAutospacing="0" w:after="0" w:afterAutospacing="0" w:line="360" w:lineRule="auto"/>
        <w:jc w:val="center"/>
        <w:rPr>
          <w:rFonts w:hint="default" w:ascii="Times New Roman" w:hAnsi="Times New Roman" w:cs="Times New Roman"/>
          <w:b/>
          <w:bCs/>
          <w:color w:val="auto"/>
          <w:sz w:val="28"/>
          <w:szCs w:val="28"/>
        </w:rPr>
      </w:pPr>
    </w:p>
    <w:p w14:paraId="547F6375">
      <w:pPr>
        <w:pStyle w:val="10"/>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100" w:beforeAutospacing="0" w:after="100" w:afterAutospacing="0" w:line="360" w:lineRule="auto"/>
        <w:ind w:left="0" w:right="0" w:firstLine="482"/>
        <w:jc w:val="center"/>
        <w:textAlignment w:val="auto"/>
        <w:rPr>
          <w:rFonts w:hint="eastAsia" w:ascii="宋体" w:hAnsi="宋体" w:eastAsia="宋体" w:cs="宋体"/>
          <w:b/>
          <w:bCs/>
          <w:i w:val="0"/>
          <w:caps w:val="0"/>
          <w:color w:val="333333"/>
          <w:spacing w:val="0"/>
          <w:sz w:val="28"/>
          <w:szCs w:val="28"/>
          <w:shd w:val="clear" w:fill="FFFFFF"/>
          <w:lang w:val="en-US" w:eastAsia="zh-CN"/>
        </w:rPr>
      </w:pPr>
      <w:r>
        <w:rPr>
          <w:rFonts w:hint="eastAsia" w:cs="宋体"/>
          <w:b/>
          <w:bCs/>
          <w:i w:val="0"/>
          <w:caps w:val="0"/>
          <w:color w:val="333333"/>
          <w:spacing w:val="0"/>
          <w:sz w:val="28"/>
          <w:szCs w:val="28"/>
          <w:shd w:val="clear" w:fill="FFFFFF"/>
          <w:lang w:val="en-US" w:eastAsia="zh-CN"/>
        </w:rPr>
        <w:t>新疆工业固危废综合利用处置中心（一期）</w:t>
      </w:r>
      <w:r>
        <w:rPr>
          <w:rFonts w:hint="eastAsia" w:ascii="宋体" w:hAnsi="宋体" w:eastAsia="宋体" w:cs="宋体"/>
          <w:b/>
          <w:bCs/>
          <w:i w:val="0"/>
          <w:caps w:val="0"/>
          <w:color w:val="333333"/>
          <w:spacing w:val="0"/>
          <w:sz w:val="28"/>
          <w:szCs w:val="28"/>
          <w:shd w:val="clear" w:fill="FFFFFF"/>
          <w:lang w:val="en-US" w:eastAsia="zh-CN"/>
        </w:rPr>
        <w:t>项目环境影响评价公众参与第一次信息公示</w:t>
      </w:r>
    </w:p>
    <w:p w14:paraId="77EDA3D2">
      <w:pPr>
        <w:bidi w:val="0"/>
        <w:rPr>
          <w:sz w:val="22"/>
          <w:szCs w:val="21"/>
        </w:rPr>
      </w:pPr>
      <w:r>
        <w:rPr>
          <w:sz w:val="22"/>
          <w:szCs w:val="21"/>
        </w:rPr>
        <w:t>根据《环境影响评价公众参与办法》、《建设项目环境影响评价信息公开机制方案》相关规定，为让公众充分了解本项目，接受项目周边公众的监督，现就新疆工业固危废综合利用处置中心项目（一期）环境影响评价工作有关信息予以第一次公示，征求公众意见和建议。</w:t>
      </w:r>
    </w:p>
    <w:p w14:paraId="3DDBE2F7">
      <w:pPr>
        <w:bidi w:val="0"/>
        <w:rPr>
          <w:sz w:val="22"/>
          <w:szCs w:val="21"/>
        </w:rPr>
      </w:pPr>
      <w:r>
        <w:rPr>
          <w:sz w:val="22"/>
          <w:szCs w:val="21"/>
        </w:rPr>
        <w:t>一、项目概况</w:t>
      </w:r>
    </w:p>
    <w:p w14:paraId="2FB36253">
      <w:pPr>
        <w:bidi w:val="0"/>
        <w:rPr>
          <w:sz w:val="22"/>
          <w:szCs w:val="21"/>
        </w:rPr>
      </w:pPr>
      <w:r>
        <w:rPr>
          <w:sz w:val="22"/>
          <w:szCs w:val="21"/>
        </w:rPr>
        <w:t>建设项目名称：新疆工业固危废综合利用处置中心项目（一期）</w:t>
      </w:r>
    </w:p>
    <w:p w14:paraId="675F48B0">
      <w:pPr>
        <w:bidi w:val="0"/>
        <w:rPr>
          <w:sz w:val="22"/>
          <w:szCs w:val="21"/>
        </w:rPr>
      </w:pPr>
      <w:r>
        <w:rPr>
          <w:sz w:val="22"/>
          <w:szCs w:val="21"/>
        </w:rPr>
        <w:t>项目地址：新疆吐鲁番市托克逊县伊拉湖循环经济产业园</w:t>
      </w:r>
    </w:p>
    <w:p w14:paraId="5AAA3A94">
      <w:pPr>
        <w:bidi w:val="0"/>
        <w:rPr>
          <w:sz w:val="22"/>
          <w:szCs w:val="21"/>
        </w:rPr>
      </w:pPr>
      <w:r>
        <w:rPr>
          <w:sz w:val="22"/>
          <w:szCs w:val="21"/>
        </w:rPr>
        <w:t>建设内容：建设危险废物利用处置装置，年处理HW23含锌废物、HW48有色金属采选和冶炼废物、HW50废催化剂等共计20000吨，配套建设原料仓储库房、车间等公用辅助设施。</w:t>
      </w:r>
    </w:p>
    <w:p w14:paraId="5F340208">
      <w:pPr>
        <w:bidi w:val="0"/>
        <w:rPr>
          <w:sz w:val="22"/>
          <w:szCs w:val="21"/>
        </w:rPr>
      </w:pPr>
      <w:r>
        <w:rPr>
          <w:sz w:val="22"/>
          <w:szCs w:val="21"/>
        </w:rPr>
        <w:t>项目性质：新建</w:t>
      </w:r>
    </w:p>
    <w:p w14:paraId="6BBB6718">
      <w:pPr>
        <w:bidi w:val="0"/>
        <w:rPr>
          <w:sz w:val="22"/>
          <w:szCs w:val="21"/>
        </w:rPr>
      </w:pPr>
      <w:r>
        <w:rPr>
          <w:sz w:val="22"/>
          <w:szCs w:val="21"/>
        </w:rPr>
        <w:t>二、建设单位名称和联系方式</w:t>
      </w:r>
    </w:p>
    <w:p w14:paraId="377FCC44">
      <w:pPr>
        <w:bidi w:val="0"/>
        <w:rPr>
          <w:sz w:val="22"/>
          <w:szCs w:val="21"/>
        </w:rPr>
      </w:pPr>
      <w:r>
        <w:rPr>
          <w:sz w:val="22"/>
          <w:szCs w:val="21"/>
        </w:rPr>
        <w:t>(1) 建设单位：中化学大江环保科技股份有限公司</w:t>
      </w:r>
    </w:p>
    <w:p w14:paraId="0B04166A">
      <w:pPr>
        <w:bidi w:val="0"/>
        <w:rPr>
          <w:sz w:val="22"/>
          <w:szCs w:val="21"/>
        </w:rPr>
      </w:pPr>
      <w:r>
        <w:rPr>
          <w:sz w:val="22"/>
          <w:szCs w:val="21"/>
        </w:rPr>
        <w:t>(2) 联系人：汤海波</w:t>
      </w:r>
    </w:p>
    <w:p w14:paraId="00DB443A">
      <w:pPr>
        <w:bidi w:val="0"/>
        <w:rPr>
          <w:sz w:val="22"/>
          <w:szCs w:val="21"/>
        </w:rPr>
      </w:pPr>
      <w:r>
        <w:rPr>
          <w:sz w:val="22"/>
          <w:szCs w:val="21"/>
        </w:rPr>
        <w:t>(3) 联系电话：18772374534</w:t>
      </w:r>
    </w:p>
    <w:p w14:paraId="27AA2A72">
      <w:pPr>
        <w:bidi w:val="0"/>
        <w:rPr>
          <w:sz w:val="22"/>
          <w:szCs w:val="21"/>
        </w:rPr>
      </w:pPr>
      <w:r>
        <w:rPr>
          <w:sz w:val="22"/>
          <w:szCs w:val="21"/>
        </w:rPr>
        <w:t>(4) 通讯地址：新疆吐鲁番市托克逊县伊拉湖循环经济产业园</w:t>
      </w:r>
    </w:p>
    <w:p w14:paraId="6C67A518">
      <w:pPr>
        <w:bidi w:val="0"/>
        <w:rPr>
          <w:sz w:val="22"/>
          <w:szCs w:val="21"/>
        </w:rPr>
      </w:pPr>
      <w:r>
        <w:rPr>
          <w:sz w:val="22"/>
          <w:szCs w:val="21"/>
        </w:rPr>
        <w:t>三、编制单位名称和联系方式</w:t>
      </w:r>
    </w:p>
    <w:p w14:paraId="7367E3C9">
      <w:pPr>
        <w:bidi w:val="0"/>
        <w:rPr>
          <w:sz w:val="22"/>
          <w:szCs w:val="21"/>
        </w:rPr>
      </w:pPr>
      <w:r>
        <w:rPr>
          <w:sz w:val="22"/>
          <w:szCs w:val="21"/>
        </w:rPr>
        <w:t>(1) 评价单位：乌鲁木齐湘永丽景环保科技有限公司</w:t>
      </w:r>
    </w:p>
    <w:p w14:paraId="5B0F1315">
      <w:pPr>
        <w:bidi w:val="0"/>
        <w:rPr>
          <w:sz w:val="22"/>
          <w:szCs w:val="21"/>
        </w:rPr>
      </w:pPr>
      <w:r>
        <w:rPr>
          <w:sz w:val="22"/>
          <w:szCs w:val="21"/>
        </w:rPr>
        <w:t>(2) 联系人：屈建平</w:t>
      </w:r>
    </w:p>
    <w:p w14:paraId="2FA2023A">
      <w:pPr>
        <w:bidi w:val="0"/>
        <w:rPr>
          <w:sz w:val="22"/>
          <w:szCs w:val="21"/>
        </w:rPr>
      </w:pPr>
      <w:r>
        <w:rPr>
          <w:sz w:val="22"/>
          <w:szCs w:val="21"/>
        </w:rPr>
        <w:t>(3) 联系电话：13579216062</w:t>
      </w:r>
    </w:p>
    <w:p w14:paraId="65AB5AF2">
      <w:pPr>
        <w:bidi w:val="0"/>
        <w:rPr>
          <w:sz w:val="22"/>
          <w:szCs w:val="21"/>
        </w:rPr>
      </w:pPr>
      <w:r>
        <w:rPr>
          <w:sz w:val="22"/>
          <w:szCs w:val="21"/>
        </w:rPr>
        <w:t>(4) 电子邮箱：363001491@qq.com</w:t>
      </w:r>
    </w:p>
    <w:p w14:paraId="7B5B650B">
      <w:pPr>
        <w:bidi w:val="0"/>
        <w:rPr>
          <w:sz w:val="22"/>
          <w:szCs w:val="21"/>
        </w:rPr>
      </w:pPr>
      <w:r>
        <w:rPr>
          <w:sz w:val="22"/>
          <w:szCs w:val="21"/>
        </w:rPr>
        <w:t>四、公众意见表的网络链接</w:t>
      </w:r>
    </w:p>
    <w:p w14:paraId="6EA5A106">
      <w:pPr>
        <w:bidi w:val="0"/>
        <w:rPr>
          <w:sz w:val="22"/>
          <w:szCs w:val="21"/>
        </w:rPr>
      </w:pPr>
      <w:r>
        <w:rPr>
          <w:sz w:val="22"/>
          <w:szCs w:val="21"/>
          <w:lang w:val="en-US" w:eastAsia="zh-CN"/>
        </w:rPr>
        <w:fldChar w:fldCharType="begin"/>
      </w:r>
      <w:r>
        <w:rPr>
          <w:sz w:val="22"/>
          <w:szCs w:val="21"/>
          <w:lang w:val="en-US" w:eastAsia="zh-CN"/>
        </w:rPr>
        <w:instrText xml:space="preserve"> HYPERLINK "https://www.mee.gov.cn/xxgk2018/xxgk/xxgk01/201810/W020181024369122449069.docx" </w:instrText>
      </w:r>
      <w:r>
        <w:rPr>
          <w:sz w:val="22"/>
          <w:szCs w:val="21"/>
          <w:lang w:val="en-US" w:eastAsia="zh-CN"/>
        </w:rPr>
        <w:fldChar w:fldCharType="separate"/>
      </w:r>
      <w:r>
        <w:rPr>
          <w:sz w:val="22"/>
          <w:szCs w:val="21"/>
        </w:rPr>
        <w:t>https://www.mee.gov.cn/xxgk2018/xxgk/xxgk01/201810/W020181024369122449069.docx</w:t>
      </w:r>
      <w:r>
        <w:rPr>
          <w:sz w:val="22"/>
          <w:szCs w:val="21"/>
          <w:lang w:val="en-US" w:eastAsia="zh-CN"/>
        </w:rPr>
        <w:fldChar w:fldCharType="end"/>
      </w:r>
    </w:p>
    <w:p w14:paraId="45B3C392">
      <w:pPr>
        <w:bidi w:val="0"/>
        <w:rPr>
          <w:sz w:val="22"/>
          <w:szCs w:val="21"/>
        </w:rPr>
      </w:pPr>
      <w:r>
        <w:rPr>
          <w:sz w:val="22"/>
          <w:szCs w:val="21"/>
        </w:rPr>
        <w:t>五、公众提出意见的方式和途径</w:t>
      </w:r>
    </w:p>
    <w:p w14:paraId="64FD3B0B">
      <w:pPr>
        <w:bidi w:val="0"/>
        <w:rPr>
          <w:sz w:val="22"/>
          <w:szCs w:val="21"/>
        </w:rPr>
      </w:pPr>
      <w:r>
        <w:rPr>
          <w:sz w:val="22"/>
          <w:szCs w:val="21"/>
        </w:rPr>
        <w:t>公众可通过来函、来电、传真、发送电子邮件等方式，在规定时间内将填写的公众意见表等提交我单位，反映与建设项目环境影响有关的意见和建议。公众提交意见时，应当提供有效的联系方式，鼓励公众采用实名方式提交意见并提供常住地址。</w:t>
      </w:r>
    </w:p>
    <w:p w14:paraId="2D82E4FD">
      <w:pPr>
        <w:pStyle w:val="10"/>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35" w:lineRule="atLeast"/>
        <w:ind w:left="0" w:right="0" w:firstLine="480"/>
        <w:jc w:val="both"/>
        <w:rPr>
          <w:rFonts w:hint="eastAsia" w:ascii="宋体" w:hAnsi="宋体" w:eastAsia="宋体" w:cs="宋体"/>
          <w:b w:val="0"/>
          <w:i w:val="0"/>
          <w:caps w:val="0"/>
          <w:color w:val="333333"/>
          <w:spacing w:val="0"/>
          <w:sz w:val="22"/>
          <w:szCs w:val="22"/>
          <w:shd w:val="clear" w:fill="FFFFFF"/>
          <w:lang w:val="en-US" w:eastAsia="zh-CN"/>
        </w:rPr>
      </w:pPr>
    </w:p>
    <w:p w14:paraId="65449F2B">
      <w:pPr>
        <w:pStyle w:val="3"/>
        <w:rPr>
          <w:rFonts w:hint="default"/>
        </w:rPr>
      </w:pPr>
      <w:bookmarkStart w:id="5" w:name="_Toc31433"/>
      <w:r>
        <w:rPr>
          <w:rFonts w:hint="default"/>
        </w:rPr>
        <w:t>2.2 公开方式</w:t>
      </w:r>
      <w:bookmarkEnd w:id="5"/>
    </w:p>
    <w:p w14:paraId="3E5565AF">
      <w:pPr>
        <w:pStyle w:val="4"/>
        <w:rPr>
          <w:rFonts w:hint="eastAsia" w:eastAsiaTheme="minorEastAsia"/>
          <w:lang w:eastAsia="zh-CN"/>
        </w:rPr>
      </w:pPr>
      <w:r>
        <w:rPr>
          <w:rFonts w:hint="default"/>
        </w:rPr>
        <w:t>2.2.1网络</w:t>
      </w:r>
      <w:r>
        <w:rPr>
          <w:rFonts w:hint="eastAsia"/>
          <w:lang w:eastAsia="zh-CN"/>
        </w:rPr>
        <w:t>公开</w:t>
      </w:r>
    </w:p>
    <w:p w14:paraId="5ADF097C">
      <w:pPr>
        <w:adjustRightInd w:val="0"/>
        <w:snapToGrid w:val="0"/>
        <w:ind w:firstLine="560"/>
        <w:rPr>
          <w:rFonts w:hint="default" w:ascii="Times New Roman" w:hAnsi="Times New Roman" w:cs="Times New Roman"/>
          <w:color w:val="auto"/>
          <w:sz w:val="24"/>
          <w:lang w:val="en-US" w:eastAsia="zh-CN"/>
        </w:rPr>
      </w:pPr>
      <w:r>
        <w:rPr>
          <w:rFonts w:hint="eastAsia" w:cs="Times New Roman"/>
          <w:color w:val="auto"/>
          <w:sz w:val="24"/>
          <w:lang w:val="en-US" w:eastAsia="zh-CN"/>
        </w:rPr>
        <w:t>首次环境影响评价公众参与</w:t>
      </w:r>
      <w:r>
        <w:rPr>
          <w:rFonts w:hint="default" w:ascii="Times New Roman" w:hAnsi="Times New Roman" w:cs="Times New Roman"/>
          <w:color w:val="auto"/>
          <w:sz w:val="24"/>
          <w:lang w:eastAsia="zh-CN"/>
        </w:rPr>
        <w:t>网络信息公开时间为</w:t>
      </w:r>
      <w:r>
        <w:rPr>
          <w:rFonts w:hint="default" w:ascii="Times New Roman" w:hAnsi="Times New Roman" w:cs="Times New Roman"/>
          <w:color w:val="auto"/>
          <w:sz w:val="24"/>
        </w:rPr>
        <w:t>20</w:t>
      </w:r>
      <w:r>
        <w:rPr>
          <w:rFonts w:hint="eastAsia" w:cs="Times New Roman"/>
          <w:color w:val="auto"/>
          <w:sz w:val="24"/>
          <w:lang w:val="en-US" w:eastAsia="zh-CN"/>
        </w:rPr>
        <w:t>26</w:t>
      </w:r>
      <w:r>
        <w:rPr>
          <w:rFonts w:hint="default" w:ascii="Times New Roman" w:hAnsi="Times New Roman" w:cs="Times New Roman"/>
          <w:color w:val="auto"/>
          <w:sz w:val="24"/>
        </w:rPr>
        <w:t>年</w:t>
      </w:r>
      <w:r>
        <w:rPr>
          <w:rFonts w:hint="eastAsia" w:cs="Times New Roman"/>
          <w:color w:val="auto"/>
          <w:sz w:val="24"/>
          <w:lang w:val="en-US" w:eastAsia="zh-CN"/>
        </w:rPr>
        <w:t>3</w:t>
      </w:r>
      <w:r>
        <w:rPr>
          <w:rFonts w:hint="default" w:ascii="Times New Roman" w:hAnsi="Times New Roman" w:cs="Times New Roman"/>
          <w:color w:val="auto"/>
          <w:sz w:val="24"/>
        </w:rPr>
        <w:t>月</w:t>
      </w:r>
      <w:r>
        <w:rPr>
          <w:rFonts w:hint="eastAsia" w:cs="Times New Roman"/>
          <w:color w:val="auto"/>
          <w:sz w:val="24"/>
          <w:lang w:val="en-US" w:eastAsia="zh-CN"/>
        </w:rPr>
        <w:t>23</w:t>
      </w:r>
      <w:r>
        <w:rPr>
          <w:rFonts w:hint="default" w:ascii="Times New Roman" w:hAnsi="Times New Roman" w:cs="Times New Roman"/>
          <w:color w:val="auto"/>
          <w:sz w:val="24"/>
        </w:rPr>
        <w:t>日</w:t>
      </w:r>
      <w:r>
        <w:rPr>
          <w:rFonts w:hint="default" w:ascii="Times New Roman" w:hAnsi="Times New Roman" w:cs="Times New Roman"/>
          <w:color w:val="auto"/>
          <w:sz w:val="24"/>
          <w:lang w:val="en-US" w:eastAsia="zh-CN"/>
        </w:rPr>
        <w:t>，公示网址为：https://www.eiacloud.com/gs/detail/1?id=60323bcGI7</w:t>
      </w:r>
      <w:r>
        <w:rPr>
          <w:rFonts w:hint="eastAsia" w:cs="Times New Roman"/>
          <w:color w:val="auto"/>
          <w:sz w:val="24"/>
          <w:lang w:val="en-US" w:eastAsia="zh-CN"/>
        </w:rPr>
        <w:t>。</w:t>
      </w:r>
    </w:p>
    <w:p w14:paraId="7AB70260">
      <w:pPr>
        <w:adjustRightInd w:val="0"/>
        <w:snapToGrid w:val="0"/>
        <w:ind w:firstLine="560"/>
        <w:rPr>
          <w:rFonts w:hint="default" w:ascii="Times New Roman" w:hAnsi="Times New Roman" w:cs="Times New Roman"/>
          <w:color w:val="auto"/>
          <w:sz w:val="24"/>
        </w:rPr>
      </w:pPr>
      <w:r>
        <w:rPr>
          <w:rFonts w:hint="default" w:ascii="Times New Roman" w:hAnsi="Times New Roman" w:cs="Times New Roman"/>
          <w:color w:val="auto"/>
          <w:sz w:val="24"/>
        </w:rPr>
        <w:t>网上公示截屏如图</w:t>
      </w:r>
      <w:r>
        <w:rPr>
          <w:rFonts w:hint="default" w:ascii="Times New Roman" w:hAnsi="Times New Roman" w:cs="Times New Roman"/>
          <w:color w:val="auto"/>
          <w:sz w:val="24"/>
          <w:lang w:val="en-US" w:eastAsia="zh-CN"/>
        </w:rPr>
        <w:t>2-1</w:t>
      </w:r>
      <w:r>
        <w:rPr>
          <w:rFonts w:hint="default" w:ascii="Times New Roman" w:hAnsi="Times New Roman" w:cs="Times New Roman"/>
          <w:color w:val="auto"/>
          <w:sz w:val="24"/>
        </w:rPr>
        <w:t>所示。</w:t>
      </w:r>
    </w:p>
    <w:p w14:paraId="4B2B16FF">
      <w:pPr>
        <w:ind w:left="0" w:leftChars="0" w:firstLine="0" w:firstLineChars="0"/>
        <w:jc w:val="center"/>
        <w:rPr>
          <w:rFonts w:hint="default" w:ascii="Times New Roman" w:hAnsi="Times New Roman" w:cs="Times New Roman" w:eastAsiaTheme="minorEastAsia"/>
          <w:b/>
          <w:color w:val="auto"/>
          <w:sz w:val="21"/>
          <w:szCs w:val="21"/>
        </w:rPr>
      </w:pPr>
      <w:r>
        <w:rPr>
          <w:rFonts w:ascii="宋体" w:hAnsi="宋体" w:eastAsia="宋体" w:cs="宋体"/>
          <w:sz w:val="24"/>
          <w:szCs w:val="24"/>
        </w:rPr>
        <w:drawing>
          <wp:anchor distT="0" distB="0" distL="114300" distR="114300" simplePos="0" relativeHeight="251659264" behindDoc="0" locked="0" layoutInCell="1" allowOverlap="1">
            <wp:simplePos x="0" y="0"/>
            <wp:positionH relativeFrom="column">
              <wp:posOffset>-117475</wp:posOffset>
            </wp:positionH>
            <wp:positionV relativeFrom="paragraph">
              <wp:posOffset>55245</wp:posOffset>
            </wp:positionV>
            <wp:extent cx="5930900" cy="4367530"/>
            <wp:effectExtent l="0" t="0" r="12700" b="13970"/>
            <wp:wrapTopAndBottom/>
            <wp:docPr id="11" name="图片 1"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图片 1" descr="IMG_256"/>
                    <pic:cNvPicPr>
                      <a:picLocks noChangeAspect="1"/>
                    </pic:cNvPicPr>
                  </pic:nvPicPr>
                  <pic:blipFill>
                    <a:blip r:embed="rId9"/>
                    <a:stretch>
                      <a:fillRect/>
                    </a:stretch>
                  </pic:blipFill>
                  <pic:spPr>
                    <a:xfrm>
                      <a:off x="0" y="0"/>
                      <a:ext cx="5930900" cy="4367530"/>
                    </a:xfrm>
                    <a:prstGeom prst="rect">
                      <a:avLst/>
                    </a:prstGeom>
                    <a:noFill/>
                    <a:ln w="9525">
                      <a:noFill/>
                    </a:ln>
                  </pic:spPr>
                </pic:pic>
              </a:graphicData>
            </a:graphic>
          </wp:anchor>
        </w:drawing>
      </w:r>
      <w:r>
        <w:rPr>
          <w:rFonts w:hint="default" w:ascii="Times New Roman" w:hAnsi="Times New Roman" w:cs="Times New Roman" w:eastAsiaTheme="minorEastAsia"/>
          <w:b/>
          <w:color w:val="auto"/>
          <w:sz w:val="21"/>
          <w:szCs w:val="21"/>
        </w:rPr>
        <w:t xml:space="preserve">图2-1  </w:t>
      </w:r>
      <w:r>
        <w:rPr>
          <w:rFonts w:hint="eastAsia" w:ascii="Times New Roman" w:hAnsi="Times New Roman" w:cs="Times New Roman" w:eastAsiaTheme="minorEastAsia"/>
          <w:b/>
          <w:color w:val="auto"/>
          <w:sz w:val="21"/>
          <w:szCs w:val="21"/>
          <w:lang w:eastAsia="zh-CN"/>
        </w:rPr>
        <w:t>首</w:t>
      </w:r>
      <w:r>
        <w:rPr>
          <w:rFonts w:hint="default" w:ascii="Times New Roman" w:hAnsi="Times New Roman" w:cs="Times New Roman" w:eastAsiaTheme="minorEastAsia"/>
          <w:b/>
          <w:color w:val="auto"/>
          <w:sz w:val="21"/>
          <w:szCs w:val="21"/>
        </w:rPr>
        <w:t>次网络公示截图</w:t>
      </w:r>
    </w:p>
    <w:p w14:paraId="28E35216">
      <w:pPr>
        <w:pStyle w:val="4"/>
        <w:keepNext/>
        <w:keepLines/>
        <w:pageBreakBefore w:val="0"/>
        <w:widowControl w:val="0"/>
        <w:kinsoku/>
        <w:wordWrap/>
        <w:overflowPunct/>
        <w:topLinePunct w:val="0"/>
        <w:autoSpaceDE/>
        <w:autoSpaceDN/>
        <w:bidi w:val="0"/>
        <w:adjustRightInd/>
        <w:snapToGrid/>
        <w:spacing w:before="157" w:beforeLines="50" w:after="157" w:afterLines="50" w:line="360" w:lineRule="auto"/>
        <w:textAlignment w:val="auto"/>
        <w:rPr>
          <w:rFonts w:hint="default" w:ascii="Times New Roman" w:hAnsi="Times New Roman" w:cs="Times New Roman"/>
          <w:color w:val="auto"/>
        </w:rPr>
      </w:pPr>
      <w:r>
        <w:rPr>
          <w:rFonts w:hint="default" w:ascii="Times New Roman" w:hAnsi="Times New Roman" w:cs="Times New Roman"/>
          <w:color w:val="auto"/>
        </w:rPr>
        <w:t>2.</w:t>
      </w:r>
      <w:r>
        <w:rPr>
          <w:rFonts w:hint="eastAsia" w:cs="Times New Roman"/>
          <w:color w:val="auto"/>
          <w:lang w:val="en-US" w:eastAsia="zh-CN"/>
        </w:rPr>
        <w:t>2.2</w:t>
      </w:r>
      <w:r>
        <w:rPr>
          <w:rFonts w:hint="default" w:ascii="Times New Roman" w:hAnsi="Times New Roman" w:cs="Times New Roman"/>
          <w:color w:val="auto"/>
        </w:rPr>
        <w:t>公众意见</w:t>
      </w:r>
      <w:r>
        <w:rPr>
          <w:rFonts w:hint="eastAsia" w:cs="Times New Roman"/>
          <w:color w:val="auto"/>
          <w:lang w:eastAsia="zh-CN"/>
        </w:rPr>
        <w:t>反馈</w:t>
      </w:r>
      <w:r>
        <w:rPr>
          <w:rFonts w:hint="default" w:ascii="Times New Roman" w:hAnsi="Times New Roman" w:cs="Times New Roman"/>
          <w:color w:val="auto"/>
        </w:rPr>
        <w:t xml:space="preserve">情况  </w:t>
      </w:r>
    </w:p>
    <w:p w14:paraId="4AD0A56B">
      <w:pPr>
        <w:ind w:firstLine="480"/>
        <w:rPr>
          <w:rFonts w:hint="default" w:ascii="Times New Roman" w:hAnsi="Times New Roman" w:cs="Times New Roman"/>
          <w:color w:val="auto"/>
        </w:rPr>
      </w:pPr>
      <w:r>
        <w:rPr>
          <w:rFonts w:hint="eastAsia" w:cs="Times New Roman"/>
          <w:color w:val="auto"/>
          <w:lang w:eastAsia="zh-CN"/>
        </w:rPr>
        <w:t>第一次</w:t>
      </w:r>
      <w:r>
        <w:rPr>
          <w:rFonts w:hint="default" w:ascii="Times New Roman" w:hAnsi="Times New Roman" w:cs="Times New Roman" w:eastAsiaTheme="minorEastAsia"/>
          <w:color w:val="auto"/>
          <w:sz w:val="24"/>
        </w:rPr>
        <w:t>环境影响评价</w:t>
      </w:r>
      <w:r>
        <w:rPr>
          <w:rFonts w:hint="default" w:ascii="Times New Roman" w:hAnsi="Times New Roman" w:cs="Times New Roman"/>
          <w:color w:val="auto"/>
        </w:rPr>
        <w:t>信息公开期间</w:t>
      </w:r>
      <w:r>
        <w:rPr>
          <w:rFonts w:hint="eastAsia" w:cs="Times New Roman"/>
          <w:color w:val="auto"/>
          <w:sz w:val="24"/>
          <w:lang w:eastAsia="zh-CN"/>
        </w:rPr>
        <w:t>未</w:t>
      </w:r>
      <w:r>
        <w:rPr>
          <w:rFonts w:hint="default" w:ascii="Times New Roman" w:hAnsi="Times New Roman" w:cs="Times New Roman" w:eastAsiaTheme="minorEastAsia"/>
          <w:color w:val="auto"/>
          <w:sz w:val="24"/>
        </w:rPr>
        <w:t>收到任何反馈意见</w:t>
      </w:r>
      <w:r>
        <w:rPr>
          <w:rFonts w:hint="default" w:ascii="Times New Roman" w:hAnsi="Times New Roman" w:cs="Times New Roman"/>
          <w:color w:val="auto"/>
        </w:rPr>
        <w:t xml:space="preserve">。 </w:t>
      </w:r>
    </w:p>
    <w:p w14:paraId="7EF4560F">
      <w:pPr>
        <w:pStyle w:val="2"/>
        <w:rPr>
          <w:rFonts w:hint="default"/>
        </w:rPr>
      </w:pPr>
      <w:bookmarkStart w:id="6" w:name="_Toc10225"/>
      <w:r>
        <w:rPr>
          <w:rFonts w:hint="default"/>
        </w:rPr>
        <w:t>3 征求意见稿公示情况</w:t>
      </w:r>
      <w:bookmarkEnd w:id="6"/>
      <w:r>
        <w:rPr>
          <w:rFonts w:hint="default"/>
        </w:rPr>
        <w:t xml:space="preserve">  </w:t>
      </w:r>
    </w:p>
    <w:p w14:paraId="4DBB5234">
      <w:pPr>
        <w:pStyle w:val="3"/>
        <w:rPr>
          <w:rFonts w:hint="default"/>
        </w:rPr>
      </w:pPr>
      <w:bookmarkStart w:id="7" w:name="_Toc3541"/>
      <w:r>
        <w:rPr>
          <w:rFonts w:hint="default"/>
        </w:rPr>
        <w:t>3.1 公示内容及时限</w:t>
      </w:r>
      <w:bookmarkEnd w:id="7"/>
      <w:r>
        <w:rPr>
          <w:rFonts w:hint="default"/>
        </w:rPr>
        <w:t xml:space="preserve">  </w:t>
      </w:r>
    </w:p>
    <w:p w14:paraId="1B99BD40">
      <w:pPr>
        <w:spacing w:line="360" w:lineRule="auto"/>
        <w:ind w:firstLine="480" w:firstLineChars="200"/>
        <w:rPr>
          <w:rFonts w:hint="default" w:ascii="Times New Roman" w:hAnsi="Times New Roman" w:cs="Times New Roman" w:eastAsiaTheme="minorEastAsia"/>
          <w:color w:val="auto"/>
          <w:lang w:eastAsia="zh-CN"/>
        </w:rPr>
      </w:pPr>
      <w:r>
        <w:rPr>
          <w:rFonts w:hint="eastAsia" w:cs="Times New Roman"/>
          <w:color w:val="auto"/>
          <w:lang w:eastAsia="zh-CN"/>
        </w:rPr>
        <w:t>根据</w:t>
      </w:r>
      <w:r>
        <w:rPr>
          <w:rFonts w:hint="default" w:ascii="Times New Roman" w:hAnsi="Times New Roman" w:cs="Times New Roman"/>
          <w:color w:val="auto"/>
        </w:rPr>
        <w:t>《中华人民共和国环境影响评价法》、《环境影响评价公众参与办法》（生态环境部令第4号）中的相关规定</w:t>
      </w:r>
      <w:r>
        <w:rPr>
          <w:rFonts w:hint="default" w:ascii="Times New Roman" w:hAnsi="Times New Roman" w:cs="Times New Roman"/>
          <w:color w:val="auto"/>
          <w:lang w:eastAsia="zh-CN"/>
        </w:rPr>
        <w:t>，</w:t>
      </w:r>
      <w:r>
        <w:rPr>
          <w:rFonts w:hint="eastAsia" w:cs="Times New Roman"/>
          <w:color w:val="auto"/>
          <w:lang w:eastAsia="zh-CN"/>
        </w:rPr>
        <w:t>建设单位</w:t>
      </w:r>
      <w:r>
        <w:rPr>
          <w:rFonts w:hint="default" w:ascii="Times New Roman" w:hAnsi="Times New Roman" w:cs="Times New Roman"/>
          <w:color w:val="auto"/>
          <w:lang w:val="en-US" w:eastAsia="zh-CN"/>
        </w:rPr>
        <w:t>须向公众公开有关环境影响评价的信息。我公司在环评单位编制完成</w:t>
      </w:r>
      <w:r>
        <w:rPr>
          <w:rFonts w:hint="default" w:ascii="Times New Roman" w:hAnsi="Times New Roman" w:cs="Times New Roman"/>
          <w:color w:val="auto"/>
          <w:lang w:eastAsia="zh-CN"/>
        </w:rPr>
        <w:t>《</w:t>
      </w:r>
      <w:r>
        <w:rPr>
          <w:rFonts w:hint="eastAsia" w:cs="Times New Roman"/>
          <w:color w:val="auto"/>
          <w:lang w:eastAsia="zh-CN"/>
        </w:rPr>
        <w:t>新疆工业固危废综合利用处置中心</w:t>
      </w:r>
      <w:r>
        <w:rPr>
          <w:rFonts w:hint="eastAsia" w:cs="Times New Roman"/>
          <w:color w:val="auto"/>
          <w:lang w:val="en-US" w:eastAsia="zh-CN"/>
        </w:rPr>
        <w:t>项目（一期）环境影响报告书（</w:t>
      </w:r>
      <w:r>
        <w:rPr>
          <w:rFonts w:hint="eastAsia" w:cs="Times New Roman"/>
          <w:color w:val="auto"/>
          <w:lang w:eastAsia="zh-CN"/>
        </w:rPr>
        <w:t>征求意见稿</w:t>
      </w:r>
      <w:r>
        <w:rPr>
          <w:rFonts w:hint="eastAsia" w:cs="Times New Roman"/>
          <w:color w:val="auto"/>
          <w:lang w:val="en-US" w:eastAsia="zh-CN"/>
        </w:rPr>
        <w:t>）</w:t>
      </w:r>
      <w:r>
        <w:rPr>
          <w:rFonts w:hint="default" w:ascii="Times New Roman" w:hAnsi="Times New Roman" w:cs="Times New Roman"/>
          <w:color w:val="auto"/>
          <w:lang w:eastAsia="zh-CN"/>
        </w:rPr>
        <w:t>》后，</w:t>
      </w:r>
      <w:r>
        <w:rPr>
          <w:rFonts w:hint="default" w:ascii="Times New Roman" w:hAnsi="Times New Roman" w:cs="Times New Roman"/>
          <w:color w:val="auto"/>
          <w:lang w:val="en-US" w:eastAsia="zh-CN"/>
        </w:rPr>
        <w:t>于</w:t>
      </w:r>
      <w:r>
        <w:rPr>
          <w:rFonts w:hint="eastAsia" w:cs="Times New Roman"/>
          <w:color w:val="auto"/>
          <w:lang w:val="en-US" w:eastAsia="zh-CN"/>
        </w:rPr>
        <w:t>2026年6</w:t>
      </w:r>
      <w:r>
        <w:rPr>
          <w:rFonts w:hint="eastAsia" w:cs="Times New Roman"/>
          <w:color w:val="auto"/>
          <w:sz w:val="24"/>
          <w:lang w:val="en-US" w:eastAsia="zh-CN"/>
        </w:rPr>
        <w:t>月9</w:t>
      </w:r>
      <w:r>
        <w:rPr>
          <w:rFonts w:hint="default" w:ascii="Times New Roman" w:hAnsi="Times New Roman" w:cs="Times New Roman"/>
          <w:color w:val="auto"/>
        </w:rPr>
        <w:t>日</w:t>
      </w:r>
      <w:r>
        <w:rPr>
          <w:rFonts w:hint="eastAsia" w:cs="Times New Roman"/>
          <w:color w:val="auto"/>
          <w:lang w:val="en-US" w:eastAsia="zh-CN"/>
        </w:rPr>
        <w:t>～2026年6月23日</w:t>
      </w:r>
      <w:r>
        <w:rPr>
          <w:rFonts w:hint="default" w:ascii="Times New Roman" w:hAnsi="Times New Roman" w:cs="Times New Roman"/>
          <w:color w:val="auto"/>
        </w:rPr>
        <w:t>在</w:t>
      </w:r>
      <w:r>
        <w:rPr>
          <w:rFonts w:hint="eastAsia" w:cs="Times New Roman"/>
          <w:color w:val="auto"/>
          <w:lang w:val="en-US" w:eastAsia="zh-CN"/>
        </w:rPr>
        <w:t>新疆维吾尔自治区生态环境保护产业协会网站</w:t>
      </w:r>
      <w:r>
        <w:rPr>
          <w:rFonts w:hint="eastAsia" w:cs="Times New Roman"/>
          <w:color w:val="auto"/>
          <w:lang w:eastAsia="zh-CN"/>
        </w:rPr>
        <w:t>和</w:t>
      </w:r>
      <w:r>
        <w:rPr>
          <w:rFonts w:hint="eastAsia" w:cs="Times New Roman"/>
          <w:color w:val="auto"/>
          <w:lang w:val="en-US" w:eastAsia="zh-CN"/>
        </w:rPr>
        <w:t>托克逊能源重化工工业</w:t>
      </w:r>
      <w:r>
        <w:rPr>
          <w:rFonts w:hint="eastAsia" w:cs="Times New Roman"/>
          <w:color w:val="auto"/>
          <w:lang w:eastAsia="zh-CN"/>
        </w:rPr>
        <w:t>园区管委会</w:t>
      </w:r>
      <w:r>
        <w:rPr>
          <w:rFonts w:hint="eastAsia" w:cs="Times New Roman"/>
          <w:color w:val="auto"/>
          <w:lang w:val="en-US" w:eastAsia="zh-CN"/>
        </w:rPr>
        <w:t>公示栏</w:t>
      </w:r>
      <w:r>
        <w:rPr>
          <w:rFonts w:hint="default" w:ascii="Times New Roman" w:hAnsi="Times New Roman" w:cs="Times New Roman"/>
          <w:color w:val="auto"/>
          <w:sz w:val="24"/>
          <w:lang w:eastAsia="zh-CN"/>
        </w:rPr>
        <w:t>同步公示了</w:t>
      </w:r>
      <w:r>
        <w:rPr>
          <w:rFonts w:hint="default" w:ascii="Times New Roman" w:hAnsi="Times New Roman" w:cs="Times New Roman"/>
          <w:color w:val="auto"/>
          <w:lang w:eastAsia="zh-CN"/>
        </w:rPr>
        <w:t>《</w:t>
      </w:r>
      <w:r>
        <w:rPr>
          <w:rFonts w:hint="eastAsia" w:cs="Times New Roman"/>
          <w:color w:val="auto"/>
          <w:lang w:eastAsia="zh-CN"/>
        </w:rPr>
        <w:t>新疆工业固危废综合利用处置中心（一期）</w:t>
      </w:r>
      <w:r>
        <w:rPr>
          <w:rFonts w:hint="eastAsia" w:cs="Times New Roman"/>
          <w:color w:val="auto"/>
          <w:lang w:val="en-US" w:eastAsia="zh-CN"/>
        </w:rPr>
        <w:t>项目</w:t>
      </w:r>
      <w:r>
        <w:rPr>
          <w:rFonts w:hint="default" w:ascii="Times New Roman" w:hAnsi="Times New Roman" w:cs="Times New Roman"/>
          <w:color w:val="auto"/>
          <w:lang w:eastAsia="zh-CN"/>
        </w:rPr>
        <w:t>环境影响报告书（征求意见稿）》</w:t>
      </w:r>
      <w:r>
        <w:rPr>
          <w:rFonts w:hint="eastAsia" w:cs="Times New Roman"/>
          <w:color w:val="auto"/>
          <w:lang w:eastAsia="zh-CN"/>
        </w:rPr>
        <w:t>的网络连接</w:t>
      </w:r>
      <w:r>
        <w:rPr>
          <w:rFonts w:hint="default" w:ascii="Times New Roman" w:hAnsi="Times New Roman" w:cs="Times New Roman"/>
          <w:color w:val="auto"/>
          <w:lang w:eastAsia="zh-CN"/>
        </w:rPr>
        <w:t>及相关信息，征求</w:t>
      </w:r>
      <w:r>
        <w:rPr>
          <w:rFonts w:hint="default" w:ascii="Times New Roman" w:hAnsi="Times New Roman" w:cs="Times New Roman"/>
          <w:color w:val="auto"/>
        </w:rPr>
        <w:t>与本项目环境影响有关的意见</w:t>
      </w:r>
      <w:r>
        <w:rPr>
          <w:rFonts w:hint="eastAsia" w:cs="Times New Roman"/>
          <w:color w:val="auto"/>
          <w:lang w:eastAsia="zh-CN"/>
        </w:rPr>
        <w:t>和建议</w:t>
      </w:r>
      <w:r>
        <w:rPr>
          <w:rFonts w:hint="default" w:ascii="Times New Roman" w:hAnsi="Times New Roman" w:cs="Times New Roman"/>
          <w:color w:val="auto"/>
        </w:rPr>
        <w:t>，公示时限为10个工作日。</w:t>
      </w:r>
      <w:r>
        <w:rPr>
          <w:rFonts w:hint="eastAsia" w:cs="Times New Roman"/>
          <w:color w:val="auto"/>
          <w:lang w:eastAsia="zh-CN"/>
        </w:rPr>
        <w:t>我公司分别于</w:t>
      </w:r>
      <w:r>
        <w:rPr>
          <w:rFonts w:hint="eastAsia" w:cs="Times New Roman"/>
          <w:color w:val="auto"/>
          <w:lang w:val="en-US" w:eastAsia="zh-CN"/>
        </w:rPr>
        <w:t>2026年6月11日和2026年6月12日在新疆法制报公开征求意见稿相关信息，征求与项目环境影响有关的意见。</w:t>
      </w:r>
      <w:r>
        <w:rPr>
          <w:rFonts w:hint="default" w:ascii="Times New Roman" w:hAnsi="Times New Roman" w:cs="Times New Roman"/>
          <w:color w:val="auto"/>
        </w:rPr>
        <w:t>本次公示的征求意见稿为内容完整的环境影响报告书，公示内容及时限均符合《环境影响评价公众参与办法》要求</w:t>
      </w:r>
      <w:r>
        <w:rPr>
          <w:rFonts w:hint="default" w:ascii="Times New Roman" w:hAnsi="Times New Roman" w:cs="Times New Roman"/>
          <w:color w:val="auto"/>
          <w:lang w:eastAsia="zh-CN"/>
        </w:rPr>
        <w:t>。</w:t>
      </w:r>
    </w:p>
    <w:p w14:paraId="0D659D53">
      <w:pPr>
        <w:spacing w:line="360" w:lineRule="auto"/>
        <w:ind w:firstLine="480" w:firstLineChars="200"/>
        <w:rPr>
          <w:rFonts w:hint="default" w:ascii="Times New Roman" w:hAnsi="Times New Roman" w:cs="Times New Roman"/>
          <w:color w:val="auto"/>
          <w:lang w:eastAsia="zh-CN"/>
        </w:rPr>
      </w:pPr>
      <w:r>
        <w:rPr>
          <w:rFonts w:hint="default" w:ascii="Times New Roman" w:hAnsi="Times New Roman" w:cs="Times New Roman"/>
          <w:color w:val="auto"/>
        </w:rPr>
        <w:t>公示</w:t>
      </w:r>
      <w:r>
        <w:rPr>
          <w:rFonts w:hint="eastAsia" w:cs="Times New Roman"/>
          <w:color w:val="auto"/>
          <w:lang w:eastAsia="zh-CN"/>
        </w:rPr>
        <w:t>的</w:t>
      </w:r>
      <w:r>
        <w:rPr>
          <w:rFonts w:hint="default" w:ascii="Times New Roman" w:hAnsi="Times New Roman" w:cs="Times New Roman"/>
          <w:color w:val="auto"/>
        </w:rPr>
        <w:t>主要内容如下</w:t>
      </w:r>
      <w:r>
        <w:rPr>
          <w:rFonts w:hint="default" w:ascii="Times New Roman" w:hAnsi="Times New Roman" w:cs="Times New Roman"/>
          <w:color w:val="auto"/>
          <w:lang w:eastAsia="zh-CN"/>
        </w:rPr>
        <w:t>：</w:t>
      </w:r>
    </w:p>
    <w:p w14:paraId="195F096C">
      <w:pPr>
        <w:spacing w:line="360" w:lineRule="auto"/>
        <w:ind w:firstLine="482" w:firstLineChars="200"/>
        <w:rPr>
          <w:rFonts w:hint="default" w:ascii="Times New Roman" w:hAnsi="Times New Roman" w:eastAsia="宋体" w:cs="Times New Roman"/>
          <w:color w:val="auto"/>
          <w:sz w:val="24"/>
          <w:szCs w:val="24"/>
        </w:rPr>
      </w:pPr>
      <w:r>
        <w:rPr>
          <w:rFonts w:hint="default" w:ascii="Times New Roman" w:hAnsi="Times New Roman" w:eastAsia="宋体" w:cs="Times New Roman"/>
          <w:b/>
          <w:color w:val="auto"/>
          <w:sz w:val="24"/>
          <w:szCs w:val="24"/>
        </w:rPr>
        <w:t>（一）环境影响报告书征求意见稿全文的网络链接及查阅纸质报告书的方式和途径</w:t>
      </w:r>
    </w:p>
    <w:p w14:paraId="23DC0A7A">
      <w:pPr>
        <w:numPr>
          <w:ilvl w:val="0"/>
          <w:numId w:val="0"/>
        </w:numPr>
        <w:spacing w:line="360" w:lineRule="auto"/>
        <w:ind w:firstLine="480" w:firstLineChars="200"/>
        <w:rPr>
          <w:rFonts w:hint="default" w:ascii="Times New Roman" w:hAnsi="Times New Roman" w:eastAsia="宋体" w:cs="Times New Roman"/>
          <w:color w:val="auto"/>
          <w:sz w:val="24"/>
          <w:szCs w:val="24"/>
        </w:rPr>
      </w:pPr>
      <w:r>
        <w:rPr>
          <w:rFonts w:hint="default" w:ascii="Times New Roman" w:hAnsi="Times New Roman" w:eastAsia="宋体" w:cs="Times New Roman"/>
          <w:color w:val="auto"/>
          <w:sz w:val="24"/>
          <w:szCs w:val="24"/>
        </w:rPr>
        <w:t>（1）环境影响报告书征求意见稿全文的网络链接为：</w:t>
      </w:r>
    </w:p>
    <w:p w14:paraId="515703AB">
      <w:pPr>
        <w:numPr>
          <w:ilvl w:val="0"/>
          <w:numId w:val="0"/>
        </w:numPr>
        <w:spacing w:line="360" w:lineRule="auto"/>
        <w:ind w:firstLine="480" w:firstLineChars="200"/>
        <w:rPr>
          <w:rFonts w:hint="eastAsia" w:ascii="Times New Roman" w:hAnsi="Times New Roman" w:eastAsia="宋体" w:cs="Times New Roman"/>
          <w:color w:val="auto"/>
          <w:sz w:val="24"/>
          <w:szCs w:val="24"/>
          <w:lang w:val="en-US" w:eastAsia="zh-CN"/>
        </w:rPr>
      </w:pPr>
      <w:r>
        <w:rPr>
          <w:rFonts w:hint="eastAsia" w:ascii="Times New Roman" w:hAnsi="Times New Roman" w:eastAsia="宋体" w:cs="Times New Roman"/>
          <w:color w:val="auto"/>
          <w:sz w:val="24"/>
          <w:szCs w:val="24"/>
          <w:lang w:eastAsia="zh-CN"/>
        </w:rPr>
        <w:t>http://www.xjhbcy.cn/storage/app/public/announce/20260609/97D00A81F8C93E6662299.pdf。</w:t>
      </w:r>
    </w:p>
    <w:p w14:paraId="6037E0E7">
      <w:pPr>
        <w:numPr>
          <w:ilvl w:val="0"/>
          <w:numId w:val="1"/>
        </w:numPr>
        <w:spacing w:line="360" w:lineRule="auto"/>
        <w:ind w:firstLine="480" w:firstLineChars="200"/>
        <w:rPr>
          <w:rFonts w:hint="default" w:ascii="Times New Roman" w:hAnsi="Times New Roman" w:eastAsia="宋体" w:cs="Times New Roman"/>
          <w:color w:val="auto"/>
          <w:sz w:val="24"/>
          <w:szCs w:val="24"/>
        </w:rPr>
      </w:pPr>
      <w:r>
        <w:rPr>
          <w:rFonts w:hint="default" w:ascii="Times New Roman" w:hAnsi="Times New Roman" w:eastAsia="宋体" w:cs="Times New Roman"/>
          <w:color w:val="auto"/>
          <w:sz w:val="24"/>
          <w:szCs w:val="24"/>
        </w:rPr>
        <w:t>查阅纸质报告书的方式和途径：现场查阅，公众可前往</w:t>
      </w:r>
      <w:r>
        <w:rPr>
          <w:rFonts w:hint="eastAsia" w:eastAsia="宋体" w:cs="Times New Roman"/>
          <w:color w:val="auto"/>
          <w:sz w:val="24"/>
          <w:szCs w:val="24"/>
          <w:lang w:eastAsia="zh-CN"/>
        </w:rPr>
        <w:t>环评</w:t>
      </w:r>
      <w:r>
        <w:rPr>
          <w:rFonts w:hint="default" w:ascii="Times New Roman" w:hAnsi="Times New Roman" w:eastAsia="宋体" w:cs="Times New Roman"/>
          <w:color w:val="auto"/>
          <w:sz w:val="24"/>
          <w:szCs w:val="24"/>
        </w:rPr>
        <w:t>公司查阅纸质报告书，地址：</w:t>
      </w:r>
      <w:r>
        <w:rPr>
          <w:rFonts w:hint="eastAsia" w:eastAsia="宋体" w:cs="Times New Roman"/>
          <w:color w:val="auto"/>
          <w:sz w:val="24"/>
          <w:szCs w:val="24"/>
          <w:lang w:eastAsia="zh-CN"/>
        </w:rPr>
        <w:t>乌鲁木齐市沙依巴克区金沙江路</w:t>
      </w:r>
      <w:r>
        <w:rPr>
          <w:rFonts w:hint="eastAsia" w:eastAsia="宋体" w:cs="Times New Roman"/>
          <w:color w:val="auto"/>
          <w:sz w:val="24"/>
          <w:szCs w:val="24"/>
          <w:lang w:val="en-US" w:eastAsia="zh-CN"/>
        </w:rPr>
        <w:t>239号友好万科大厦1101室</w:t>
      </w:r>
      <w:r>
        <w:rPr>
          <w:rFonts w:hint="default" w:ascii="Times New Roman" w:hAnsi="Times New Roman" w:eastAsia="宋体" w:cs="Times New Roman"/>
          <w:color w:val="auto"/>
          <w:sz w:val="24"/>
          <w:szCs w:val="24"/>
        </w:rPr>
        <w:t>，查阅联系人：</w:t>
      </w:r>
      <w:r>
        <w:rPr>
          <w:rFonts w:hint="eastAsia" w:eastAsia="宋体" w:cs="Times New Roman"/>
          <w:color w:val="auto"/>
          <w:sz w:val="24"/>
          <w:szCs w:val="24"/>
          <w:lang w:eastAsia="zh-CN"/>
        </w:rPr>
        <w:t>屈建平</w:t>
      </w:r>
      <w:r>
        <w:rPr>
          <w:rFonts w:hint="default" w:ascii="Times New Roman" w:hAnsi="Times New Roman" w:eastAsia="宋体" w:cs="Times New Roman"/>
          <w:color w:val="auto"/>
          <w:sz w:val="24"/>
          <w:szCs w:val="24"/>
        </w:rPr>
        <w:t>，联系电话：</w:t>
      </w:r>
      <w:r>
        <w:rPr>
          <w:rFonts w:hint="eastAsia" w:eastAsia="宋体" w:cs="Times New Roman"/>
          <w:color w:val="auto"/>
          <w:sz w:val="24"/>
          <w:szCs w:val="24"/>
          <w:lang w:val="en-US" w:eastAsia="zh-CN"/>
        </w:rPr>
        <w:t>13579216062。</w:t>
      </w:r>
    </w:p>
    <w:p w14:paraId="565F705D">
      <w:pPr>
        <w:numPr>
          <w:ilvl w:val="0"/>
          <w:numId w:val="0"/>
        </w:numPr>
        <w:spacing w:line="360" w:lineRule="auto"/>
        <w:ind w:firstLine="482" w:firstLineChars="200"/>
        <w:rPr>
          <w:rFonts w:hint="default" w:ascii="Times New Roman" w:hAnsi="Times New Roman" w:eastAsia="宋体" w:cs="Times New Roman"/>
          <w:b/>
          <w:color w:val="auto"/>
          <w:sz w:val="24"/>
          <w:szCs w:val="24"/>
        </w:rPr>
      </w:pPr>
      <w:r>
        <w:rPr>
          <w:rFonts w:hint="default" w:ascii="Times New Roman" w:hAnsi="Times New Roman" w:eastAsia="宋体" w:cs="Times New Roman"/>
          <w:b/>
          <w:color w:val="auto"/>
          <w:sz w:val="24"/>
          <w:szCs w:val="24"/>
        </w:rPr>
        <w:t>（二）征求意见的公众范围</w:t>
      </w:r>
    </w:p>
    <w:p w14:paraId="0807E194">
      <w:pPr>
        <w:spacing w:line="360" w:lineRule="auto"/>
        <w:ind w:firstLine="480" w:firstLineChars="200"/>
        <w:rPr>
          <w:rFonts w:hint="default" w:ascii="Times New Roman" w:hAnsi="Times New Roman" w:eastAsia="宋体" w:cs="Times New Roman"/>
          <w:color w:val="auto"/>
          <w:sz w:val="24"/>
          <w:szCs w:val="24"/>
        </w:rPr>
      </w:pPr>
      <w:r>
        <w:rPr>
          <w:rFonts w:hint="default" w:ascii="Times New Roman" w:hAnsi="Times New Roman" w:eastAsia="宋体" w:cs="Times New Roman"/>
          <w:color w:val="auto"/>
          <w:sz w:val="24"/>
          <w:szCs w:val="24"/>
        </w:rPr>
        <w:t>本次征求意见的公众范围</w:t>
      </w:r>
      <w:r>
        <w:rPr>
          <w:rFonts w:hint="eastAsia" w:eastAsia="宋体" w:cs="Times New Roman"/>
          <w:color w:val="auto"/>
          <w:sz w:val="24"/>
          <w:szCs w:val="24"/>
          <w:lang w:eastAsia="zh-CN"/>
        </w:rPr>
        <w:t>主要</w:t>
      </w:r>
      <w:r>
        <w:rPr>
          <w:rFonts w:hint="default" w:ascii="Times New Roman" w:hAnsi="Times New Roman" w:eastAsia="宋体" w:cs="Times New Roman"/>
          <w:color w:val="auto"/>
          <w:sz w:val="24"/>
          <w:szCs w:val="24"/>
        </w:rPr>
        <w:t>为项目所在地</w:t>
      </w:r>
      <w:r>
        <w:rPr>
          <w:rFonts w:hint="eastAsia" w:eastAsia="宋体" w:cs="Times New Roman"/>
          <w:color w:val="auto"/>
          <w:sz w:val="24"/>
          <w:szCs w:val="24"/>
          <w:lang w:eastAsia="zh-CN"/>
        </w:rPr>
        <w:t>居民、企事业员工</w:t>
      </w:r>
      <w:r>
        <w:rPr>
          <w:rFonts w:hint="default" w:ascii="Times New Roman" w:hAnsi="Times New Roman" w:eastAsia="宋体" w:cs="Times New Roman"/>
          <w:color w:val="auto"/>
          <w:sz w:val="24"/>
          <w:szCs w:val="24"/>
        </w:rPr>
        <w:t>以及其他关心本项目建设的热心人士。</w:t>
      </w:r>
    </w:p>
    <w:p w14:paraId="1F1CBCD0">
      <w:pPr>
        <w:spacing w:line="360" w:lineRule="auto"/>
        <w:ind w:firstLine="482" w:firstLineChars="200"/>
        <w:rPr>
          <w:rFonts w:hint="default" w:ascii="Times New Roman" w:hAnsi="Times New Roman" w:eastAsia="宋体" w:cs="Times New Roman"/>
          <w:b/>
          <w:color w:val="auto"/>
          <w:sz w:val="24"/>
          <w:szCs w:val="24"/>
        </w:rPr>
      </w:pPr>
      <w:r>
        <w:rPr>
          <w:rFonts w:hint="default" w:ascii="Times New Roman" w:hAnsi="Times New Roman" w:eastAsia="宋体" w:cs="Times New Roman"/>
          <w:b/>
          <w:color w:val="auto"/>
          <w:sz w:val="24"/>
          <w:szCs w:val="24"/>
        </w:rPr>
        <w:t>（三）公众意见表的网络链接</w:t>
      </w:r>
    </w:p>
    <w:p w14:paraId="6F6C8385">
      <w:pPr>
        <w:spacing w:line="360" w:lineRule="auto"/>
        <w:ind w:firstLine="480" w:firstLineChars="200"/>
        <w:rPr>
          <w:rFonts w:hint="default" w:ascii="Times New Roman" w:hAnsi="Times New Roman" w:eastAsia="宋体" w:cs="Times New Roman"/>
          <w:color w:val="auto"/>
          <w:sz w:val="24"/>
          <w:szCs w:val="24"/>
        </w:rPr>
      </w:pPr>
      <w:r>
        <w:rPr>
          <w:rFonts w:hint="default" w:ascii="Times New Roman" w:hAnsi="Times New Roman" w:eastAsia="宋体" w:cs="Times New Roman"/>
          <w:color w:val="auto"/>
          <w:sz w:val="24"/>
          <w:szCs w:val="24"/>
        </w:rPr>
        <w:t>公众意见表的</w:t>
      </w:r>
      <w:r>
        <w:rPr>
          <w:rFonts w:hint="eastAsia" w:eastAsia="宋体" w:cs="Times New Roman"/>
          <w:color w:val="auto"/>
          <w:sz w:val="24"/>
          <w:szCs w:val="24"/>
          <w:lang w:eastAsia="zh-CN"/>
        </w:rPr>
        <w:t>下载</w:t>
      </w:r>
      <w:r>
        <w:rPr>
          <w:rFonts w:hint="default" w:ascii="Times New Roman" w:hAnsi="Times New Roman" w:eastAsia="宋体" w:cs="Times New Roman"/>
          <w:color w:val="auto"/>
          <w:sz w:val="24"/>
          <w:szCs w:val="24"/>
        </w:rPr>
        <w:t>链接：</w:t>
      </w:r>
    </w:p>
    <w:p w14:paraId="6D976D75">
      <w:pPr>
        <w:numPr>
          <w:ilvl w:val="0"/>
          <w:numId w:val="0"/>
        </w:numPr>
        <w:spacing w:line="360" w:lineRule="auto"/>
        <w:jc w:val="left"/>
        <w:rPr>
          <w:rFonts w:hint="default" w:asciiTheme="minorEastAsia" w:hAnsiTheme="minorEastAsia" w:cstheme="minorEastAsia"/>
          <w:color w:val="0000FF"/>
          <w:sz w:val="22"/>
          <w:szCs w:val="22"/>
          <w:lang w:val="en-US" w:eastAsia="zh-CN"/>
        </w:rPr>
      </w:pPr>
      <w:r>
        <w:rPr>
          <w:rFonts w:hint="eastAsia" w:ascii="宋体" w:hAnsi="宋体" w:eastAsia="宋体" w:cs="宋体"/>
          <w:b w:val="0"/>
          <w:bCs w:val="0"/>
          <w:i w:val="0"/>
          <w:iCs w:val="0"/>
          <w:caps w:val="0"/>
          <w:color w:val="333333"/>
          <w:spacing w:val="0"/>
          <w:sz w:val="28"/>
          <w:szCs w:val="28"/>
          <w:u w:val="none"/>
          <w:shd w:val="clear" w:fill="FFFFFF"/>
        </w:rPr>
        <w:fldChar w:fldCharType="begin"/>
      </w:r>
      <w:r>
        <w:rPr>
          <w:rFonts w:hint="eastAsia" w:ascii="宋体" w:hAnsi="宋体" w:eastAsia="宋体" w:cs="宋体"/>
          <w:b w:val="0"/>
          <w:bCs w:val="0"/>
          <w:i w:val="0"/>
          <w:iCs w:val="0"/>
          <w:caps w:val="0"/>
          <w:color w:val="333333"/>
          <w:spacing w:val="0"/>
          <w:sz w:val="28"/>
          <w:szCs w:val="28"/>
          <w:u w:val="none"/>
          <w:shd w:val="clear" w:fill="FFFFFF"/>
        </w:rPr>
        <w:instrText xml:space="preserve"> HYPERLINK "http://www.xjhbcy.cn/hbcyxh/xxgk/255400/hjyxpjgzcygs/284162/index.html" </w:instrText>
      </w:r>
      <w:r>
        <w:rPr>
          <w:rFonts w:hint="eastAsia" w:ascii="宋体" w:hAnsi="宋体" w:eastAsia="宋体" w:cs="宋体"/>
          <w:b w:val="0"/>
          <w:bCs w:val="0"/>
          <w:i w:val="0"/>
          <w:iCs w:val="0"/>
          <w:caps w:val="0"/>
          <w:color w:val="333333"/>
          <w:spacing w:val="0"/>
          <w:sz w:val="28"/>
          <w:szCs w:val="28"/>
          <w:u w:val="none"/>
          <w:shd w:val="clear" w:fill="FFFFFF"/>
        </w:rPr>
        <w:fldChar w:fldCharType="separate"/>
      </w:r>
      <w:r>
        <w:rPr>
          <w:rStyle w:val="16"/>
          <w:rFonts w:hint="eastAsia" w:ascii="宋体" w:hAnsi="宋体" w:eastAsia="宋体" w:cs="宋体"/>
          <w:b w:val="0"/>
          <w:bCs w:val="0"/>
          <w:i w:val="0"/>
          <w:iCs w:val="0"/>
          <w:caps w:val="0"/>
          <w:color w:val="000000"/>
          <w:spacing w:val="0"/>
          <w:sz w:val="24"/>
          <w:szCs w:val="24"/>
          <w:u w:val="none"/>
          <w:shd w:val="clear" w:fill="FFFFFF"/>
        </w:rPr>
        <w:t>http://www.xjhbcy.cn/hbcyxh/xxgk/255400/hjyxpjgzcygs/284162/index.html</w:t>
      </w:r>
      <w:r>
        <w:rPr>
          <w:rFonts w:hint="eastAsia" w:ascii="宋体" w:hAnsi="宋体" w:eastAsia="宋体" w:cs="宋体"/>
          <w:b w:val="0"/>
          <w:bCs w:val="0"/>
          <w:i w:val="0"/>
          <w:iCs w:val="0"/>
          <w:caps w:val="0"/>
          <w:color w:val="333333"/>
          <w:spacing w:val="0"/>
          <w:sz w:val="28"/>
          <w:szCs w:val="28"/>
          <w:u w:val="none"/>
          <w:shd w:val="clear" w:fill="FFFFFF"/>
        </w:rPr>
        <w:fldChar w:fldCharType="end"/>
      </w:r>
    </w:p>
    <w:p w14:paraId="09F26A7B">
      <w:pPr>
        <w:spacing w:line="360" w:lineRule="auto"/>
        <w:ind w:firstLine="482" w:firstLineChars="200"/>
        <w:rPr>
          <w:rFonts w:hint="default" w:ascii="Times New Roman" w:hAnsi="Times New Roman" w:eastAsia="宋体" w:cs="Times New Roman"/>
          <w:b/>
          <w:color w:val="auto"/>
          <w:sz w:val="24"/>
          <w:szCs w:val="24"/>
        </w:rPr>
      </w:pPr>
      <w:r>
        <w:rPr>
          <w:rFonts w:hint="default" w:ascii="Times New Roman" w:hAnsi="Times New Roman" w:eastAsia="宋体" w:cs="Times New Roman"/>
          <w:b/>
          <w:color w:val="auto"/>
          <w:sz w:val="24"/>
          <w:szCs w:val="24"/>
        </w:rPr>
        <w:t>（四）公众提出意见的方式和途径</w:t>
      </w:r>
    </w:p>
    <w:p w14:paraId="5823901E">
      <w:pPr>
        <w:spacing w:line="360" w:lineRule="auto"/>
        <w:ind w:firstLine="480" w:firstLineChars="200"/>
        <w:rPr>
          <w:rFonts w:hint="default" w:ascii="Times New Roman" w:hAnsi="Times New Roman" w:eastAsia="宋体" w:cs="Times New Roman"/>
          <w:color w:val="auto"/>
          <w:sz w:val="24"/>
          <w:szCs w:val="24"/>
        </w:rPr>
      </w:pPr>
      <w:r>
        <w:rPr>
          <w:rFonts w:hint="default" w:ascii="Times New Roman" w:hAnsi="Times New Roman" w:eastAsia="宋体" w:cs="Times New Roman"/>
          <w:color w:val="auto"/>
          <w:sz w:val="24"/>
          <w:szCs w:val="24"/>
        </w:rPr>
        <w:t>公众可以在相关信息公开后，以电子邮件、信函方式向我公司提出意见。</w:t>
      </w:r>
    </w:p>
    <w:p w14:paraId="1C4D7FE0">
      <w:pPr>
        <w:spacing w:line="360" w:lineRule="auto"/>
        <w:ind w:firstLine="480" w:firstLineChars="200"/>
        <w:rPr>
          <w:rFonts w:hint="default" w:ascii="Times New Roman" w:hAnsi="Times New Roman" w:eastAsia="宋体" w:cs="Times New Roman"/>
          <w:color w:val="auto"/>
          <w:sz w:val="24"/>
          <w:szCs w:val="24"/>
          <w:lang w:val="en-US" w:eastAsia="zh-CN"/>
        </w:rPr>
      </w:pPr>
      <w:r>
        <w:rPr>
          <w:rFonts w:hint="default" w:ascii="Times New Roman" w:hAnsi="Times New Roman" w:eastAsia="宋体" w:cs="Times New Roman"/>
          <w:color w:val="auto"/>
          <w:sz w:val="24"/>
          <w:szCs w:val="24"/>
        </w:rPr>
        <w:t>电子邮件：</w:t>
      </w:r>
      <w:r>
        <w:rPr>
          <w:rFonts w:hint="eastAsia" w:eastAsia="宋体" w:cs="Times New Roman"/>
          <w:color w:val="auto"/>
          <w:sz w:val="24"/>
          <w:szCs w:val="24"/>
          <w:lang w:val="en-US" w:eastAsia="zh-CN"/>
        </w:rPr>
        <w:t>363001491</w:t>
      </w:r>
      <w:r>
        <w:rPr>
          <w:rFonts w:hint="default" w:ascii="Times New Roman" w:hAnsi="Times New Roman" w:eastAsia="宋体" w:cs="Times New Roman"/>
          <w:color w:val="auto"/>
          <w:sz w:val="24"/>
          <w:szCs w:val="24"/>
          <w:lang w:val="en-US" w:eastAsia="zh-CN"/>
        </w:rPr>
        <w:t>@qq.com</w:t>
      </w:r>
    </w:p>
    <w:p w14:paraId="54C177B1">
      <w:pPr>
        <w:spacing w:line="360" w:lineRule="auto"/>
        <w:ind w:firstLine="482" w:firstLineChars="200"/>
        <w:rPr>
          <w:rFonts w:hint="default" w:ascii="Times New Roman" w:hAnsi="Times New Roman" w:eastAsia="宋体" w:cs="Times New Roman"/>
          <w:b/>
          <w:color w:val="auto"/>
          <w:sz w:val="24"/>
          <w:szCs w:val="24"/>
        </w:rPr>
      </w:pPr>
      <w:r>
        <w:rPr>
          <w:rFonts w:hint="default" w:ascii="Times New Roman" w:hAnsi="Times New Roman" w:eastAsia="宋体" w:cs="Times New Roman"/>
          <w:b/>
          <w:color w:val="auto"/>
          <w:sz w:val="24"/>
          <w:szCs w:val="24"/>
        </w:rPr>
        <w:t>（五）公众提出意见的起止时间。</w:t>
      </w:r>
    </w:p>
    <w:p w14:paraId="2C6A6A2D">
      <w:pPr>
        <w:spacing w:line="360" w:lineRule="auto"/>
        <w:ind w:firstLine="480" w:firstLineChars="200"/>
        <w:rPr>
          <w:rFonts w:hint="default" w:ascii="Times New Roman" w:hAnsi="Times New Roman" w:eastAsia="宋体" w:cs="Times New Roman"/>
          <w:color w:val="auto"/>
          <w:sz w:val="24"/>
          <w:szCs w:val="24"/>
        </w:rPr>
      </w:pPr>
      <w:r>
        <w:rPr>
          <w:rFonts w:hint="default" w:ascii="Times New Roman" w:hAnsi="Times New Roman" w:eastAsia="宋体" w:cs="Times New Roman"/>
          <w:color w:val="auto"/>
          <w:sz w:val="24"/>
          <w:szCs w:val="24"/>
        </w:rPr>
        <w:t>本次征求公众意见的期限为10个工作日，起止时间为20</w:t>
      </w:r>
      <w:r>
        <w:rPr>
          <w:rFonts w:hint="eastAsia" w:eastAsia="宋体" w:cs="Times New Roman"/>
          <w:color w:val="auto"/>
          <w:sz w:val="24"/>
          <w:szCs w:val="24"/>
          <w:lang w:val="en-US" w:eastAsia="zh-CN"/>
        </w:rPr>
        <w:t>26年6</w:t>
      </w:r>
      <w:r>
        <w:rPr>
          <w:rFonts w:hint="default" w:ascii="Times New Roman" w:hAnsi="Times New Roman" w:eastAsia="宋体" w:cs="Times New Roman"/>
          <w:color w:val="auto"/>
          <w:sz w:val="24"/>
          <w:szCs w:val="24"/>
        </w:rPr>
        <w:t>月</w:t>
      </w:r>
      <w:r>
        <w:rPr>
          <w:rFonts w:hint="eastAsia" w:eastAsia="宋体" w:cs="Times New Roman"/>
          <w:color w:val="auto"/>
          <w:sz w:val="24"/>
          <w:szCs w:val="24"/>
          <w:lang w:val="en-US" w:eastAsia="zh-CN"/>
        </w:rPr>
        <w:t>9</w:t>
      </w:r>
      <w:r>
        <w:rPr>
          <w:rFonts w:hint="default" w:ascii="Times New Roman" w:hAnsi="Times New Roman" w:eastAsia="宋体" w:cs="Times New Roman"/>
          <w:color w:val="auto"/>
          <w:sz w:val="24"/>
          <w:szCs w:val="24"/>
        </w:rPr>
        <w:t>日至20</w:t>
      </w:r>
      <w:r>
        <w:rPr>
          <w:rFonts w:hint="eastAsia" w:eastAsia="宋体" w:cs="Times New Roman"/>
          <w:color w:val="auto"/>
          <w:sz w:val="24"/>
          <w:szCs w:val="24"/>
          <w:lang w:val="en-US" w:eastAsia="zh-CN"/>
        </w:rPr>
        <w:t>26</w:t>
      </w:r>
      <w:r>
        <w:rPr>
          <w:rFonts w:hint="default" w:ascii="Times New Roman" w:hAnsi="Times New Roman" w:eastAsia="宋体" w:cs="Times New Roman"/>
          <w:color w:val="auto"/>
          <w:sz w:val="24"/>
          <w:szCs w:val="24"/>
        </w:rPr>
        <w:t>年</w:t>
      </w:r>
      <w:r>
        <w:rPr>
          <w:rFonts w:hint="eastAsia" w:eastAsia="宋体" w:cs="Times New Roman"/>
          <w:color w:val="auto"/>
          <w:sz w:val="24"/>
          <w:szCs w:val="24"/>
          <w:lang w:val="en-US" w:eastAsia="zh-CN"/>
        </w:rPr>
        <w:t>6</w:t>
      </w:r>
      <w:r>
        <w:rPr>
          <w:rFonts w:hint="default" w:ascii="Times New Roman" w:hAnsi="Times New Roman" w:eastAsia="宋体" w:cs="Times New Roman"/>
          <w:color w:val="auto"/>
          <w:sz w:val="24"/>
          <w:szCs w:val="24"/>
        </w:rPr>
        <w:t>月</w:t>
      </w:r>
      <w:r>
        <w:rPr>
          <w:rFonts w:hint="eastAsia" w:eastAsia="宋体" w:cs="Times New Roman"/>
          <w:color w:val="auto"/>
          <w:sz w:val="24"/>
          <w:szCs w:val="24"/>
          <w:lang w:val="en-US" w:eastAsia="zh-CN"/>
        </w:rPr>
        <w:t>23</w:t>
      </w:r>
      <w:r>
        <w:rPr>
          <w:rFonts w:hint="default" w:ascii="Times New Roman" w:hAnsi="Times New Roman" w:eastAsia="宋体" w:cs="Times New Roman"/>
          <w:color w:val="auto"/>
          <w:sz w:val="24"/>
          <w:szCs w:val="24"/>
        </w:rPr>
        <w:t>日。</w:t>
      </w:r>
    </w:p>
    <w:p w14:paraId="0F959D7F">
      <w:pPr>
        <w:pStyle w:val="3"/>
        <w:rPr>
          <w:rFonts w:hint="default"/>
        </w:rPr>
      </w:pPr>
      <w:bookmarkStart w:id="8" w:name="_Toc16448"/>
      <w:r>
        <w:rPr>
          <w:rFonts w:hint="default"/>
        </w:rPr>
        <w:t>3.2 公示方式</w:t>
      </w:r>
      <w:bookmarkEnd w:id="8"/>
      <w:r>
        <w:rPr>
          <w:rFonts w:hint="default"/>
        </w:rPr>
        <w:t xml:space="preserve">  </w:t>
      </w:r>
    </w:p>
    <w:p w14:paraId="573718F0">
      <w:pPr>
        <w:pStyle w:val="4"/>
        <w:rPr>
          <w:rFonts w:hint="default"/>
        </w:rPr>
      </w:pPr>
      <w:r>
        <w:rPr>
          <w:rFonts w:hint="default"/>
          <w:lang w:val="en-US" w:eastAsia="zh-CN"/>
        </w:rPr>
        <w:t xml:space="preserve">3.2.1 网络 </w:t>
      </w:r>
      <w:r>
        <w:rPr>
          <w:rFonts w:hint="default"/>
        </w:rPr>
        <w:t xml:space="preserve"> </w:t>
      </w:r>
    </w:p>
    <w:p w14:paraId="67E1D11F">
      <w:pPr>
        <w:adjustRightInd w:val="0"/>
        <w:snapToGrid w:val="0"/>
        <w:ind w:firstLine="560"/>
        <w:rPr>
          <w:rFonts w:hint="default" w:ascii="Times New Roman" w:hAnsi="Times New Roman" w:cs="Times New Roman" w:eastAsiaTheme="minorEastAsia"/>
          <w:color w:val="auto"/>
          <w:lang w:eastAsia="zh-CN"/>
        </w:rPr>
      </w:pPr>
      <w:r>
        <w:rPr>
          <w:rFonts w:hint="eastAsia" w:cs="Times New Roman"/>
          <w:color w:val="auto"/>
          <w:lang w:val="en-US" w:eastAsia="zh-CN"/>
        </w:rPr>
        <w:t>新疆维吾尔自治区生态保护产业协会网站为新疆维吾尔自治区专业的环境保护信息发布网站之一</w:t>
      </w:r>
      <w:r>
        <w:rPr>
          <w:rFonts w:hint="default" w:ascii="Times New Roman" w:hAnsi="Times New Roman" w:cs="Times New Roman"/>
          <w:color w:val="auto"/>
          <w:lang w:eastAsia="zh-CN"/>
        </w:rPr>
        <w:t>，在</w:t>
      </w:r>
      <w:r>
        <w:rPr>
          <w:rFonts w:hint="eastAsia" w:cs="Times New Roman"/>
          <w:color w:val="auto"/>
          <w:lang w:eastAsia="zh-CN"/>
        </w:rPr>
        <w:t>该</w:t>
      </w:r>
      <w:r>
        <w:rPr>
          <w:rFonts w:hint="default" w:ascii="Times New Roman" w:hAnsi="Times New Roman" w:cs="Times New Roman"/>
          <w:color w:val="auto"/>
          <w:lang w:eastAsia="zh-CN"/>
        </w:rPr>
        <w:t>网站</w:t>
      </w:r>
      <w:r>
        <w:rPr>
          <w:rFonts w:hint="default" w:ascii="Times New Roman" w:hAnsi="Times New Roman" w:cs="Times New Roman"/>
          <w:color w:val="auto"/>
        </w:rPr>
        <w:t>公示符合《环境影响评价公众参与办法》</w:t>
      </w:r>
      <w:r>
        <w:rPr>
          <w:rFonts w:hint="eastAsia" w:cs="Times New Roman"/>
          <w:color w:val="auto"/>
          <w:lang w:eastAsia="zh-CN"/>
        </w:rPr>
        <w:t>的相关</w:t>
      </w:r>
      <w:r>
        <w:rPr>
          <w:rFonts w:hint="default" w:ascii="Times New Roman" w:hAnsi="Times New Roman" w:cs="Times New Roman"/>
          <w:color w:val="auto"/>
        </w:rPr>
        <w:t>要求</w:t>
      </w:r>
      <w:r>
        <w:rPr>
          <w:rFonts w:hint="default" w:ascii="Times New Roman" w:hAnsi="Times New Roman" w:cs="Times New Roman"/>
          <w:color w:val="auto"/>
          <w:lang w:eastAsia="zh-CN"/>
        </w:rPr>
        <w:t>。</w:t>
      </w:r>
    </w:p>
    <w:p w14:paraId="0FBCC9BD">
      <w:pPr>
        <w:bidi w:val="0"/>
        <w:rPr>
          <w:rFonts w:hint="eastAsia"/>
          <w:lang w:val="en-US" w:eastAsia="zh-CN"/>
        </w:rPr>
      </w:pPr>
      <w:r>
        <w:rPr>
          <w:rFonts w:hint="default" w:ascii="Times New Roman" w:hAnsi="Times New Roman" w:cs="Times New Roman"/>
          <w:color w:val="auto"/>
          <w:lang w:eastAsia="zh-CN"/>
        </w:rPr>
        <w:t>《</w:t>
      </w:r>
      <w:r>
        <w:rPr>
          <w:rFonts w:hint="eastAsia" w:cs="Times New Roman"/>
          <w:color w:val="auto"/>
          <w:lang w:eastAsia="zh-CN"/>
        </w:rPr>
        <w:t>新疆工业固危废综合利用处置中心（一期）</w:t>
      </w:r>
      <w:r>
        <w:rPr>
          <w:rFonts w:hint="eastAsia" w:cs="Times New Roman"/>
          <w:color w:val="auto"/>
          <w:lang w:val="en-US" w:eastAsia="zh-CN"/>
        </w:rPr>
        <w:t>项目</w:t>
      </w:r>
      <w:r>
        <w:rPr>
          <w:rFonts w:hint="default" w:ascii="Times New Roman" w:hAnsi="Times New Roman" w:cs="Times New Roman"/>
          <w:color w:val="auto"/>
          <w:lang w:eastAsia="zh-CN"/>
        </w:rPr>
        <w:t>环境影响报告书（征求意见稿）》</w:t>
      </w:r>
      <w:r>
        <w:rPr>
          <w:rFonts w:hint="default" w:ascii="Times New Roman" w:hAnsi="Times New Roman" w:cs="Times New Roman"/>
          <w:color w:val="auto"/>
          <w:sz w:val="24"/>
          <w:lang w:eastAsia="zh-CN"/>
        </w:rPr>
        <w:t>网络信息公示时间为</w:t>
      </w:r>
      <w:r>
        <w:rPr>
          <w:rFonts w:hint="default" w:ascii="Times New Roman" w:hAnsi="Times New Roman" w:cs="Times New Roman"/>
          <w:color w:val="auto"/>
          <w:sz w:val="24"/>
        </w:rPr>
        <w:t>20</w:t>
      </w:r>
      <w:r>
        <w:rPr>
          <w:rFonts w:hint="eastAsia" w:cs="Times New Roman"/>
          <w:color w:val="auto"/>
          <w:sz w:val="24"/>
          <w:lang w:val="en-US" w:eastAsia="zh-CN"/>
        </w:rPr>
        <w:t>26</w:t>
      </w:r>
      <w:r>
        <w:rPr>
          <w:rFonts w:hint="default" w:ascii="Times New Roman" w:hAnsi="Times New Roman" w:cs="Times New Roman"/>
          <w:color w:val="auto"/>
          <w:sz w:val="24"/>
        </w:rPr>
        <w:t>年</w:t>
      </w:r>
      <w:r>
        <w:rPr>
          <w:rFonts w:hint="eastAsia" w:cs="Times New Roman"/>
          <w:color w:val="auto"/>
          <w:sz w:val="24"/>
          <w:lang w:val="en-US" w:eastAsia="zh-CN"/>
        </w:rPr>
        <w:t>6</w:t>
      </w:r>
      <w:r>
        <w:rPr>
          <w:rFonts w:hint="default" w:ascii="Times New Roman" w:hAnsi="Times New Roman" w:cs="Times New Roman"/>
          <w:color w:val="auto"/>
          <w:sz w:val="24"/>
        </w:rPr>
        <w:t>月</w:t>
      </w:r>
      <w:r>
        <w:rPr>
          <w:rFonts w:hint="eastAsia" w:cs="Times New Roman"/>
          <w:color w:val="auto"/>
          <w:sz w:val="24"/>
          <w:lang w:val="en-US" w:eastAsia="zh-CN"/>
        </w:rPr>
        <w:t>9</w:t>
      </w:r>
      <w:r>
        <w:rPr>
          <w:rFonts w:hint="default" w:ascii="Times New Roman" w:hAnsi="Times New Roman" w:cs="Times New Roman"/>
          <w:color w:val="auto"/>
          <w:sz w:val="24"/>
        </w:rPr>
        <w:t>日</w:t>
      </w:r>
      <w:r>
        <w:rPr>
          <w:rFonts w:hint="default" w:ascii="Times New Roman" w:hAnsi="Times New Roman" w:cs="Times New Roman"/>
          <w:color w:val="auto"/>
          <w:sz w:val="24"/>
          <w:lang w:val="en-US" w:eastAsia="zh-CN"/>
        </w:rPr>
        <w:t>～20</w:t>
      </w:r>
      <w:r>
        <w:rPr>
          <w:rFonts w:hint="eastAsia" w:cs="Times New Roman"/>
          <w:color w:val="auto"/>
          <w:sz w:val="24"/>
          <w:lang w:val="en-US" w:eastAsia="zh-CN"/>
        </w:rPr>
        <w:t>26</w:t>
      </w:r>
      <w:r>
        <w:rPr>
          <w:rFonts w:hint="default" w:ascii="Times New Roman" w:hAnsi="Times New Roman" w:cs="Times New Roman"/>
          <w:color w:val="auto"/>
          <w:sz w:val="24"/>
          <w:lang w:val="en-US" w:eastAsia="zh-CN"/>
        </w:rPr>
        <w:t>年</w:t>
      </w:r>
      <w:r>
        <w:rPr>
          <w:rFonts w:hint="eastAsia" w:cs="Times New Roman"/>
          <w:color w:val="auto"/>
          <w:sz w:val="24"/>
          <w:lang w:val="en-US" w:eastAsia="zh-CN"/>
        </w:rPr>
        <w:t>6</w:t>
      </w:r>
      <w:r>
        <w:rPr>
          <w:rFonts w:hint="default" w:ascii="Times New Roman" w:hAnsi="Times New Roman" w:cs="Times New Roman"/>
          <w:color w:val="auto"/>
          <w:sz w:val="24"/>
          <w:lang w:val="en-US" w:eastAsia="zh-CN"/>
        </w:rPr>
        <w:t>月</w:t>
      </w:r>
      <w:r>
        <w:rPr>
          <w:rFonts w:hint="eastAsia" w:cs="Times New Roman"/>
          <w:color w:val="auto"/>
          <w:sz w:val="24"/>
          <w:lang w:val="en-US" w:eastAsia="zh-CN"/>
        </w:rPr>
        <w:t>23</w:t>
      </w:r>
      <w:r>
        <w:rPr>
          <w:rFonts w:hint="default" w:ascii="Times New Roman" w:hAnsi="Times New Roman" w:cs="Times New Roman"/>
          <w:color w:val="auto"/>
          <w:sz w:val="24"/>
          <w:lang w:val="en-US" w:eastAsia="zh-CN"/>
        </w:rPr>
        <w:t>日</w:t>
      </w:r>
      <w:r>
        <w:rPr>
          <w:rFonts w:hint="eastAsia" w:cs="Times New Roman"/>
          <w:color w:val="auto"/>
          <w:sz w:val="24"/>
          <w:lang w:val="en-US" w:eastAsia="zh-CN"/>
        </w:rPr>
        <w:t>，</w:t>
      </w:r>
      <w:r>
        <w:rPr>
          <w:rFonts w:hint="default"/>
          <w:lang w:val="en-US" w:eastAsia="zh-CN"/>
        </w:rPr>
        <w:t>公示期为10个工作日，</w:t>
      </w:r>
      <w:r>
        <w:rPr>
          <w:rFonts w:hint="eastAsia"/>
          <w:lang w:val="en-US" w:eastAsia="zh-CN"/>
        </w:rPr>
        <w:t>公示网址：</w:t>
      </w:r>
    </w:p>
    <w:p w14:paraId="294E4A21">
      <w:pPr>
        <w:bidi w:val="0"/>
        <w:rPr>
          <w:rFonts w:hint="eastAsia" w:ascii="Times New Roman" w:hAnsi="Times New Roman" w:cs="Times New Roman"/>
          <w:color w:val="auto"/>
          <w:sz w:val="24"/>
          <w:lang w:val="en-US" w:eastAsia="zh-CN"/>
        </w:rPr>
      </w:pPr>
      <w:r>
        <w:rPr>
          <w:rFonts w:hint="eastAsia" w:ascii="Times New Roman" w:hAnsi="Times New Roman" w:cs="Times New Roman"/>
          <w:color w:val="auto"/>
          <w:sz w:val="24"/>
          <w:lang w:val="en-US" w:eastAsia="zh-CN"/>
        </w:rPr>
        <w:t>http://www.xjhbcy.cn/articles/show/17604。</w:t>
      </w:r>
    </w:p>
    <w:p w14:paraId="2C10EF56">
      <w:pPr>
        <w:bidi w:val="0"/>
        <w:rPr>
          <w:rFonts w:hint="default"/>
        </w:rPr>
      </w:pPr>
      <w:r>
        <w:rPr>
          <w:rFonts w:hint="default"/>
        </w:rPr>
        <w:t>网上公示截屏如图</w:t>
      </w:r>
      <w:r>
        <w:rPr>
          <w:rFonts w:hint="default"/>
          <w:lang w:val="en-US" w:eastAsia="zh-CN"/>
        </w:rPr>
        <w:t>3-1</w:t>
      </w:r>
      <w:r>
        <w:rPr>
          <w:rFonts w:hint="default"/>
        </w:rPr>
        <w:t>所示。</w:t>
      </w:r>
    </w:p>
    <w:p w14:paraId="713B6B26">
      <w:pPr>
        <w:bidi w:val="0"/>
        <w:jc w:val="center"/>
        <w:rPr>
          <w:rFonts w:hint="default" w:ascii="Times New Roman" w:hAnsi="Times New Roman" w:cs="Times New Roman"/>
          <w:color w:val="auto"/>
        </w:rPr>
      </w:pPr>
      <w:r>
        <w:rPr>
          <w:rFonts w:hint="eastAsia" w:eastAsiaTheme="minorEastAsia"/>
          <w:lang w:eastAsia="zh-CN"/>
        </w:rPr>
        <w:drawing>
          <wp:anchor distT="0" distB="0" distL="114300" distR="114300" simplePos="0" relativeHeight="251660288" behindDoc="0" locked="0" layoutInCell="1" allowOverlap="1">
            <wp:simplePos x="0" y="0"/>
            <wp:positionH relativeFrom="column">
              <wp:posOffset>605155</wp:posOffset>
            </wp:positionH>
            <wp:positionV relativeFrom="paragraph">
              <wp:posOffset>55880</wp:posOffset>
            </wp:positionV>
            <wp:extent cx="4726305" cy="3269615"/>
            <wp:effectExtent l="0" t="0" r="17145" b="6985"/>
            <wp:wrapTopAndBottom/>
            <wp:docPr id="12" name="图片 12" descr="第二次公示截图"/>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图片 12" descr="第二次公示截图"/>
                    <pic:cNvPicPr>
                      <a:picLocks noChangeAspect="1"/>
                    </pic:cNvPicPr>
                  </pic:nvPicPr>
                  <pic:blipFill>
                    <a:blip r:embed="rId10"/>
                    <a:stretch>
                      <a:fillRect/>
                    </a:stretch>
                  </pic:blipFill>
                  <pic:spPr>
                    <a:xfrm>
                      <a:off x="0" y="0"/>
                      <a:ext cx="4726305" cy="3269615"/>
                    </a:xfrm>
                    <a:prstGeom prst="rect">
                      <a:avLst/>
                    </a:prstGeom>
                  </pic:spPr>
                </pic:pic>
              </a:graphicData>
            </a:graphic>
          </wp:anchor>
        </w:drawing>
      </w:r>
      <w:bookmarkStart w:id="9" w:name="_Toc8398"/>
      <w:r>
        <w:rPr>
          <w:rFonts w:hint="default" w:ascii="Times New Roman" w:hAnsi="Times New Roman" w:cs="Times New Roman"/>
          <w:b/>
          <w:color w:val="auto"/>
          <w:sz w:val="21"/>
          <w:szCs w:val="21"/>
        </w:rPr>
        <w:t>图3-1  征求意见稿网络公示截图</w:t>
      </w:r>
      <w:bookmarkEnd w:id="9"/>
    </w:p>
    <w:p w14:paraId="7F804865">
      <w:pPr>
        <w:pStyle w:val="4"/>
        <w:keepNext/>
        <w:keepLines/>
        <w:pageBreakBefore w:val="0"/>
        <w:widowControl w:val="0"/>
        <w:kinsoku/>
        <w:wordWrap/>
        <w:overflowPunct/>
        <w:topLinePunct w:val="0"/>
        <w:autoSpaceDE/>
        <w:autoSpaceDN/>
        <w:bidi w:val="0"/>
        <w:adjustRightInd/>
        <w:snapToGrid/>
        <w:spacing w:before="0" w:after="0" w:line="240" w:lineRule="auto"/>
        <w:textAlignment w:val="auto"/>
        <w:rPr>
          <w:rFonts w:hint="default" w:ascii="Times New Roman" w:hAnsi="Times New Roman" w:cs="Times New Roman"/>
          <w:color w:val="auto"/>
        </w:rPr>
      </w:pPr>
      <w:r>
        <w:rPr>
          <w:rFonts w:hint="default" w:ascii="Times New Roman" w:hAnsi="Times New Roman" w:cs="Times New Roman"/>
          <w:color w:val="auto"/>
        </w:rPr>
        <w:t xml:space="preserve">3.2.2 报纸  </w:t>
      </w:r>
    </w:p>
    <w:p w14:paraId="5EE10DD0">
      <w:pPr>
        <w:ind w:firstLine="480"/>
        <w:rPr>
          <w:rFonts w:hint="default" w:ascii="Times New Roman" w:hAnsi="Times New Roman" w:cs="Times New Roman"/>
          <w:color w:val="auto"/>
        </w:rPr>
      </w:pPr>
      <w:r>
        <w:rPr>
          <w:rFonts w:hint="default" w:ascii="Times New Roman" w:hAnsi="Times New Roman" w:cs="Times New Roman"/>
          <w:color w:val="auto"/>
        </w:rPr>
        <w:t>我公司分别于20</w:t>
      </w:r>
      <w:r>
        <w:rPr>
          <w:rFonts w:hint="eastAsia" w:cs="Times New Roman"/>
          <w:color w:val="auto"/>
          <w:lang w:val="en-US" w:eastAsia="zh-CN"/>
        </w:rPr>
        <w:t>26</w:t>
      </w:r>
      <w:r>
        <w:rPr>
          <w:rFonts w:hint="default" w:ascii="Times New Roman" w:hAnsi="Times New Roman" w:cs="Times New Roman"/>
          <w:color w:val="auto"/>
        </w:rPr>
        <w:t>年</w:t>
      </w:r>
      <w:r>
        <w:rPr>
          <w:rFonts w:hint="eastAsia" w:cs="Times New Roman"/>
          <w:color w:val="auto"/>
          <w:lang w:val="en-US" w:eastAsia="zh-CN"/>
        </w:rPr>
        <w:t>6</w:t>
      </w:r>
      <w:r>
        <w:rPr>
          <w:rFonts w:hint="default" w:ascii="Times New Roman" w:hAnsi="Times New Roman" w:cs="Times New Roman"/>
          <w:color w:val="auto"/>
        </w:rPr>
        <w:t>月</w:t>
      </w:r>
      <w:r>
        <w:rPr>
          <w:rFonts w:hint="eastAsia" w:cs="Times New Roman"/>
          <w:color w:val="auto"/>
          <w:lang w:val="en-US" w:eastAsia="zh-CN"/>
        </w:rPr>
        <w:t>11</w:t>
      </w:r>
      <w:r>
        <w:rPr>
          <w:rFonts w:hint="default" w:ascii="Times New Roman" w:hAnsi="Times New Roman" w:cs="Times New Roman"/>
          <w:color w:val="auto"/>
        </w:rPr>
        <w:t>日和20</w:t>
      </w:r>
      <w:r>
        <w:rPr>
          <w:rFonts w:hint="eastAsia" w:cs="Times New Roman"/>
          <w:color w:val="auto"/>
          <w:lang w:val="en-US" w:eastAsia="zh-CN"/>
        </w:rPr>
        <w:t>26</w:t>
      </w:r>
      <w:r>
        <w:rPr>
          <w:rFonts w:hint="default" w:ascii="Times New Roman" w:hAnsi="Times New Roman" w:cs="Times New Roman"/>
          <w:color w:val="auto"/>
        </w:rPr>
        <w:t>年</w:t>
      </w:r>
      <w:r>
        <w:rPr>
          <w:rFonts w:hint="eastAsia" w:cs="Times New Roman"/>
          <w:color w:val="auto"/>
          <w:lang w:val="en-US" w:eastAsia="zh-CN"/>
        </w:rPr>
        <w:t>6</w:t>
      </w:r>
      <w:r>
        <w:rPr>
          <w:rFonts w:hint="default" w:ascii="Times New Roman" w:hAnsi="Times New Roman" w:cs="Times New Roman"/>
          <w:color w:val="auto"/>
        </w:rPr>
        <w:t>月</w:t>
      </w:r>
      <w:r>
        <w:rPr>
          <w:rFonts w:hint="eastAsia" w:cs="Times New Roman"/>
          <w:color w:val="auto"/>
          <w:lang w:val="en-US" w:eastAsia="zh-CN"/>
        </w:rPr>
        <w:t>12</w:t>
      </w:r>
      <w:r>
        <w:rPr>
          <w:rFonts w:hint="default" w:ascii="Times New Roman" w:hAnsi="Times New Roman" w:cs="Times New Roman"/>
          <w:color w:val="auto"/>
        </w:rPr>
        <w:t>日</w:t>
      </w:r>
      <w:r>
        <w:rPr>
          <w:rFonts w:hint="eastAsia" w:cs="Times New Roman"/>
          <w:color w:val="auto"/>
          <w:lang w:eastAsia="zh-CN"/>
        </w:rPr>
        <w:t>分别</w:t>
      </w:r>
      <w:r>
        <w:rPr>
          <w:rFonts w:hint="default" w:ascii="Times New Roman" w:hAnsi="Times New Roman" w:cs="Times New Roman"/>
          <w:color w:val="auto"/>
        </w:rPr>
        <w:t>在</w:t>
      </w:r>
      <w:r>
        <w:rPr>
          <w:rFonts w:hint="eastAsia" w:cs="Times New Roman"/>
          <w:color w:val="auto"/>
          <w:lang w:eastAsia="zh-CN"/>
        </w:rPr>
        <w:t>新疆法制报</w:t>
      </w:r>
      <w:r>
        <w:rPr>
          <w:rFonts w:hint="default" w:ascii="Times New Roman" w:hAnsi="Times New Roman" w:cs="Times New Roman"/>
          <w:color w:val="auto"/>
        </w:rPr>
        <w:t>进行</w:t>
      </w:r>
      <w:r>
        <w:rPr>
          <w:rFonts w:hint="eastAsia" w:cs="Times New Roman"/>
          <w:color w:val="auto"/>
          <w:lang w:eastAsia="zh-CN"/>
        </w:rPr>
        <w:t>了</w:t>
      </w:r>
      <w:r>
        <w:rPr>
          <w:rFonts w:hint="default" w:ascii="Times New Roman" w:hAnsi="Times New Roman" w:cs="Times New Roman"/>
          <w:color w:val="auto"/>
        </w:rPr>
        <w:t>两次</w:t>
      </w:r>
      <w:r>
        <w:rPr>
          <w:rFonts w:hint="eastAsia" w:cs="Times New Roman"/>
          <w:color w:val="auto"/>
          <w:lang w:eastAsia="zh-CN"/>
        </w:rPr>
        <w:t>环评</w:t>
      </w:r>
      <w:r>
        <w:rPr>
          <w:rFonts w:hint="default" w:ascii="Times New Roman" w:hAnsi="Times New Roman" w:cs="Times New Roman"/>
          <w:color w:val="auto"/>
        </w:rPr>
        <w:t>信息公开。</w:t>
      </w:r>
      <w:r>
        <w:rPr>
          <w:rFonts w:hint="eastAsia" w:cs="Times New Roman"/>
          <w:color w:val="auto"/>
          <w:lang w:eastAsia="zh-CN"/>
        </w:rPr>
        <w:t>新疆法制报是全疆覆盖面较大的报纸，刊号</w:t>
      </w:r>
      <w:r>
        <w:rPr>
          <w:rFonts w:hint="eastAsia" w:cs="Times New Roman"/>
          <w:color w:val="auto"/>
          <w:lang w:val="en-US" w:eastAsia="zh-CN"/>
        </w:rPr>
        <w:t>CN65-0044/D，</w:t>
      </w:r>
      <w:r>
        <w:rPr>
          <w:rFonts w:hint="eastAsia" w:cs="Times New Roman"/>
          <w:color w:val="auto"/>
          <w:lang w:eastAsia="zh-CN"/>
        </w:rPr>
        <w:t>属于当地权威报刊。本次环评</w:t>
      </w:r>
      <w:r>
        <w:rPr>
          <w:rFonts w:hint="default" w:ascii="Times New Roman" w:hAnsi="Times New Roman" w:cs="Times New Roman"/>
          <w:color w:val="auto"/>
        </w:rPr>
        <w:t>信息公开</w:t>
      </w:r>
      <w:r>
        <w:rPr>
          <w:rFonts w:hint="eastAsia" w:cs="Times New Roman"/>
          <w:color w:val="auto"/>
          <w:lang w:eastAsia="zh-CN"/>
        </w:rPr>
        <w:t>的平台</w:t>
      </w:r>
      <w:r>
        <w:rPr>
          <w:rFonts w:hint="default" w:ascii="Times New Roman" w:hAnsi="Times New Roman" w:cs="Times New Roman"/>
          <w:color w:val="auto"/>
        </w:rPr>
        <w:t>符合《环境影响评价公众参与办法》要求。</w:t>
      </w:r>
    </w:p>
    <w:p w14:paraId="00333EC7">
      <w:pPr>
        <w:ind w:firstLine="480"/>
        <w:rPr>
          <w:rFonts w:hint="default" w:ascii="Times New Roman" w:hAnsi="Times New Roman" w:cs="Times New Roman"/>
          <w:color w:val="auto"/>
        </w:rPr>
      </w:pPr>
      <w:r>
        <w:rPr>
          <w:rFonts w:hint="default" w:ascii="Times New Roman" w:hAnsi="Times New Roman" w:cs="Times New Roman"/>
          <w:color w:val="auto"/>
        </w:rPr>
        <w:t>报纸公开照片如下：</w:t>
      </w:r>
    </w:p>
    <w:p w14:paraId="63E64511">
      <w:pPr>
        <w:bidi w:val="0"/>
        <w:jc w:val="center"/>
        <w:rPr>
          <w:rFonts w:hint="default"/>
        </w:rPr>
      </w:pPr>
      <w:r>
        <w:rPr>
          <w:rFonts w:hint="default" w:ascii="Times New Roman" w:hAnsi="Times New Roman" w:cs="Times New Roman"/>
          <w:b/>
          <w:color w:val="auto"/>
          <w:sz w:val="21"/>
          <w:szCs w:val="21"/>
        </w:rPr>
        <w:drawing>
          <wp:anchor distT="0" distB="0" distL="114300" distR="114300" simplePos="0" relativeHeight="251661312" behindDoc="0" locked="0" layoutInCell="1" allowOverlap="1">
            <wp:simplePos x="0" y="0"/>
            <wp:positionH relativeFrom="column">
              <wp:posOffset>369570</wp:posOffset>
            </wp:positionH>
            <wp:positionV relativeFrom="paragraph">
              <wp:posOffset>83185</wp:posOffset>
            </wp:positionV>
            <wp:extent cx="5039995" cy="6717665"/>
            <wp:effectExtent l="0" t="0" r="8255" b="6985"/>
            <wp:wrapTopAndBottom/>
            <wp:docPr id="2" name="图片 2" descr="报纸061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descr="报纸06111"/>
                    <pic:cNvPicPr>
                      <a:picLocks noChangeAspect="1"/>
                    </pic:cNvPicPr>
                  </pic:nvPicPr>
                  <pic:blipFill>
                    <a:blip r:embed="rId11"/>
                    <a:stretch>
                      <a:fillRect/>
                    </a:stretch>
                  </pic:blipFill>
                  <pic:spPr>
                    <a:xfrm>
                      <a:off x="0" y="0"/>
                      <a:ext cx="5039995" cy="6717665"/>
                    </a:xfrm>
                    <a:prstGeom prst="rect">
                      <a:avLst/>
                    </a:prstGeom>
                  </pic:spPr>
                </pic:pic>
              </a:graphicData>
            </a:graphic>
          </wp:anchor>
        </w:drawing>
      </w:r>
      <w:r>
        <w:rPr>
          <w:rFonts w:hint="default" w:ascii="Times New Roman" w:hAnsi="Times New Roman" w:cs="Times New Roman"/>
          <w:b/>
          <w:color w:val="auto"/>
          <w:sz w:val="21"/>
          <w:szCs w:val="21"/>
        </w:rPr>
        <w:t>图3</w:t>
      </w:r>
      <w:r>
        <w:rPr>
          <w:rFonts w:hint="eastAsia" w:cs="Times New Roman"/>
          <w:b/>
          <w:color w:val="auto"/>
          <w:sz w:val="21"/>
          <w:szCs w:val="21"/>
          <w:lang w:val="en-US" w:eastAsia="zh-CN"/>
        </w:rPr>
        <w:t>-2</w:t>
      </w:r>
      <w:r>
        <w:rPr>
          <w:rFonts w:hint="default" w:ascii="Times New Roman" w:hAnsi="Times New Roman" w:cs="Times New Roman"/>
          <w:b/>
          <w:color w:val="auto"/>
          <w:sz w:val="21"/>
          <w:szCs w:val="21"/>
        </w:rPr>
        <w:t xml:space="preserve">  第一次报纸</w:t>
      </w:r>
      <w:r>
        <w:rPr>
          <w:rFonts w:hint="default" w:ascii="Times New Roman" w:hAnsi="Times New Roman" w:cs="Times New Roman"/>
          <w:b/>
          <w:color w:val="auto"/>
          <w:sz w:val="21"/>
          <w:szCs w:val="21"/>
          <w:lang w:eastAsia="zh-CN"/>
        </w:rPr>
        <w:t>公示截图</w:t>
      </w:r>
    </w:p>
    <w:p w14:paraId="7CFD1A2F">
      <w:pPr>
        <w:bidi w:val="0"/>
        <w:rPr>
          <w:rFonts w:hint="eastAsia" w:eastAsiaTheme="minorEastAsia"/>
          <w:lang w:eastAsia="zh-CN"/>
        </w:rPr>
      </w:pPr>
    </w:p>
    <w:p w14:paraId="776C403D">
      <w:pPr>
        <w:bidi w:val="0"/>
        <w:rPr>
          <w:rFonts w:hint="eastAsia" w:eastAsiaTheme="minorEastAsia"/>
          <w:lang w:eastAsia="zh-CN"/>
        </w:rPr>
      </w:pPr>
      <w:r>
        <w:rPr>
          <w:rFonts w:hint="eastAsia" w:eastAsiaTheme="minorEastAsia"/>
          <w:lang w:eastAsia="zh-CN"/>
        </w:rPr>
        <w:drawing>
          <wp:anchor distT="0" distB="0" distL="114300" distR="114300" simplePos="0" relativeHeight="251662336" behindDoc="0" locked="0" layoutInCell="1" allowOverlap="1">
            <wp:simplePos x="0" y="0"/>
            <wp:positionH relativeFrom="column">
              <wp:posOffset>-118745</wp:posOffset>
            </wp:positionH>
            <wp:positionV relativeFrom="paragraph">
              <wp:posOffset>4445</wp:posOffset>
            </wp:positionV>
            <wp:extent cx="5681345" cy="7571740"/>
            <wp:effectExtent l="0" t="0" r="14605" b="10160"/>
            <wp:wrapTopAndBottom/>
            <wp:docPr id="3" name="图片 3" descr="报纸061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报纸06113"/>
                    <pic:cNvPicPr>
                      <a:picLocks noChangeAspect="1"/>
                    </pic:cNvPicPr>
                  </pic:nvPicPr>
                  <pic:blipFill>
                    <a:blip r:embed="rId12"/>
                    <a:stretch>
                      <a:fillRect/>
                    </a:stretch>
                  </pic:blipFill>
                  <pic:spPr>
                    <a:xfrm>
                      <a:off x="0" y="0"/>
                      <a:ext cx="5681345" cy="7571740"/>
                    </a:xfrm>
                    <a:prstGeom prst="rect">
                      <a:avLst/>
                    </a:prstGeom>
                  </pic:spPr>
                </pic:pic>
              </a:graphicData>
            </a:graphic>
          </wp:anchor>
        </w:drawing>
      </w:r>
    </w:p>
    <w:p w14:paraId="3F4E862D">
      <w:pPr>
        <w:bidi w:val="0"/>
        <w:jc w:val="center"/>
        <w:rPr>
          <w:rFonts w:hint="default" w:ascii="Times New Roman" w:hAnsi="Times New Roman" w:cs="Times New Roman"/>
          <w:b/>
          <w:color w:val="auto"/>
          <w:sz w:val="21"/>
          <w:szCs w:val="21"/>
          <w:lang w:eastAsia="zh-CN"/>
        </w:rPr>
      </w:pPr>
      <w:r>
        <w:rPr>
          <w:rFonts w:hint="default" w:ascii="Times New Roman" w:hAnsi="Times New Roman" w:cs="Times New Roman"/>
          <w:b/>
          <w:color w:val="auto"/>
          <w:sz w:val="21"/>
          <w:szCs w:val="21"/>
        </w:rPr>
        <w:t>图3</w:t>
      </w:r>
      <w:r>
        <w:rPr>
          <w:rFonts w:hint="eastAsia" w:cs="Times New Roman"/>
          <w:b/>
          <w:color w:val="auto"/>
          <w:sz w:val="21"/>
          <w:szCs w:val="21"/>
          <w:lang w:val="en-US" w:eastAsia="zh-CN"/>
        </w:rPr>
        <w:t>-3</w:t>
      </w:r>
      <w:r>
        <w:rPr>
          <w:rFonts w:hint="default" w:ascii="Times New Roman" w:hAnsi="Times New Roman" w:cs="Times New Roman"/>
          <w:b/>
          <w:color w:val="auto"/>
          <w:sz w:val="21"/>
          <w:szCs w:val="21"/>
        </w:rPr>
        <w:t xml:space="preserve">  第一次报纸</w:t>
      </w:r>
      <w:r>
        <w:rPr>
          <w:rFonts w:hint="default" w:ascii="Times New Roman" w:hAnsi="Times New Roman" w:cs="Times New Roman"/>
          <w:b/>
          <w:color w:val="auto"/>
          <w:sz w:val="21"/>
          <w:szCs w:val="21"/>
          <w:lang w:eastAsia="zh-CN"/>
        </w:rPr>
        <w:t>公示截图</w:t>
      </w:r>
    </w:p>
    <w:p w14:paraId="7D19BA40">
      <w:pPr>
        <w:bidi w:val="0"/>
        <w:rPr>
          <w:rFonts w:hint="default"/>
          <w:lang w:eastAsia="zh-CN"/>
        </w:rPr>
      </w:pPr>
    </w:p>
    <w:p w14:paraId="480AD617">
      <w:pPr>
        <w:bidi w:val="0"/>
        <w:jc w:val="center"/>
        <w:rPr>
          <w:rFonts w:hint="default" w:ascii="Times New Roman" w:hAnsi="Times New Roman" w:cs="Times New Roman"/>
          <w:b/>
          <w:color w:val="auto"/>
          <w:sz w:val="21"/>
          <w:szCs w:val="21"/>
        </w:rPr>
      </w:pPr>
      <w:r>
        <w:rPr>
          <w:rFonts w:hint="default"/>
          <w:lang w:eastAsia="zh-CN"/>
        </w:rPr>
        <w:drawing>
          <wp:anchor distT="0" distB="0" distL="114300" distR="114300" simplePos="0" relativeHeight="251663360" behindDoc="0" locked="0" layoutInCell="1" allowOverlap="1">
            <wp:simplePos x="0" y="0"/>
            <wp:positionH relativeFrom="column">
              <wp:posOffset>-123825</wp:posOffset>
            </wp:positionH>
            <wp:positionV relativeFrom="paragraph">
              <wp:posOffset>278130</wp:posOffset>
            </wp:positionV>
            <wp:extent cx="5859145" cy="7809230"/>
            <wp:effectExtent l="0" t="0" r="8255" b="1270"/>
            <wp:wrapTopAndBottom/>
            <wp:docPr id="4" name="图片 4" descr="报纸061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4" descr="报纸06122"/>
                    <pic:cNvPicPr>
                      <a:picLocks noChangeAspect="1"/>
                    </pic:cNvPicPr>
                  </pic:nvPicPr>
                  <pic:blipFill>
                    <a:blip r:embed="rId13"/>
                    <a:stretch>
                      <a:fillRect/>
                    </a:stretch>
                  </pic:blipFill>
                  <pic:spPr>
                    <a:xfrm>
                      <a:off x="0" y="0"/>
                      <a:ext cx="5859145" cy="7809230"/>
                    </a:xfrm>
                    <a:prstGeom prst="rect">
                      <a:avLst/>
                    </a:prstGeom>
                  </pic:spPr>
                </pic:pic>
              </a:graphicData>
            </a:graphic>
          </wp:anchor>
        </w:drawing>
      </w:r>
      <w:r>
        <w:rPr>
          <w:rFonts w:hint="default" w:ascii="Times New Roman" w:hAnsi="Times New Roman" w:cs="Times New Roman"/>
          <w:b/>
          <w:color w:val="auto"/>
          <w:sz w:val="21"/>
          <w:szCs w:val="21"/>
        </w:rPr>
        <w:t>图3</w:t>
      </w:r>
      <w:r>
        <w:rPr>
          <w:rFonts w:hint="eastAsia" w:cs="Times New Roman"/>
          <w:b/>
          <w:color w:val="auto"/>
          <w:sz w:val="21"/>
          <w:szCs w:val="21"/>
          <w:lang w:val="en-US" w:eastAsia="zh-CN"/>
        </w:rPr>
        <w:t>-4</w:t>
      </w:r>
      <w:r>
        <w:rPr>
          <w:rFonts w:hint="default" w:ascii="Times New Roman" w:hAnsi="Times New Roman" w:cs="Times New Roman"/>
          <w:b/>
          <w:color w:val="auto"/>
          <w:sz w:val="21"/>
          <w:szCs w:val="21"/>
        </w:rPr>
        <w:t xml:space="preserve">  第</w:t>
      </w:r>
      <w:r>
        <w:rPr>
          <w:rFonts w:hint="eastAsia" w:ascii="Times New Roman" w:hAnsi="Times New Roman" w:cs="Times New Roman"/>
          <w:b/>
          <w:color w:val="auto"/>
          <w:sz w:val="21"/>
          <w:szCs w:val="21"/>
          <w:lang w:eastAsia="zh-CN"/>
        </w:rPr>
        <w:t>二</w:t>
      </w:r>
      <w:r>
        <w:rPr>
          <w:rFonts w:hint="default" w:ascii="Times New Roman" w:hAnsi="Times New Roman" w:cs="Times New Roman"/>
          <w:b/>
          <w:color w:val="auto"/>
          <w:sz w:val="21"/>
          <w:szCs w:val="21"/>
        </w:rPr>
        <w:t>次报纸</w:t>
      </w:r>
      <w:r>
        <w:rPr>
          <w:rFonts w:hint="default" w:ascii="Times New Roman" w:hAnsi="Times New Roman" w:cs="Times New Roman"/>
          <w:b/>
          <w:color w:val="auto"/>
          <w:sz w:val="21"/>
          <w:szCs w:val="21"/>
          <w:lang w:eastAsia="zh-CN"/>
        </w:rPr>
        <w:t>公示截图</w:t>
      </w:r>
    </w:p>
    <w:p w14:paraId="3539F932">
      <w:pPr>
        <w:bidi w:val="0"/>
        <w:jc w:val="center"/>
        <w:rPr>
          <w:rFonts w:hint="default" w:ascii="Times New Roman" w:hAnsi="Times New Roman" w:cs="Times New Roman"/>
          <w:b/>
          <w:color w:val="auto"/>
          <w:sz w:val="21"/>
          <w:szCs w:val="21"/>
        </w:rPr>
      </w:pPr>
    </w:p>
    <w:p w14:paraId="7A624138">
      <w:pPr>
        <w:pStyle w:val="19"/>
        <w:rPr>
          <w:rFonts w:hint="eastAsia" w:ascii="Times New Roman" w:hAnsi="Times New Roman" w:eastAsia="宋体" w:cs="Times New Roman"/>
          <w:b/>
          <w:color w:val="auto"/>
          <w:sz w:val="21"/>
          <w:szCs w:val="21"/>
          <w:lang w:eastAsia="zh-CN"/>
        </w:rPr>
      </w:pPr>
      <w:r>
        <w:rPr>
          <w:rFonts w:hint="eastAsia" w:ascii="Times New Roman" w:hAnsi="Times New Roman" w:eastAsia="宋体" w:cs="Times New Roman"/>
          <w:b/>
          <w:color w:val="auto"/>
          <w:sz w:val="21"/>
          <w:szCs w:val="21"/>
          <w:lang w:eastAsia="zh-CN"/>
        </w:rPr>
        <w:drawing>
          <wp:anchor distT="0" distB="0" distL="114300" distR="114300" simplePos="0" relativeHeight="251664384" behindDoc="0" locked="0" layoutInCell="1" allowOverlap="1">
            <wp:simplePos x="0" y="0"/>
            <wp:positionH relativeFrom="column">
              <wp:posOffset>0</wp:posOffset>
            </wp:positionH>
            <wp:positionV relativeFrom="paragraph">
              <wp:posOffset>72390</wp:posOffset>
            </wp:positionV>
            <wp:extent cx="5681345" cy="7571740"/>
            <wp:effectExtent l="0" t="0" r="14605" b="10160"/>
            <wp:wrapTopAndBottom/>
            <wp:docPr id="5" name="图片 5" descr="报纸061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5" descr="报纸06121"/>
                    <pic:cNvPicPr>
                      <a:picLocks noChangeAspect="1"/>
                    </pic:cNvPicPr>
                  </pic:nvPicPr>
                  <pic:blipFill>
                    <a:blip r:embed="rId14"/>
                    <a:stretch>
                      <a:fillRect/>
                    </a:stretch>
                  </pic:blipFill>
                  <pic:spPr>
                    <a:xfrm>
                      <a:off x="0" y="0"/>
                      <a:ext cx="5681345" cy="7571740"/>
                    </a:xfrm>
                    <a:prstGeom prst="rect">
                      <a:avLst/>
                    </a:prstGeom>
                  </pic:spPr>
                </pic:pic>
              </a:graphicData>
            </a:graphic>
          </wp:anchor>
        </w:drawing>
      </w:r>
    </w:p>
    <w:p w14:paraId="5DFA26F6">
      <w:pPr>
        <w:bidi w:val="0"/>
        <w:jc w:val="center"/>
        <w:rPr>
          <w:rFonts w:hint="eastAsia" w:ascii="Times New Roman" w:hAnsi="Times New Roman" w:cs="Times New Roman" w:eastAsiaTheme="minorEastAsia"/>
          <w:b/>
          <w:color w:val="auto"/>
          <w:sz w:val="21"/>
          <w:szCs w:val="21"/>
          <w:lang w:eastAsia="zh-CN"/>
        </w:rPr>
      </w:pPr>
    </w:p>
    <w:p w14:paraId="0A40325B">
      <w:pPr>
        <w:bidi w:val="0"/>
        <w:jc w:val="center"/>
        <w:rPr>
          <w:rFonts w:hint="default" w:ascii="Times New Roman" w:hAnsi="Times New Roman" w:cs="Times New Roman" w:eastAsiaTheme="minorEastAsia"/>
          <w:b/>
          <w:color w:val="auto"/>
          <w:sz w:val="21"/>
          <w:szCs w:val="21"/>
          <w:lang w:eastAsia="zh-CN"/>
        </w:rPr>
      </w:pPr>
      <w:r>
        <w:rPr>
          <w:rFonts w:hint="default" w:ascii="Times New Roman" w:hAnsi="Times New Roman" w:cs="Times New Roman"/>
          <w:b/>
          <w:color w:val="auto"/>
          <w:sz w:val="21"/>
          <w:szCs w:val="21"/>
        </w:rPr>
        <w:t>图3</w:t>
      </w:r>
      <w:r>
        <w:rPr>
          <w:rFonts w:hint="eastAsia" w:cs="Times New Roman"/>
          <w:b/>
          <w:color w:val="auto"/>
          <w:sz w:val="21"/>
          <w:szCs w:val="21"/>
          <w:lang w:val="en-US" w:eastAsia="zh-CN"/>
        </w:rPr>
        <w:t>-5</w:t>
      </w:r>
      <w:r>
        <w:rPr>
          <w:rFonts w:hint="default" w:ascii="Times New Roman" w:hAnsi="Times New Roman" w:cs="Times New Roman"/>
          <w:b/>
          <w:color w:val="auto"/>
          <w:sz w:val="21"/>
          <w:szCs w:val="21"/>
        </w:rPr>
        <w:t xml:space="preserve">  第</w:t>
      </w:r>
      <w:r>
        <w:rPr>
          <w:rFonts w:hint="eastAsia" w:cs="Times New Roman"/>
          <w:b/>
          <w:color w:val="auto"/>
          <w:sz w:val="21"/>
          <w:szCs w:val="21"/>
          <w:lang w:eastAsia="zh-CN"/>
        </w:rPr>
        <w:t>二</w:t>
      </w:r>
      <w:r>
        <w:rPr>
          <w:rFonts w:hint="default" w:ascii="Times New Roman" w:hAnsi="Times New Roman" w:cs="Times New Roman"/>
          <w:b/>
          <w:color w:val="auto"/>
          <w:sz w:val="21"/>
          <w:szCs w:val="21"/>
        </w:rPr>
        <w:t>次报纸</w:t>
      </w:r>
      <w:r>
        <w:rPr>
          <w:rFonts w:hint="default" w:ascii="Times New Roman" w:hAnsi="Times New Roman" w:cs="Times New Roman"/>
          <w:b/>
          <w:color w:val="auto"/>
          <w:sz w:val="21"/>
          <w:szCs w:val="21"/>
          <w:lang w:eastAsia="zh-CN"/>
        </w:rPr>
        <w:t>公示截图</w:t>
      </w:r>
    </w:p>
    <w:p w14:paraId="4A5B72A6">
      <w:pPr>
        <w:pStyle w:val="4"/>
        <w:keepNext/>
        <w:keepLines/>
        <w:pageBreakBefore w:val="0"/>
        <w:widowControl w:val="0"/>
        <w:kinsoku/>
        <w:wordWrap/>
        <w:overflowPunct/>
        <w:topLinePunct w:val="0"/>
        <w:autoSpaceDE/>
        <w:autoSpaceDN/>
        <w:bidi w:val="0"/>
        <w:adjustRightInd/>
        <w:snapToGrid/>
        <w:spacing w:before="0" w:after="0" w:line="240" w:lineRule="auto"/>
        <w:textAlignment w:val="auto"/>
        <w:rPr>
          <w:rFonts w:hint="default" w:ascii="Times New Roman" w:hAnsi="Times New Roman" w:cs="Times New Roman"/>
          <w:color w:val="auto"/>
        </w:rPr>
      </w:pPr>
      <w:r>
        <w:rPr>
          <w:rFonts w:hint="default" w:ascii="Times New Roman" w:hAnsi="Times New Roman" w:cs="Times New Roman"/>
          <w:color w:val="auto"/>
        </w:rPr>
        <w:t>3.2.3 张贴</w:t>
      </w:r>
      <w:r>
        <w:rPr>
          <w:rFonts w:hint="eastAsia" w:cs="Times New Roman"/>
          <w:color w:val="auto"/>
          <w:lang w:eastAsia="zh-CN"/>
        </w:rPr>
        <w:t>公告</w:t>
      </w:r>
      <w:r>
        <w:rPr>
          <w:rFonts w:hint="default" w:ascii="Times New Roman" w:hAnsi="Times New Roman" w:cs="Times New Roman"/>
          <w:color w:val="auto"/>
        </w:rPr>
        <w:t xml:space="preserve">  </w:t>
      </w:r>
    </w:p>
    <w:p w14:paraId="45409448">
      <w:pPr>
        <w:ind w:firstLine="480"/>
        <w:rPr>
          <w:rFonts w:hint="eastAsia" w:cs="Times New Roman"/>
          <w:color w:val="auto"/>
          <w:lang w:val="en-US" w:eastAsia="zh-CN"/>
        </w:rPr>
      </w:pPr>
      <w:r>
        <w:rPr>
          <w:rFonts w:hint="default" w:ascii="Times New Roman" w:hAnsi="Times New Roman" w:cs="Times New Roman"/>
          <w:color w:val="auto"/>
        </w:rPr>
        <w:t xml:space="preserve"> </w:t>
      </w:r>
      <w:r>
        <w:rPr>
          <w:rFonts w:hint="default" w:ascii="Times New Roman" w:hAnsi="Times New Roman" w:cs="Times New Roman"/>
          <w:color w:val="auto"/>
          <w:lang w:val="en-US" w:eastAsia="zh-CN"/>
        </w:rPr>
        <w:t>本次环境影响评价</w:t>
      </w:r>
      <w:r>
        <w:rPr>
          <w:rFonts w:hint="eastAsia" w:cs="Times New Roman"/>
          <w:color w:val="auto"/>
          <w:lang w:val="en-US" w:eastAsia="zh-CN"/>
        </w:rPr>
        <w:t>征求意见稿现场公示，选择在项目建设地，托克逊能源重化工工业园区</w:t>
      </w:r>
      <w:r>
        <w:rPr>
          <w:rFonts w:hint="default" w:ascii="Times New Roman" w:hAnsi="Times New Roman" w:cs="Times New Roman"/>
          <w:color w:val="auto"/>
          <w:lang w:val="en-US" w:eastAsia="zh-CN"/>
        </w:rPr>
        <w:t>公示栏</w:t>
      </w:r>
      <w:r>
        <w:rPr>
          <w:rFonts w:hint="eastAsia" w:cs="Times New Roman"/>
          <w:color w:val="auto"/>
          <w:lang w:val="en-US" w:eastAsia="zh-CN"/>
        </w:rPr>
        <w:t>处</w:t>
      </w:r>
      <w:r>
        <w:rPr>
          <w:rFonts w:hint="default" w:ascii="Times New Roman" w:hAnsi="Times New Roman" w:cs="Times New Roman"/>
          <w:color w:val="auto"/>
          <w:lang w:val="en-US" w:eastAsia="zh-CN"/>
        </w:rPr>
        <w:t>张贴公示，张贴的时间为20</w:t>
      </w:r>
      <w:r>
        <w:rPr>
          <w:rFonts w:hint="eastAsia" w:cs="Times New Roman"/>
          <w:color w:val="auto"/>
          <w:lang w:val="en-US" w:eastAsia="zh-CN"/>
        </w:rPr>
        <w:t>26</w:t>
      </w:r>
      <w:r>
        <w:rPr>
          <w:rFonts w:hint="default" w:ascii="Times New Roman" w:hAnsi="Times New Roman" w:cs="Times New Roman"/>
          <w:color w:val="auto"/>
          <w:lang w:val="en-US" w:eastAsia="zh-CN"/>
        </w:rPr>
        <w:t>年</w:t>
      </w:r>
      <w:r>
        <w:rPr>
          <w:rFonts w:hint="eastAsia" w:cs="Times New Roman"/>
          <w:color w:val="auto"/>
          <w:lang w:val="en-US" w:eastAsia="zh-CN"/>
        </w:rPr>
        <w:t>6</w:t>
      </w:r>
      <w:r>
        <w:rPr>
          <w:rFonts w:hint="default" w:ascii="Times New Roman" w:hAnsi="Times New Roman" w:cs="Times New Roman"/>
          <w:color w:val="auto"/>
          <w:lang w:val="en-US" w:eastAsia="zh-CN"/>
        </w:rPr>
        <w:t>月</w:t>
      </w:r>
      <w:r>
        <w:rPr>
          <w:rFonts w:hint="eastAsia" w:cs="Times New Roman"/>
          <w:color w:val="auto"/>
          <w:lang w:val="en-US" w:eastAsia="zh-CN"/>
        </w:rPr>
        <w:t>9</w:t>
      </w:r>
      <w:r>
        <w:rPr>
          <w:rFonts w:hint="default" w:ascii="Times New Roman" w:hAnsi="Times New Roman" w:cs="Times New Roman"/>
          <w:color w:val="auto"/>
          <w:lang w:val="en-US" w:eastAsia="zh-CN"/>
        </w:rPr>
        <w:t>日</w:t>
      </w:r>
      <w:r>
        <w:rPr>
          <w:rFonts w:hint="eastAsia" w:cs="Times New Roman"/>
          <w:color w:val="auto"/>
          <w:lang w:val="en-US" w:eastAsia="zh-CN"/>
        </w:rPr>
        <w:t>～2026年6</w:t>
      </w:r>
      <w:r>
        <w:rPr>
          <w:rFonts w:hint="default" w:ascii="Times New Roman" w:hAnsi="Times New Roman" w:cs="Times New Roman"/>
          <w:color w:val="auto"/>
          <w:lang w:val="en-US" w:eastAsia="zh-CN"/>
        </w:rPr>
        <w:t>月</w:t>
      </w:r>
      <w:r>
        <w:rPr>
          <w:rFonts w:hint="eastAsia" w:cs="Times New Roman"/>
          <w:color w:val="auto"/>
          <w:lang w:val="en-US" w:eastAsia="zh-CN"/>
        </w:rPr>
        <w:t>23</w:t>
      </w:r>
      <w:r>
        <w:rPr>
          <w:rFonts w:hint="default" w:ascii="Times New Roman" w:hAnsi="Times New Roman" w:cs="Times New Roman"/>
          <w:color w:val="auto"/>
          <w:lang w:val="en-US" w:eastAsia="zh-CN"/>
        </w:rPr>
        <w:t>日，</w:t>
      </w:r>
      <w:r>
        <w:rPr>
          <w:rFonts w:hint="default" w:ascii="Times New Roman" w:hAnsi="Times New Roman" w:cs="Times New Roman"/>
          <w:color w:val="auto"/>
        </w:rPr>
        <w:t>持续公开10个工作日</w:t>
      </w:r>
      <w:r>
        <w:rPr>
          <w:rFonts w:hint="eastAsia" w:cs="Times New Roman"/>
          <w:color w:val="auto"/>
          <w:lang w:eastAsia="zh-CN"/>
        </w:rPr>
        <w:t>，</w:t>
      </w:r>
      <w:r>
        <w:rPr>
          <w:rFonts w:hint="default" w:ascii="Times New Roman" w:hAnsi="Times New Roman" w:cs="Times New Roman"/>
          <w:color w:val="auto"/>
        </w:rPr>
        <w:t>符合《环境影响评价公众参与办法》</w:t>
      </w:r>
      <w:r>
        <w:rPr>
          <w:rFonts w:hint="eastAsia" w:cs="Times New Roman"/>
          <w:color w:val="auto"/>
          <w:lang w:eastAsia="zh-CN"/>
        </w:rPr>
        <w:t>相关</w:t>
      </w:r>
      <w:r>
        <w:rPr>
          <w:rFonts w:hint="default" w:ascii="Times New Roman" w:hAnsi="Times New Roman" w:cs="Times New Roman"/>
          <w:color w:val="auto"/>
        </w:rPr>
        <w:t>要求。</w:t>
      </w:r>
      <w:r>
        <w:rPr>
          <w:rFonts w:hint="eastAsia" w:cs="Times New Roman"/>
          <w:color w:val="auto"/>
          <w:lang w:eastAsia="zh-CN"/>
        </w:rPr>
        <w:t>现场公告照片见图</w:t>
      </w:r>
      <w:r>
        <w:rPr>
          <w:rFonts w:hint="eastAsia" w:cs="Times New Roman"/>
          <w:color w:val="auto"/>
          <w:lang w:val="en-US" w:eastAsia="zh-CN"/>
        </w:rPr>
        <w:t>3-6。</w:t>
      </w:r>
    </w:p>
    <w:p w14:paraId="6CC88F8A">
      <w:pPr>
        <w:pStyle w:val="19"/>
        <w:rPr>
          <w:rFonts w:hint="default"/>
          <w:color w:val="0000FF"/>
          <w:lang w:val="en-US" w:eastAsia="zh-CN"/>
        </w:rPr>
      </w:pPr>
    </w:p>
    <w:tbl>
      <w:tblPr>
        <w:tblStyle w:val="13"/>
        <w:tblW w:w="5000" w:type="pct"/>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9174"/>
      </w:tblGrid>
      <w:tr w14:paraId="2F139A6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5000" w:type="pct"/>
            <w:tcBorders>
              <w:tl2br w:val="nil"/>
              <w:tr2bl w:val="nil"/>
            </w:tcBorders>
            <w:vAlign w:val="top"/>
          </w:tcPr>
          <w:p w14:paraId="3D1B6050">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Times New Roman" w:cs="Times New Roman" w:eastAsiaTheme="minorEastAsia"/>
                <w:b/>
                <w:color w:val="auto"/>
                <w:sz w:val="21"/>
                <w:szCs w:val="21"/>
                <w:vertAlign w:val="baseline"/>
                <w:lang w:eastAsia="zh-CN"/>
              </w:rPr>
            </w:pPr>
            <w:r>
              <w:rPr>
                <w:rFonts w:hint="eastAsia" w:ascii="Times New Roman" w:hAnsi="Times New Roman" w:cs="Times New Roman" w:eastAsiaTheme="minorEastAsia"/>
                <w:b/>
                <w:color w:val="auto"/>
                <w:sz w:val="21"/>
                <w:szCs w:val="21"/>
                <w:vertAlign w:val="baseline"/>
                <w:lang w:eastAsia="zh-CN"/>
              </w:rPr>
              <w:drawing>
                <wp:inline distT="0" distB="0" distL="114300" distR="114300">
                  <wp:extent cx="4206240" cy="3154680"/>
                  <wp:effectExtent l="0" t="0" r="3810" b="7620"/>
                  <wp:docPr id="6" name="图片 6" descr="张贴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6" descr="张贴1"/>
                          <pic:cNvPicPr>
                            <a:picLocks noChangeAspect="1"/>
                          </pic:cNvPicPr>
                        </pic:nvPicPr>
                        <pic:blipFill>
                          <a:blip r:embed="rId15"/>
                          <a:stretch>
                            <a:fillRect/>
                          </a:stretch>
                        </pic:blipFill>
                        <pic:spPr>
                          <a:xfrm>
                            <a:off x="0" y="0"/>
                            <a:ext cx="4206240" cy="3154680"/>
                          </a:xfrm>
                          <a:prstGeom prst="rect">
                            <a:avLst/>
                          </a:prstGeom>
                        </pic:spPr>
                      </pic:pic>
                    </a:graphicData>
                  </a:graphic>
                </wp:inline>
              </w:drawing>
            </w:r>
          </w:p>
        </w:tc>
      </w:tr>
      <w:tr w14:paraId="267383F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5000" w:type="pct"/>
            <w:tcBorders>
              <w:tl2br w:val="nil"/>
              <w:tr2bl w:val="nil"/>
            </w:tcBorders>
            <w:vAlign w:val="top"/>
          </w:tcPr>
          <w:p w14:paraId="640AA322">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Times New Roman" w:cs="Times New Roman" w:eastAsiaTheme="minorEastAsia"/>
                <w:b/>
                <w:color w:val="auto"/>
                <w:sz w:val="21"/>
                <w:szCs w:val="21"/>
                <w:vertAlign w:val="baseline"/>
                <w:lang w:eastAsia="zh-CN"/>
              </w:rPr>
            </w:pPr>
          </w:p>
        </w:tc>
      </w:tr>
      <w:tr w14:paraId="1373279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5000" w:type="pct"/>
            <w:tcBorders>
              <w:tl2br w:val="nil"/>
              <w:tr2bl w:val="nil"/>
            </w:tcBorders>
            <w:vAlign w:val="top"/>
          </w:tcPr>
          <w:p w14:paraId="20EAEAAD">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cs="Times New Roman"/>
                <w:b/>
                <w:color w:val="auto"/>
                <w:sz w:val="21"/>
                <w:szCs w:val="21"/>
                <w:lang w:eastAsia="zh-CN"/>
              </w:rPr>
            </w:pPr>
            <w:r>
              <w:rPr>
                <w:rFonts w:hint="eastAsia" w:cs="Times New Roman"/>
                <w:b/>
                <w:color w:val="auto"/>
                <w:sz w:val="21"/>
                <w:szCs w:val="21"/>
                <w:lang w:val="en-US" w:eastAsia="zh-CN"/>
              </w:rPr>
              <w:drawing>
                <wp:anchor distT="0" distB="0" distL="114300" distR="114300" simplePos="0" relativeHeight="251665408" behindDoc="0" locked="0" layoutInCell="1" allowOverlap="1">
                  <wp:simplePos x="0" y="0"/>
                  <wp:positionH relativeFrom="column">
                    <wp:posOffset>826135</wp:posOffset>
                  </wp:positionH>
                  <wp:positionV relativeFrom="paragraph">
                    <wp:posOffset>86995</wp:posOffset>
                  </wp:positionV>
                  <wp:extent cx="4149090" cy="3112135"/>
                  <wp:effectExtent l="0" t="0" r="3810" b="12065"/>
                  <wp:wrapTopAndBottom/>
                  <wp:docPr id="7" name="图片 7" descr="张贴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张贴2"/>
                          <pic:cNvPicPr>
                            <a:picLocks noChangeAspect="1"/>
                          </pic:cNvPicPr>
                        </pic:nvPicPr>
                        <pic:blipFill>
                          <a:blip r:embed="rId16"/>
                          <a:stretch>
                            <a:fillRect/>
                          </a:stretch>
                        </pic:blipFill>
                        <pic:spPr>
                          <a:xfrm>
                            <a:off x="0" y="0"/>
                            <a:ext cx="4149090" cy="3112135"/>
                          </a:xfrm>
                          <a:prstGeom prst="rect">
                            <a:avLst/>
                          </a:prstGeom>
                        </pic:spPr>
                      </pic:pic>
                    </a:graphicData>
                  </a:graphic>
                </wp:anchor>
              </w:drawing>
            </w:r>
            <w:r>
              <w:rPr>
                <w:rFonts w:hint="eastAsia" w:cs="Times New Roman"/>
                <w:b/>
                <w:color w:val="auto"/>
                <w:sz w:val="21"/>
                <w:szCs w:val="21"/>
                <w:lang w:eastAsia="zh-CN"/>
              </w:rPr>
              <w:t>图</w:t>
            </w:r>
            <w:r>
              <w:rPr>
                <w:rFonts w:hint="eastAsia" w:cs="Times New Roman"/>
                <w:b/>
                <w:color w:val="auto"/>
                <w:sz w:val="21"/>
                <w:szCs w:val="21"/>
                <w:lang w:val="en-US" w:eastAsia="zh-CN"/>
              </w:rPr>
              <w:t>3-6  园区管委会</w:t>
            </w:r>
            <w:r>
              <w:rPr>
                <w:rFonts w:hint="eastAsia" w:cs="Times New Roman"/>
                <w:b/>
                <w:color w:val="auto"/>
                <w:sz w:val="21"/>
                <w:szCs w:val="21"/>
                <w:lang w:eastAsia="zh-CN"/>
              </w:rPr>
              <w:t>公告</w:t>
            </w:r>
            <w:r>
              <w:rPr>
                <w:rFonts w:hint="default" w:ascii="Times New Roman" w:hAnsi="Times New Roman" w:cs="Times New Roman"/>
                <w:b/>
                <w:color w:val="auto"/>
                <w:sz w:val="21"/>
                <w:szCs w:val="21"/>
              </w:rPr>
              <w:t>张贴照片</w:t>
            </w:r>
          </w:p>
        </w:tc>
      </w:tr>
    </w:tbl>
    <w:p w14:paraId="1C8072D8">
      <w:pPr>
        <w:pStyle w:val="4"/>
        <w:outlineLvl w:val="1"/>
        <w:rPr>
          <w:rFonts w:hint="default"/>
        </w:rPr>
      </w:pPr>
      <w:bookmarkStart w:id="10" w:name="_Toc14376"/>
      <w:r>
        <w:rPr>
          <w:rFonts w:hint="default"/>
        </w:rPr>
        <w:t>3.3查阅情况</w:t>
      </w:r>
      <w:bookmarkEnd w:id="10"/>
      <w:r>
        <w:rPr>
          <w:rFonts w:hint="default"/>
        </w:rPr>
        <w:t xml:space="preserve">  </w:t>
      </w:r>
    </w:p>
    <w:p w14:paraId="7832C4F8">
      <w:pPr>
        <w:ind w:firstLine="480"/>
        <w:rPr>
          <w:rFonts w:hint="default" w:ascii="Times New Roman" w:hAnsi="Times New Roman" w:cs="Times New Roman"/>
          <w:color w:val="auto"/>
        </w:rPr>
      </w:pPr>
      <w:r>
        <w:rPr>
          <w:rFonts w:hint="default" w:ascii="Times New Roman" w:hAnsi="Times New Roman" w:cs="Times New Roman"/>
          <w:color w:val="auto"/>
        </w:rPr>
        <w:t>我公司在</w:t>
      </w:r>
      <w:r>
        <w:rPr>
          <w:rFonts w:hint="default" w:ascii="Times New Roman" w:hAnsi="Times New Roman" w:cs="Times New Roman"/>
          <w:color w:val="auto"/>
          <w:lang w:eastAsia="zh-CN"/>
        </w:rPr>
        <w:t>环评单位设置</w:t>
      </w:r>
      <w:r>
        <w:rPr>
          <w:rFonts w:hint="eastAsia" w:cs="Times New Roman"/>
          <w:color w:val="auto"/>
          <w:lang w:eastAsia="zh-CN"/>
        </w:rPr>
        <w:t>了</w:t>
      </w:r>
      <w:r>
        <w:rPr>
          <w:rFonts w:hint="default" w:ascii="Times New Roman" w:hAnsi="Times New Roman" w:cs="Times New Roman"/>
          <w:color w:val="auto"/>
          <w:lang w:eastAsia="zh-CN"/>
        </w:rPr>
        <w:t>《</w:t>
      </w:r>
      <w:r>
        <w:rPr>
          <w:rFonts w:hint="eastAsia" w:cs="Times New Roman"/>
          <w:color w:val="auto"/>
          <w:lang w:eastAsia="zh-CN"/>
        </w:rPr>
        <w:t>新疆工业固危废综合利用处置中心（一期）</w:t>
      </w:r>
      <w:r>
        <w:rPr>
          <w:rFonts w:hint="eastAsia" w:cs="Times New Roman"/>
          <w:color w:val="auto"/>
          <w:lang w:val="en-US" w:eastAsia="zh-CN"/>
        </w:rPr>
        <w:t>项目</w:t>
      </w:r>
      <w:r>
        <w:rPr>
          <w:rFonts w:hint="default" w:ascii="Times New Roman" w:hAnsi="Times New Roman" w:cs="Times New Roman"/>
          <w:color w:val="auto"/>
          <w:lang w:eastAsia="zh-CN"/>
        </w:rPr>
        <w:t>环境影响报告书（征求意见稿）》</w:t>
      </w:r>
      <w:r>
        <w:rPr>
          <w:rFonts w:hint="eastAsia"/>
        </w:rPr>
        <w:t>纸质版</w:t>
      </w:r>
      <w:r>
        <w:rPr>
          <w:rFonts w:hint="eastAsia"/>
          <w:lang w:eastAsia="zh-CN"/>
        </w:rPr>
        <w:t>报告</w:t>
      </w:r>
      <w:r>
        <w:rPr>
          <w:rFonts w:hint="eastAsia"/>
        </w:rPr>
        <w:t>查阅点</w:t>
      </w:r>
      <w:r>
        <w:rPr>
          <w:rFonts w:hint="eastAsia"/>
          <w:color w:val="auto"/>
          <w:lang w:eastAsia="zh-CN"/>
        </w:rPr>
        <w:t>，在</w:t>
      </w:r>
      <w:r>
        <w:rPr>
          <w:rFonts w:hint="default" w:ascii="Times New Roman" w:hAnsi="Times New Roman" w:cs="Times New Roman"/>
          <w:color w:val="auto"/>
          <w:lang w:val="en-US" w:eastAsia="zh-CN"/>
        </w:rPr>
        <w:t>20</w:t>
      </w:r>
      <w:r>
        <w:rPr>
          <w:rFonts w:hint="eastAsia" w:cs="Times New Roman"/>
          <w:color w:val="auto"/>
          <w:lang w:val="en-US" w:eastAsia="zh-CN"/>
        </w:rPr>
        <w:t>26</w:t>
      </w:r>
      <w:r>
        <w:rPr>
          <w:rFonts w:hint="default" w:ascii="Times New Roman" w:hAnsi="Times New Roman" w:cs="Times New Roman"/>
          <w:color w:val="auto"/>
          <w:lang w:val="en-US" w:eastAsia="zh-CN"/>
        </w:rPr>
        <w:t>年</w:t>
      </w:r>
      <w:r>
        <w:rPr>
          <w:rFonts w:hint="eastAsia" w:cs="Times New Roman"/>
          <w:color w:val="auto"/>
          <w:lang w:val="en-US" w:eastAsia="zh-CN"/>
        </w:rPr>
        <w:t>6</w:t>
      </w:r>
      <w:r>
        <w:rPr>
          <w:rFonts w:hint="default" w:ascii="Times New Roman" w:hAnsi="Times New Roman" w:cs="Times New Roman"/>
          <w:color w:val="auto"/>
          <w:lang w:val="en-US" w:eastAsia="zh-CN"/>
        </w:rPr>
        <w:t>月</w:t>
      </w:r>
      <w:r>
        <w:rPr>
          <w:rFonts w:hint="eastAsia" w:cs="Times New Roman"/>
          <w:color w:val="auto"/>
          <w:lang w:val="en-US" w:eastAsia="zh-CN"/>
        </w:rPr>
        <w:t>9</w:t>
      </w:r>
      <w:r>
        <w:rPr>
          <w:rFonts w:hint="default" w:ascii="Times New Roman" w:hAnsi="Times New Roman" w:cs="Times New Roman"/>
          <w:color w:val="auto"/>
          <w:lang w:val="en-US" w:eastAsia="zh-CN"/>
        </w:rPr>
        <w:t>日</w:t>
      </w:r>
      <w:r>
        <w:rPr>
          <w:rFonts w:hint="eastAsia" w:cs="Times New Roman"/>
          <w:color w:val="auto"/>
          <w:lang w:val="en-US" w:eastAsia="zh-CN"/>
        </w:rPr>
        <w:t>～2026年6月23日</w:t>
      </w:r>
      <w:r>
        <w:rPr>
          <w:rFonts w:hint="eastAsia"/>
          <w:color w:val="auto"/>
        </w:rPr>
        <w:t>公示期间</w:t>
      </w:r>
      <w:r>
        <w:rPr>
          <w:rFonts w:hint="eastAsia"/>
        </w:rPr>
        <w:t>没有公众前来查阅</w:t>
      </w:r>
      <w:r>
        <w:rPr>
          <w:rFonts w:hint="eastAsia"/>
          <w:lang w:eastAsia="zh-CN"/>
        </w:rPr>
        <w:t>纸质版报告</w:t>
      </w:r>
      <w:r>
        <w:rPr>
          <w:rFonts w:hint="default" w:ascii="Times New Roman" w:hAnsi="Times New Roman" w:cs="Times New Roman"/>
          <w:color w:val="auto"/>
        </w:rPr>
        <w:t>。</w:t>
      </w:r>
    </w:p>
    <w:p w14:paraId="50C327B9">
      <w:pPr>
        <w:pStyle w:val="4"/>
        <w:outlineLvl w:val="1"/>
        <w:rPr>
          <w:rFonts w:hint="default"/>
        </w:rPr>
      </w:pPr>
      <w:bookmarkStart w:id="11" w:name="_Toc12456"/>
      <w:r>
        <w:rPr>
          <w:rFonts w:hint="default"/>
        </w:rPr>
        <w:t>3.4公众提出意见情况</w:t>
      </w:r>
      <w:bookmarkEnd w:id="11"/>
      <w:r>
        <w:rPr>
          <w:rFonts w:hint="default"/>
        </w:rPr>
        <w:t xml:space="preserve">  </w:t>
      </w:r>
    </w:p>
    <w:p w14:paraId="7115CB10">
      <w:pPr>
        <w:ind w:firstLine="480"/>
        <w:rPr>
          <w:rFonts w:hint="default" w:ascii="Times New Roman" w:hAnsi="Times New Roman" w:cs="Times New Roman" w:eastAsiaTheme="minorEastAsia"/>
          <w:color w:val="auto"/>
          <w:sz w:val="24"/>
        </w:rPr>
      </w:pPr>
      <w:r>
        <w:rPr>
          <w:rFonts w:hint="default" w:ascii="Times New Roman" w:hAnsi="Times New Roman" w:cs="Times New Roman" w:eastAsiaTheme="minorEastAsia"/>
          <w:color w:val="auto"/>
          <w:sz w:val="24"/>
        </w:rPr>
        <w:t>在本次环境影响评价公示期间没有收到任何</w:t>
      </w:r>
      <w:r>
        <w:rPr>
          <w:rFonts w:hint="eastAsia" w:cs="Times New Roman"/>
          <w:color w:val="auto"/>
          <w:sz w:val="24"/>
          <w:lang w:eastAsia="zh-CN"/>
        </w:rPr>
        <w:t>公众</w:t>
      </w:r>
      <w:r>
        <w:rPr>
          <w:rFonts w:hint="default" w:ascii="Times New Roman" w:hAnsi="Times New Roman" w:cs="Times New Roman" w:eastAsiaTheme="minorEastAsia"/>
          <w:color w:val="auto"/>
          <w:sz w:val="24"/>
        </w:rPr>
        <w:t>反馈意见。</w:t>
      </w:r>
    </w:p>
    <w:p w14:paraId="2999F2BD">
      <w:pPr>
        <w:pStyle w:val="2"/>
        <w:rPr>
          <w:rFonts w:hint="default"/>
        </w:rPr>
      </w:pPr>
      <w:bookmarkStart w:id="12" w:name="_Toc15726"/>
      <w:r>
        <w:rPr>
          <w:rFonts w:hint="default"/>
          <w:lang w:val="en-US" w:eastAsia="zh-CN"/>
        </w:rPr>
        <w:t>4</w:t>
      </w:r>
      <w:r>
        <w:rPr>
          <w:rFonts w:hint="default"/>
        </w:rPr>
        <w:t xml:space="preserve"> 公众意见处理情况</w:t>
      </w:r>
      <w:bookmarkEnd w:id="12"/>
      <w:r>
        <w:rPr>
          <w:rFonts w:hint="default"/>
        </w:rPr>
        <w:t xml:space="preserve">  </w:t>
      </w:r>
    </w:p>
    <w:p w14:paraId="7A141B62">
      <w:pPr>
        <w:pStyle w:val="4"/>
        <w:keepNext/>
        <w:keepLines/>
        <w:pageBreakBefore w:val="0"/>
        <w:widowControl w:val="0"/>
        <w:kinsoku/>
        <w:wordWrap/>
        <w:overflowPunct/>
        <w:topLinePunct w:val="0"/>
        <w:autoSpaceDE/>
        <w:autoSpaceDN/>
        <w:bidi w:val="0"/>
        <w:adjustRightInd/>
        <w:snapToGrid/>
        <w:spacing w:before="157" w:beforeLines="50" w:after="157" w:afterLines="50" w:line="360" w:lineRule="auto"/>
        <w:textAlignment w:val="auto"/>
        <w:outlineLvl w:val="1"/>
        <w:rPr>
          <w:rFonts w:hint="default" w:ascii="Times New Roman" w:hAnsi="Times New Roman" w:cs="Times New Roman"/>
          <w:color w:val="auto"/>
        </w:rPr>
      </w:pPr>
      <w:bookmarkStart w:id="13" w:name="_Toc12158"/>
      <w:r>
        <w:rPr>
          <w:rFonts w:hint="eastAsia" w:cs="Times New Roman"/>
          <w:color w:val="auto"/>
          <w:lang w:val="en-US" w:eastAsia="zh-CN"/>
        </w:rPr>
        <w:t>4</w:t>
      </w:r>
      <w:r>
        <w:rPr>
          <w:rFonts w:hint="default" w:ascii="Times New Roman" w:hAnsi="Times New Roman" w:cs="Times New Roman"/>
          <w:color w:val="auto"/>
        </w:rPr>
        <w:t>.1 公众意见概述和分析</w:t>
      </w:r>
      <w:bookmarkEnd w:id="13"/>
      <w:r>
        <w:rPr>
          <w:rFonts w:hint="default" w:ascii="Times New Roman" w:hAnsi="Times New Roman" w:cs="Times New Roman"/>
          <w:color w:val="auto"/>
        </w:rPr>
        <w:t xml:space="preserve">  </w:t>
      </w:r>
    </w:p>
    <w:p w14:paraId="72B40743">
      <w:pPr>
        <w:ind w:firstLine="480"/>
        <w:rPr>
          <w:rFonts w:hint="default" w:ascii="Times New Roman" w:hAnsi="Times New Roman" w:cs="Times New Roman"/>
          <w:color w:val="auto"/>
        </w:rPr>
      </w:pPr>
      <w:r>
        <w:rPr>
          <w:rFonts w:hint="default" w:ascii="Times New Roman" w:hAnsi="Times New Roman" w:cs="Times New Roman"/>
          <w:color w:val="auto"/>
          <w:lang w:val="en-US" w:eastAsia="zh-CN"/>
        </w:rPr>
        <w:t>本次公众参与调查在公参调查期间未</w:t>
      </w:r>
      <w:r>
        <w:rPr>
          <w:rFonts w:hint="default" w:ascii="Times New Roman" w:hAnsi="Times New Roman" w:cs="Times New Roman"/>
          <w:color w:val="auto"/>
        </w:rPr>
        <w:t>收到</w:t>
      </w:r>
      <w:r>
        <w:rPr>
          <w:rFonts w:hint="default" w:ascii="Times New Roman" w:hAnsi="Times New Roman" w:cs="Times New Roman"/>
          <w:color w:val="auto"/>
          <w:lang w:val="en-US" w:eastAsia="zh-CN"/>
        </w:rPr>
        <w:t>与本环评相关的</w:t>
      </w:r>
      <w:r>
        <w:rPr>
          <w:rFonts w:hint="default" w:ascii="Times New Roman" w:hAnsi="Times New Roman" w:cs="Times New Roman"/>
          <w:color w:val="auto"/>
        </w:rPr>
        <w:t xml:space="preserve">意见。 </w:t>
      </w:r>
    </w:p>
    <w:p w14:paraId="34B48EF2">
      <w:pPr>
        <w:pStyle w:val="4"/>
        <w:keepNext/>
        <w:keepLines/>
        <w:pageBreakBefore w:val="0"/>
        <w:widowControl w:val="0"/>
        <w:kinsoku/>
        <w:wordWrap/>
        <w:overflowPunct/>
        <w:topLinePunct w:val="0"/>
        <w:autoSpaceDE/>
        <w:autoSpaceDN/>
        <w:bidi w:val="0"/>
        <w:adjustRightInd/>
        <w:snapToGrid/>
        <w:spacing w:before="157" w:beforeLines="50" w:after="157" w:afterLines="50" w:line="360" w:lineRule="auto"/>
        <w:textAlignment w:val="auto"/>
        <w:outlineLvl w:val="1"/>
        <w:rPr>
          <w:rFonts w:hint="default" w:ascii="Times New Roman" w:hAnsi="Times New Roman" w:cs="Times New Roman"/>
          <w:color w:val="auto"/>
        </w:rPr>
      </w:pPr>
      <w:bookmarkStart w:id="14" w:name="_Toc24219"/>
      <w:r>
        <w:rPr>
          <w:rFonts w:hint="eastAsia" w:cs="Times New Roman"/>
          <w:color w:val="auto"/>
          <w:lang w:val="en-US" w:eastAsia="zh-CN"/>
        </w:rPr>
        <w:t>4</w:t>
      </w:r>
      <w:r>
        <w:rPr>
          <w:rFonts w:hint="default" w:ascii="Times New Roman" w:hAnsi="Times New Roman" w:cs="Times New Roman"/>
          <w:color w:val="auto"/>
        </w:rPr>
        <w:t>.2 公众意见采纳情况</w:t>
      </w:r>
      <w:bookmarkEnd w:id="14"/>
      <w:r>
        <w:rPr>
          <w:rFonts w:hint="default" w:ascii="Times New Roman" w:hAnsi="Times New Roman" w:cs="Times New Roman"/>
          <w:color w:val="auto"/>
        </w:rPr>
        <w:t xml:space="preserve">  </w:t>
      </w:r>
    </w:p>
    <w:p w14:paraId="33916392">
      <w:pPr>
        <w:ind w:firstLine="480"/>
        <w:rPr>
          <w:rFonts w:hint="default" w:ascii="Times New Roman" w:hAnsi="Times New Roman" w:cs="Times New Roman"/>
          <w:color w:val="auto"/>
        </w:rPr>
      </w:pPr>
      <w:r>
        <w:rPr>
          <w:rFonts w:hint="default" w:ascii="Times New Roman" w:hAnsi="Times New Roman" w:cs="Times New Roman"/>
          <w:color w:val="auto"/>
          <w:lang w:val="en-US" w:eastAsia="zh-CN"/>
        </w:rPr>
        <w:t>本次公众参与调查在公参调查期间未</w:t>
      </w:r>
      <w:r>
        <w:rPr>
          <w:rFonts w:hint="default" w:ascii="Times New Roman" w:hAnsi="Times New Roman" w:cs="Times New Roman"/>
          <w:color w:val="auto"/>
        </w:rPr>
        <w:t>收到</w:t>
      </w:r>
      <w:r>
        <w:rPr>
          <w:rFonts w:hint="default" w:ascii="Times New Roman" w:hAnsi="Times New Roman" w:cs="Times New Roman"/>
          <w:color w:val="auto"/>
          <w:lang w:val="en-US" w:eastAsia="zh-CN"/>
        </w:rPr>
        <w:t>与本环评相关的</w:t>
      </w:r>
      <w:r>
        <w:rPr>
          <w:rFonts w:hint="default" w:ascii="Times New Roman" w:hAnsi="Times New Roman" w:cs="Times New Roman"/>
          <w:color w:val="auto"/>
        </w:rPr>
        <w:t xml:space="preserve">意见。 </w:t>
      </w:r>
    </w:p>
    <w:p w14:paraId="230BCB1A">
      <w:pPr>
        <w:pStyle w:val="4"/>
        <w:keepNext/>
        <w:keepLines/>
        <w:pageBreakBefore w:val="0"/>
        <w:widowControl w:val="0"/>
        <w:kinsoku/>
        <w:wordWrap/>
        <w:overflowPunct/>
        <w:topLinePunct w:val="0"/>
        <w:autoSpaceDE/>
        <w:autoSpaceDN/>
        <w:bidi w:val="0"/>
        <w:adjustRightInd/>
        <w:snapToGrid/>
        <w:spacing w:before="157" w:beforeLines="50" w:after="157" w:afterLines="50" w:line="240" w:lineRule="auto"/>
        <w:textAlignment w:val="auto"/>
        <w:outlineLvl w:val="1"/>
        <w:rPr>
          <w:rFonts w:hint="default" w:ascii="Times New Roman" w:hAnsi="Times New Roman" w:cs="Times New Roman"/>
          <w:color w:val="auto"/>
        </w:rPr>
      </w:pPr>
      <w:bookmarkStart w:id="15" w:name="_Toc5644"/>
      <w:r>
        <w:rPr>
          <w:rFonts w:hint="eastAsia" w:cs="Times New Roman"/>
          <w:color w:val="auto"/>
          <w:lang w:val="en-US" w:eastAsia="zh-CN"/>
        </w:rPr>
        <w:t>4</w:t>
      </w:r>
      <w:r>
        <w:rPr>
          <w:rFonts w:hint="default" w:ascii="Times New Roman" w:hAnsi="Times New Roman" w:cs="Times New Roman"/>
          <w:color w:val="auto"/>
        </w:rPr>
        <w:t>.3 公众意见未采纳情况</w:t>
      </w:r>
      <w:bookmarkEnd w:id="15"/>
      <w:r>
        <w:rPr>
          <w:rFonts w:hint="default" w:ascii="Times New Roman" w:hAnsi="Times New Roman" w:cs="Times New Roman"/>
          <w:color w:val="auto"/>
        </w:rPr>
        <w:t xml:space="preserve">  </w:t>
      </w:r>
    </w:p>
    <w:p w14:paraId="225F29C3">
      <w:pPr>
        <w:ind w:firstLine="480"/>
        <w:rPr>
          <w:rFonts w:hint="default" w:ascii="Times New Roman" w:hAnsi="Times New Roman" w:cs="Times New Roman"/>
          <w:color w:val="auto"/>
        </w:rPr>
      </w:pPr>
      <w:r>
        <w:rPr>
          <w:rFonts w:hint="default" w:ascii="Times New Roman" w:hAnsi="Times New Roman" w:cs="Times New Roman"/>
          <w:color w:val="auto"/>
          <w:lang w:val="en-US" w:eastAsia="zh-CN"/>
        </w:rPr>
        <w:t>本次公众参与调查在公参调查期间未</w:t>
      </w:r>
      <w:r>
        <w:rPr>
          <w:rFonts w:hint="default" w:ascii="Times New Roman" w:hAnsi="Times New Roman" w:cs="Times New Roman"/>
          <w:color w:val="auto"/>
        </w:rPr>
        <w:t>收到</w:t>
      </w:r>
      <w:r>
        <w:rPr>
          <w:rFonts w:hint="default" w:ascii="Times New Roman" w:hAnsi="Times New Roman" w:cs="Times New Roman"/>
          <w:color w:val="auto"/>
          <w:lang w:val="en-US" w:eastAsia="zh-CN"/>
        </w:rPr>
        <w:t>与本环评相关的</w:t>
      </w:r>
      <w:r>
        <w:rPr>
          <w:rFonts w:hint="default" w:ascii="Times New Roman" w:hAnsi="Times New Roman" w:cs="Times New Roman"/>
          <w:color w:val="auto"/>
        </w:rPr>
        <w:t xml:space="preserve">意见。 </w:t>
      </w:r>
    </w:p>
    <w:p w14:paraId="570362B4">
      <w:pPr>
        <w:pStyle w:val="2"/>
        <w:rPr>
          <w:rFonts w:hint="eastAsia"/>
          <w:lang w:val="en-US" w:eastAsia="zh-CN"/>
        </w:rPr>
      </w:pPr>
      <w:bookmarkStart w:id="16" w:name="_Toc13060"/>
      <w:bookmarkStart w:id="17" w:name="_Toc8139"/>
      <w:bookmarkStart w:id="18" w:name="_Toc535417994"/>
      <w:bookmarkStart w:id="19" w:name="_Toc13725"/>
      <w:bookmarkStart w:id="20" w:name="_Toc27697"/>
      <w:bookmarkStart w:id="21" w:name="_Toc25424"/>
      <w:r>
        <w:rPr>
          <w:rFonts w:hint="eastAsia"/>
          <w:lang w:val="en-US" w:eastAsia="zh-CN"/>
        </w:rPr>
        <w:t xml:space="preserve">5 </w:t>
      </w:r>
      <w:bookmarkEnd w:id="16"/>
      <w:bookmarkEnd w:id="17"/>
      <w:bookmarkEnd w:id="18"/>
      <w:bookmarkEnd w:id="19"/>
      <w:bookmarkEnd w:id="20"/>
      <w:r>
        <w:rPr>
          <w:rFonts w:hint="eastAsia"/>
          <w:lang w:val="en-US" w:eastAsia="zh-CN"/>
        </w:rPr>
        <w:t>报批前公开情况</w:t>
      </w:r>
      <w:bookmarkEnd w:id="21"/>
    </w:p>
    <w:p w14:paraId="66701AAE">
      <w:pPr>
        <w:pStyle w:val="4"/>
        <w:keepNext/>
        <w:keepLines/>
        <w:pageBreakBefore w:val="0"/>
        <w:widowControl w:val="0"/>
        <w:kinsoku/>
        <w:wordWrap/>
        <w:overflowPunct/>
        <w:topLinePunct w:val="0"/>
        <w:autoSpaceDE/>
        <w:autoSpaceDN/>
        <w:bidi w:val="0"/>
        <w:adjustRightInd/>
        <w:snapToGrid/>
        <w:spacing w:before="157" w:beforeLines="50" w:after="157" w:afterLines="50" w:line="240" w:lineRule="auto"/>
        <w:textAlignment w:val="auto"/>
        <w:outlineLvl w:val="1"/>
        <w:rPr>
          <w:rFonts w:hint="default" w:cs="Times New Roman"/>
          <w:color w:val="auto"/>
          <w:lang w:val="en-US" w:eastAsia="zh-CN"/>
        </w:rPr>
      </w:pPr>
      <w:bookmarkStart w:id="22" w:name="_Toc12619"/>
      <w:bookmarkStart w:id="23" w:name="_Toc29801"/>
      <w:bookmarkStart w:id="24" w:name="_Toc16433"/>
      <w:bookmarkStart w:id="25" w:name="_Toc25251"/>
      <w:bookmarkStart w:id="26" w:name="_Toc30408"/>
      <w:bookmarkStart w:id="27" w:name="_Toc22487"/>
      <w:bookmarkStart w:id="28" w:name="_Toc18588"/>
      <w:bookmarkStart w:id="29" w:name="_Toc6890"/>
      <w:r>
        <w:rPr>
          <w:rFonts w:hint="eastAsia" w:cs="Times New Roman"/>
          <w:color w:val="auto"/>
          <w:lang w:val="en-US" w:eastAsia="zh-CN"/>
        </w:rPr>
        <w:t>5.1 公开内容及日期</w:t>
      </w:r>
      <w:bookmarkEnd w:id="22"/>
      <w:bookmarkEnd w:id="23"/>
      <w:bookmarkEnd w:id="24"/>
      <w:bookmarkEnd w:id="25"/>
      <w:bookmarkEnd w:id="26"/>
      <w:bookmarkEnd w:id="27"/>
      <w:bookmarkEnd w:id="28"/>
      <w:bookmarkEnd w:id="29"/>
    </w:p>
    <w:p w14:paraId="32CB9608">
      <w:pPr>
        <w:bidi w:val="0"/>
        <w:rPr>
          <w:rFonts w:hint="eastAsia"/>
          <w:lang w:eastAsia="zh-CN"/>
        </w:rPr>
      </w:pPr>
      <w:r>
        <w:rPr>
          <w:rFonts w:hint="eastAsia"/>
        </w:rPr>
        <w:t>我公司</w:t>
      </w:r>
      <w:r>
        <w:rPr>
          <w:rFonts w:hint="eastAsia"/>
          <w:color w:val="auto"/>
        </w:rPr>
        <w:t>于20</w:t>
      </w:r>
      <w:r>
        <w:rPr>
          <w:rFonts w:hint="eastAsia"/>
          <w:color w:val="auto"/>
          <w:lang w:val="en-US" w:eastAsia="zh-CN"/>
        </w:rPr>
        <w:t>26</w:t>
      </w:r>
      <w:r>
        <w:rPr>
          <w:rFonts w:hint="eastAsia"/>
          <w:color w:val="auto"/>
        </w:rPr>
        <w:t>年</w:t>
      </w:r>
      <w:r>
        <w:rPr>
          <w:rFonts w:hint="eastAsia"/>
          <w:color w:val="auto"/>
          <w:lang w:val="en-US" w:eastAsia="zh-CN"/>
        </w:rPr>
        <w:t>7</w:t>
      </w:r>
      <w:r>
        <w:rPr>
          <w:rFonts w:hint="eastAsia"/>
          <w:color w:val="auto"/>
        </w:rPr>
        <w:t>月</w:t>
      </w:r>
      <w:r>
        <w:rPr>
          <w:rFonts w:hint="eastAsia"/>
          <w:color w:val="auto"/>
          <w:lang w:val="en-US" w:eastAsia="zh-CN"/>
        </w:rPr>
        <w:t>21</w:t>
      </w:r>
      <w:r>
        <w:rPr>
          <w:rFonts w:hint="eastAsia"/>
          <w:color w:val="auto"/>
        </w:rPr>
        <w:t>日通过</w:t>
      </w:r>
      <w:r>
        <w:rPr>
          <w:rFonts w:hint="eastAsia"/>
          <w:color w:val="auto"/>
          <w:lang w:eastAsia="zh-CN"/>
        </w:rPr>
        <w:t>全国建设项目环境信息公示平台（网址：https://www.eiacloud.com/gs/detail/1?id=60721AzIRi）</w:t>
      </w:r>
      <w:r>
        <w:rPr>
          <w:rFonts w:hint="eastAsia"/>
          <w:color w:val="auto"/>
        </w:rPr>
        <w:t>，公开</w:t>
      </w:r>
      <w:r>
        <w:rPr>
          <w:rFonts w:hint="eastAsia"/>
          <w:color w:val="auto"/>
          <w:lang w:val="en-US" w:eastAsia="zh-CN"/>
        </w:rPr>
        <w:t>了</w:t>
      </w:r>
      <w:r>
        <w:rPr>
          <w:rFonts w:hint="eastAsia"/>
          <w:lang w:val="en-US" w:eastAsia="zh-CN"/>
        </w:rPr>
        <w:t>本项目</w:t>
      </w:r>
      <w:r>
        <w:rPr>
          <w:rFonts w:hint="eastAsia"/>
        </w:rPr>
        <w:t>拟报批的环境影响报告书全文和公众参与说明。</w:t>
      </w:r>
    </w:p>
    <w:p w14:paraId="6D0ECCDF">
      <w:pPr>
        <w:bidi w:val="0"/>
        <w:rPr>
          <w:rFonts w:hint="default"/>
          <w:lang w:val="en-US" w:eastAsia="zh-CN"/>
        </w:rPr>
      </w:pPr>
      <w:r>
        <w:rPr>
          <w:rFonts w:hint="eastAsia"/>
          <w:lang w:eastAsia="zh-CN"/>
        </w:rPr>
        <w:t>公示截图见图</w:t>
      </w:r>
      <w:r>
        <w:rPr>
          <w:rFonts w:hint="eastAsia"/>
          <w:lang w:val="en-US" w:eastAsia="zh-CN"/>
        </w:rPr>
        <w:t>5-1</w:t>
      </w:r>
      <w:r>
        <w:rPr>
          <w:rFonts w:hint="eastAsia"/>
          <w:lang w:eastAsia="zh-CN"/>
        </w:rPr>
        <w:t>。</w:t>
      </w:r>
      <w:r>
        <w:rPr>
          <w:rFonts w:hint="default"/>
          <w:lang w:val="en-US" w:eastAsia="zh-CN"/>
        </w:rPr>
        <w:br w:type="page"/>
      </w:r>
      <w:bookmarkStart w:id="30" w:name="_Toc31258"/>
    </w:p>
    <w:p w14:paraId="7AA842EB">
      <w:pPr>
        <w:bidi w:val="0"/>
        <w:jc w:val="center"/>
        <w:rPr>
          <w:rFonts w:hint="default"/>
          <w:lang w:val="en-US" w:eastAsia="zh-CN"/>
        </w:rPr>
      </w:pPr>
      <w:r>
        <w:rPr>
          <w:rFonts w:hint="default" w:ascii="Times New Roman" w:hAnsi="Times New Roman" w:cs="Times New Roman"/>
          <w:b/>
          <w:color w:val="auto"/>
          <w:sz w:val="21"/>
          <w:szCs w:val="21"/>
        </w:rPr>
        <w:t>图</w:t>
      </w:r>
      <w:r>
        <w:rPr>
          <w:rFonts w:hint="eastAsia" w:ascii="Times New Roman" w:hAnsi="Times New Roman" w:cs="Times New Roman"/>
          <w:b/>
          <w:color w:val="auto"/>
          <w:sz w:val="21"/>
          <w:szCs w:val="21"/>
          <w:lang w:val="en-US" w:eastAsia="zh-CN"/>
        </w:rPr>
        <w:t>5</w:t>
      </w:r>
      <w:r>
        <w:rPr>
          <w:rFonts w:hint="default" w:ascii="Times New Roman" w:hAnsi="Times New Roman" w:cs="Times New Roman"/>
          <w:b/>
          <w:color w:val="auto"/>
          <w:sz w:val="21"/>
          <w:szCs w:val="21"/>
        </w:rPr>
        <w:t xml:space="preserve">-1  </w:t>
      </w:r>
      <w:r>
        <w:rPr>
          <w:rFonts w:hint="eastAsia" w:cs="Times New Roman"/>
          <w:b/>
          <w:color w:val="auto"/>
          <w:sz w:val="21"/>
          <w:szCs w:val="21"/>
          <w:lang w:val="en-US" w:eastAsia="zh-CN"/>
        </w:rPr>
        <w:t>环评</w:t>
      </w:r>
      <w:r>
        <w:rPr>
          <w:rFonts w:hint="eastAsia" w:ascii="Times New Roman" w:hAnsi="Times New Roman" w:cs="Times New Roman"/>
          <w:b/>
          <w:color w:val="auto"/>
          <w:sz w:val="21"/>
          <w:szCs w:val="21"/>
          <w:lang w:eastAsia="zh-CN"/>
        </w:rPr>
        <w:t>拟报批公示</w:t>
      </w:r>
      <w:r>
        <w:rPr>
          <w:rFonts w:hint="default" w:ascii="Times New Roman" w:hAnsi="Times New Roman" w:cs="Times New Roman"/>
          <w:b/>
          <w:color w:val="auto"/>
          <w:sz w:val="21"/>
          <w:szCs w:val="21"/>
        </w:rPr>
        <w:t>截图</w:t>
      </w:r>
      <w:r>
        <w:rPr>
          <w:rFonts w:ascii="宋体" w:hAnsi="宋体" w:eastAsia="宋体" w:cs="宋体"/>
          <w:sz w:val="24"/>
          <w:szCs w:val="24"/>
        </w:rPr>
        <w:drawing>
          <wp:anchor distT="0" distB="0" distL="114300" distR="114300" simplePos="0" relativeHeight="251666432" behindDoc="0" locked="0" layoutInCell="1" allowOverlap="1">
            <wp:simplePos x="0" y="0"/>
            <wp:positionH relativeFrom="column">
              <wp:posOffset>-35560</wp:posOffset>
            </wp:positionH>
            <wp:positionV relativeFrom="paragraph">
              <wp:posOffset>27940</wp:posOffset>
            </wp:positionV>
            <wp:extent cx="5815965" cy="4559935"/>
            <wp:effectExtent l="0" t="0" r="13335" b="12065"/>
            <wp:wrapTopAndBottom/>
            <wp:docPr id="8" name="图片 1"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图片 1" descr="IMG_256"/>
                    <pic:cNvPicPr>
                      <a:picLocks noChangeAspect="1"/>
                    </pic:cNvPicPr>
                  </pic:nvPicPr>
                  <pic:blipFill>
                    <a:blip r:embed="rId17"/>
                    <a:stretch>
                      <a:fillRect/>
                    </a:stretch>
                  </pic:blipFill>
                  <pic:spPr>
                    <a:xfrm>
                      <a:off x="0" y="0"/>
                      <a:ext cx="5815965" cy="4559935"/>
                    </a:xfrm>
                    <a:prstGeom prst="rect">
                      <a:avLst/>
                    </a:prstGeom>
                    <a:noFill/>
                    <a:ln w="9525">
                      <a:noFill/>
                    </a:ln>
                  </pic:spPr>
                </pic:pic>
              </a:graphicData>
            </a:graphic>
          </wp:anchor>
        </w:drawing>
      </w:r>
    </w:p>
    <w:p w14:paraId="69EFDBED">
      <w:pPr>
        <w:pStyle w:val="4"/>
        <w:keepNext/>
        <w:keepLines/>
        <w:pageBreakBefore w:val="0"/>
        <w:widowControl w:val="0"/>
        <w:kinsoku/>
        <w:wordWrap/>
        <w:overflowPunct/>
        <w:topLinePunct w:val="0"/>
        <w:autoSpaceDE/>
        <w:autoSpaceDN/>
        <w:bidi w:val="0"/>
        <w:adjustRightInd/>
        <w:snapToGrid/>
        <w:spacing w:before="157" w:beforeLines="50" w:after="157" w:afterLines="50" w:line="240" w:lineRule="auto"/>
        <w:textAlignment w:val="auto"/>
        <w:outlineLvl w:val="1"/>
        <w:rPr>
          <w:rFonts w:hint="eastAsia" w:ascii="Times New Roman" w:hAnsi="Times New Roman" w:cs="Times New Roman"/>
          <w:color w:val="auto"/>
          <w:lang w:val="en-US" w:eastAsia="zh-CN"/>
        </w:rPr>
      </w:pPr>
      <w:bookmarkStart w:id="31" w:name="_Toc28098"/>
      <w:bookmarkStart w:id="32" w:name="_Toc32235"/>
      <w:bookmarkStart w:id="33" w:name="_Toc26460"/>
      <w:bookmarkStart w:id="34" w:name="_Toc1531"/>
      <w:bookmarkStart w:id="35" w:name="_Toc13445"/>
      <w:bookmarkStart w:id="36" w:name="_Toc31713"/>
      <w:bookmarkStart w:id="37" w:name="_Toc25901"/>
      <w:bookmarkStart w:id="38" w:name="_Toc22991"/>
      <w:bookmarkStart w:id="39" w:name="_Toc13273"/>
      <w:r>
        <w:rPr>
          <w:rFonts w:hint="eastAsia" w:ascii="Times New Roman" w:hAnsi="Times New Roman" w:cs="Times New Roman"/>
          <w:color w:val="auto"/>
          <w:lang w:val="en-US" w:eastAsia="zh-CN"/>
        </w:rPr>
        <w:t>5.2 公开方式</w:t>
      </w:r>
      <w:bookmarkEnd w:id="31"/>
      <w:bookmarkEnd w:id="32"/>
      <w:bookmarkEnd w:id="33"/>
      <w:bookmarkEnd w:id="34"/>
      <w:bookmarkEnd w:id="35"/>
      <w:bookmarkEnd w:id="36"/>
      <w:bookmarkEnd w:id="37"/>
      <w:bookmarkEnd w:id="38"/>
      <w:bookmarkEnd w:id="39"/>
    </w:p>
    <w:p w14:paraId="61A93ED1">
      <w:pPr>
        <w:bidi w:val="0"/>
        <w:rPr>
          <w:rFonts w:hint="default"/>
          <w:lang w:val="en-US" w:eastAsia="zh-CN"/>
        </w:rPr>
      </w:pPr>
      <w:r>
        <w:rPr>
          <w:rFonts w:hint="eastAsia"/>
          <w:lang w:eastAsia="zh-CN"/>
        </w:rPr>
        <w:t>本次环境影响公众参与拟报批公示在</w:t>
      </w:r>
      <w:r>
        <w:rPr>
          <w:rFonts w:hint="eastAsia"/>
          <w:color w:val="auto"/>
          <w:lang w:eastAsia="zh-CN"/>
        </w:rPr>
        <w:t>全国建设项目环境信息公示平台</w:t>
      </w:r>
      <w:r>
        <w:rPr>
          <w:rFonts w:hint="eastAsia"/>
          <w:lang w:eastAsia="zh-CN"/>
        </w:rPr>
        <w:t>上开展，此次公示符合《环境影响评价公众参与办法》（部令第</w:t>
      </w:r>
      <w:r>
        <w:rPr>
          <w:rFonts w:hint="eastAsia"/>
          <w:lang w:val="en-US" w:eastAsia="zh-CN"/>
        </w:rPr>
        <w:t>4号</w:t>
      </w:r>
      <w:r>
        <w:rPr>
          <w:rFonts w:hint="eastAsia"/>
          <w:lang w:eastAsia="zh-CN"/>
        </w:rPr>
        <w:t>）相关要求。</w:t>
      </w:r>
    </w:p>
    <w:p w14:paraId="01C1BF84">
      <w:pPr>
        <w:bidi w:val="0"/>
        <w:rPr>
          <w:rFonts w:hint="default"/>
          <w:lang w:val="en-US" w:eastAsia="zh-CN"/>
        </w:rPr>
      </w:pPr>
    </w:p>
    <w:p w14:paraId="17B48158">
      <w:pPr>
        <w:bidi w:val="0"/>
        <w:rPr>
          <w:rFonts w:hint="default"/>
          <w:lang w:val="en-US" w:eastAsia="zh-CN"/>
        </w:rPr>
      </w:pPr>
    </w:p>
    <w:p w14:paraId="612317D6">
      <w:pPr>
        <w:bidi w:val="0"/>
        <w:rPr>
          <w:rFonts w:hint="default"/>
          <w:lang w:val="en-US" w:eastAsia="zh-CN"/>
        </w:rPr>
      </w:pPr>
    </w:p>
    <w:p w14:paraId="1A8EC309">
      <w:pPr>
        <w:bidi w:val="0"/>
        <w:rPr>
          <w:rFonts w:hint="default"/>
          <w:lang w:val="en-US" w:eastAsia="zh-CN"/>
        </w:rPr>
      </w:pPr>
    </w:p>
    <w:p w14:paraId="2F67C032">
      <w:pPr>
        <w:bidi w:val="0"/>
        <w:rPr>
          <w:rFonts w:hint="default"/>
          <w:lang w:val="en-US" w:eastAsia="zh-CN"/>
        </w:rPr>
      </w:pPr>
    </w:p>
    <w:p w14:paraId="75324102">
      <w:pPr>
        <w:bidi w:val="0"/>
        <w:rPr>
          <w:rFonts w:hint="default"/>
          <w:lang w:val="en-US" w:eastAsia="zh-CN"/>
        </w:rPr>
      </w:pPr>
    </w:p>
    <w:p w14:paraId="3A23E6BD">
      <w:pPr>
        <w:pStyle w:val="2"/>
        <w:rPr>
          <w:rFonts w:hint="default" w:ascii="Times New Roman" w:hAnsi="Times New Roman" w:cs="Times New Roman"/>
          <w:color w:val="auto"/>
        </w:rPr>
      </w:pPr>
      <w:bookmarkStart w:id="40" w:name="_Toc29687"/>
      <w:r>
        <w:rPr>
          <w:rFonts w:hint="eastAsia" w:cs="Times New Roman"/>
          <w:color w:val="auto"/>
          <w:lang w:val="en-US" w:eastAsia="zh-CN"/>
        </w:rPr>
        <w:t>6</w:t>
      </w:r>
      <w:r>
        <w:rPr>
          <w:rFonts w:hint="default" w:ascii="Times New Roman" w:hAnsi="Times New Roman" w:cs="Times New Roman"/>
          <w:color w:val="auto"/>
        </w:rPr>
        <w:t xml:space="preserve"> 诚信承诺</w:t>
      </w:r>
      <w:bookmarkEnd w:id="30"/>
      <w:bookmarkEnd w:id="40"/>
      <w:r>
        <w:rPr>
          <w:rFonts w:hint="default" w:ascii="Times New Roman" w:hAnsi="Times New Roman" w:cs="Times New Roman"/>
          <w:color w:val="auto"/>
        </w:rPr>
        <w:t xml:space="preserve">  </w:t>
      </w:r>
    </w:p>
    <w:p w14:paraId="0801968C">
      <w:pPr>
        <w:keepNext w:val="0"/>
        <w:keepLines w:val="0"/>
        <w:pageBreakBefore w:val="0"/>
        <w:widowControl w:val="0"/>
        <w:kinsoku/>
        <w:wordWrap/>
        <w:overflowPunct/>
        <w:topLinePunct w:val="0"/>
        <w:autoSpaceDE/>
        <w:autoSpaceDN/>
        <w:bidi w:val="0"/>
        <w:adjustRightInd/>
        <w:snapToGrid/>
        <w:spacing w:line="740" w:lineRule="exact"/>
        <w:ind w:firstLine="480"/>
        <w:textAlignment w:val="auto"/>
        <w:rPr>
          <w:rFonts w:hint="default" w:ascii="Times New Roman" w:hAnsi="Times New Roman" w:cs="Times New Roman"/>
          <w:color w:val="auto"/>
          <w:sz w:val="28"/>
          <w:szCs w:val="28"/>
        </w:rPr>
      </w:pPr>
    </w:p>
    <w:p w14:paraId="2D079A9B">
      <w:pPr>
        <w:keepNext w:val="0"/>
        <w:keepLines w:val="0"/>
        <w:pageBreakBefore w:val="0"/>
        <w:widowControl w:val="0"/>
        <w:kinsoku/>
        <w:wordWrap/>
        <w:overflowPunct/>
        <w:topLinePunct w:val="0"/>
        <w:autoSpaceDE/>
        <w:autoSpaceDN/>
        <w:bidi w:val="0"/>
        <w:adjustRightInd/>
        <w:snapToGrid/>
        <w:spacing w:line="740" w:lineRule="exact"/>
        <w:ind w:firstLine="480"/>
        <w:textAlignment w:val="auto"/>
        <w:rPr>
          <w:rFonts w:hint="default" w:ascii="Times New Roman" w:hAnsi="Times New Roman" w:cs="Times New Roman"/>
          <w:color w:val="auto"/>
          <w:sz w:val="28"/>
          <w:szCs w:val="28"/>
        </w:rPr>
      </w:pPr>
      <w:r>
        <w:rPr>
          <w:rFonts w:hint="default" w:ascii="Times New Roman" w:hAnsi="Times New Roman" w:cs="Times New Roman"/>
          <w:color w:val="auto"/>
          <w:sz w:val="28"/>
          <w:szCs w:val="28"/>
        </w:rPr>
        <w:t xml:space="preserve"> 我</w:t>
      </w:r>
      <w:r>
        <w:rPr>
          <w:rFonts w:hint="eastAsia" w:cs="Times New Roman"/>
          <w:color w:val="auto"/>
          <w:sz w:val="28"/>
          <w:szCs w:val="28"/>
          <w:lang w:eastAsia="zh-CN"/>
        </w:rPr>
        <w:t>公司</w:t>
      </w:r>
      <w:r>
        <w:rPr>
          <w:rFonts w:hint="default" w:ascii="Times New Roman" w:hAnsi="Times New Roman" w:cs="Times New Roman"/>
          <w:color w:val="auto"/>
          <w:sz w:val="28"/>
          <w:szCs w:val="28"/>
        </w:rPr>
        <w:t>已按照《办法》要求，在</w:t>
      </w:r>
      <w:r>
        <w:rPr>
          <w:rFonts w:hint="eastAsia" w:ascii="Times New Roman" w:hAnsi="Times New Roman" w:cs="Times New Roman"/>
          <w:color w:val="auto"/>
          <w:sz w:val="28"/>
          <w:szCs w:val="28"/>
          <w:lang w:eastAsia="zh-CN"/>
        </w:rPr>
        <w:t>《</w:t>
      </w:r>
      <w:r>
        <w:rPr>
          <w:rFonts w:hint="eastAsia" w:cs="Times New Roman"/>
          <w:color w:val="auto"/>
          <w:sz w:val="28"/>
          <w:szCs w:val="28"/>
          <w:lang w:eastAsia="zh-CN"/>
        </w:rPr>
        <w:t>新疆工业固危废综合利用处置中心</w:t>
      </w:r>
      <w:r>
        <w:rPr>
          <w:rFonts w:hint="eastAsia" w:cs="Times New Roman"/>
          <w:color w:val="auto"/>
          <w:sz w:val="28"/>
          <w:szCs w:val="28"/>
          <w:lang w:val="en-US" w:eastAsia="zh-CN"/>
        </w:rPr>
        <w:t>项目（一期）</w:t>
      </w:r>
      <w:r>
        <w:rPr>
          <w:rFonts w:hint="default" w:ascii="Times New Roman" w:hAnsi="Times New Roman" w:cs="Times New Roman"/>
          <w:color w:val="auto"/>
          <w:sz w:val="28"/>
          <w:szCs w:val="28"/>
        </w:rPr>
        <w:t>环境影响报告书</w:t>
      </w:r>
      <w:r>
        <w:rPr>
          <w:rFonts w:hint="eastAsia" w:cs="Times New Roman"/>
          <w:color w:val="auto"/>
          <w:sz w:val="28"/>
          <w:szCs w:val="28"/>
          <w:lang w:eastAsia="zh-CN"/>
        </w:rPr>
        <w:t>》</w:t>
      </w:r>
      <w:r>
        <w:rPr>
          <w:rFonts w:hint="default" w:ascii="Times New Roman" w:hAnsi="Times New Roman" w:cs="Times New Roman"/>
          <w:color w:val="auto"/>
          <w:sz w:val="28"/>
          <w:szCs w:val="28"/>
        </w:rPr>
        <w:t>编制阶段开展了公众参与工作，在环境影响报告书中充分</w:t>
      </w:r>
      <w:r>
        <w:rPr>
          <w:rFonts w:hint="eastAsia" w:cs="Times New Roman"/>
          <w:color w:val="auto"/>
          <w:sz w:val="28"/>
          <w:szCs w:val="28"/>
          <w:lang w:eastAsia="zh-CN"/>
        </w:rPr>
        <w:t>征询</w:t>
      </w:r>
      <w:r>
        <w:rPr>
          <w:rFonts w:hint="default" w:ascii="Times New Roman" w:hAnsi="Times New Roman" w:cs="Times New Roman"/>
          <w:color w:val="auto"/>
          <w:sz w:val="28"/>
          <w:szCs w:val="28"/>
        </w:rPr>
        <w:t>了公众提出的与环境影响相关的合理意见，对</w:t>
      </w:r>
      <w:r>
        <w:rPr>
          <w:rFonts w:hint="eastAsia" w:cs="Times New Roman"/>
          <w:color w:val="auto"/>
          <w:sz w:val="28"/>
          <w:szCs w:val="28"/>
          <w:lang w:eastAsia="zh-CN"/>
        </w:rPr>
        <w:t>采纳和</w:t>
      </w:r>
      <w:r>
        <w:rPr>
          <w:rFonts w:hint="default" w:ascii="Times New Roman" w:hAnsi="Times New Roman" w:cs="Times New Roman"/>
          <w:color w:val="auto"/>
          <w:sz w:val="28"/>
          <w:szCs w:val="28"/>
        </w:rPr>
        <w:t xml:space="preserve">未采纳的意见按要求进行说明，并按照要求编制了公众参与说明。 </w:t>
      </w:r>
    </w:p>
    <w:p w14:paraId="499AF900">
      <w:pPr>
        <w:keepNext w:val="0"/>
        <w:keepLines w:val="0"/>
        <w:pageBreakBefore w:val="0"/>
        <w:widowControl w:val="0"/>
        <w:kinsoku/>
        <w:wordWrap/>
        <w:overflowPunct/>
        <w:topLinePunct w:val="0"/>
        <w:autoSpaceDE/>
        <w:autoSpaceDN/>
        <w:bidi w:val="0"/>
        <w:adjustRightInd/>
        <w:snapToGrid/>
        <w:spacing w:line="740" w:lineRule="exact"/>
        <w:ind w:firstLine="480"/>
        <w:textAlignment w:val="auto"/>
        <w:rPr>
          <w:rFonts w:hint="default" w:ascii="Times New Roman" w:hAnsi="Times New Roman" w:cs="Times New Roman"/>
          <w:color w:val="auto"/>
          <w:sz w:val="28"/>
          <w:szCs w:val="28"/>
        </w:rPr>
      </w:pPr>
      <w:r>
        <w:rPr>
          <w:rFonts w:hint="default" w:ascii="Times New Roman" w:hAnsi="Times New Roman" w:cs="Times New Roman"/>
          <w:color w:val="auto"/>
          <w:sz w:val="28"/>
          <w:szCs w:val="28"/>
        </w:rPr>
        <w:t>我</w:t>
      </w:r>
      <w:r>
        <w:rPr>
          <w:rFonts w:hint="eastAsia" w:cs="Times New Roman"/>
          <w:color w:val="auto"/>
          <w:sz w:val="28"/>
          <w:szCs w:val="28"/>
          <w:lang w:eastAsia="zh-CN"/>
        </w:rPr>
        <w:t>公司</w:t>
      </w:r>
      <w:r>
        <w:rPr>
          <w:rFonts w:hint="default" w:ascii="Times New Roman" w:hAnsi="Times New Roman" w:cs="Times New Roman"/>
          <w:color w:val="auto"/>
          <w:sz w:val="28"/>
          <w:szCs w:val="28"/>
        </w:rPr>
        <w:t>承诺，本次提交的《</w:t>
      </w:r>
      <w:r>
        <w:rPr>
          <w:rFonts w:hint="eastAsia" w:cs="Times New Roman"/>
          <w:color w:val="auto"/>
          <w:sz w:val="28"/>
          <w:szCs w:val="28"/>
          <w:lang w:eastAsia="zh-CN"/>
        </w:rPr>
        <w:t>新疆工业固危废综合利用处置中心</w:t>
      </w:r>
      <w:r>
        <w:rPr>
          <w:rFonts w:hint="eastAsia" w:cs="Times New Roman"/>
          <w:color w:val="auto"/>
          <w:sz w:val="28"/>
          <w:szCs w:val="28"/>
          <w:lang w:val="en-US" w:eastAsia="zh-CN"/>
        </w:rPr>
        <w:t>项目（一期）</w:t>
      </w:r>
      <w:r>
        <w:rPr>
          <w:rFonts w:hint="default" w:ascii="Times New Roman" w:hAnsi="Times New Roman" w:cs="Times New Roman"/>
          <w:color w:val="auto"/>
          <w:sz w:val="28"/>
          <w:szCs w:val="28"/>
        </w:rPr>
        <w:t>环境影响</w:t>
      </w:r>
      <w:r>
        <w:rPr>
          <w:rFonts w:hint="eastAsia" w:ascii="Times New Roman" w:hAnsi="Times New Roman" w:cs="Times New Roman"/>
          <w:color w:val="auto"/>
          <w:sz w:val="28"/>
          <w:szCs w:val="28"/>
          <w:lang w:eastAsia="zh-CN"/>
        </w:rPr>
        <w:t>评价</w:t>
      </w:r>
      <w:r>
        <w:rPr>
          <w:rFonts w:hint="default" w:ascii="Times New Roman" w:hAnsi="Times New Roman" w:cs="Times New Roman"/>
          <w:color w:val="auto"/>
          <w:sz w:val="28"/>
          <w:szCs w:val="28"/>
        </w:rPr>
        <w:t>公众参</w:t>
      </w:r>
      <w:bookmarkStart w:id="41" w:name="_GoBack"/>
      <w:bookmarkEnd w:id="41"/>
      <w:r>
        <w:rPr>
          <w:rFonts w:hint="default" w:ascii="Times New Roman" w:hAnsi="Times New Roman" w:cs="Times New Roman"/>
          <w:color w:val="auto"/>
          <w:sz w:val="28"/>
          <w:szCs w:val="28"/>
        </w:rPr>
        <w:t>与说明》内容客观、真实，未包含依法不得公开的国家秘密、商业秘密、个人隐私。如存在弄虚作假、隐瞒欺骗等情况及由此导致的一切后果由</w:t>
      </w:r>
      <w:r>
        <w:rPr>
          <w:rFonts w:hint="eastAsia" w:ascii="Times New Roman" w:hAnsi="Times New Roman" w:cs="Times New Roman"/>
          <w:color w:val="auto"/>
          <w:sz w:val="28"/>
          <w:szCs w:val="28"/>
          <w:lang w:eastAsia="zh-CN"/>
        </w:rPr>
        <w:t>中化学有色科技（新疆）有限公司</w:t>
      </w:r>
      <w:r>
        <w:rPr>
          <w:rFonts w:hint="default" w:ascii="Times New Roman" w:hAnsi="Times New Roman" w:cs="Times New Roman"/>
          <w:color w:val="auto"/>
          <w:sz w:val="28"/>
          <w:szCs w:val="28"/>
        </w:rPr>
        <w:t xml:space="preserve">承担。 </w:t>
      </w:r>
    </w:p>
    <w:p w14:paraId="4D234217">
      <w:pPr>
        <w:keepNext w:val="0"/>
        <w:keepLines w:val="0"/>
        <w:pageBreakBefore w:val="0"/>
        <w:widowControl w:val="0"/>
        <w:kinsoku/>
        <w:wordWrap/>
        <w:overflowPunct/>
        <w:topLinePunct w:val="0"/>
        <w:autoSpaceDE/>
        <w:autoSpaceDN/>
        <w:bidi w:val="0"/>
        <w:adjustRightInd/>
        <w:snapToGrid/>
        <w:spacing w:line="740" w:lineRule="exact"/>
        <w:ind w:firstLine="480"/>
        <w:textAlignment w:val="auto"/>
        <w:rPr>
          <w:rFonts w:hint="default" w:ascii="Times New Roman" w:hAnsi="Times New Roman" w:cs="Times New Roman"/>
          <w:color w:val="auto"/>
          <w:sz w:val="28"/>
          <w:szCs w:val="28"/>
        </w:rPr>
      </w:pPr>
      <w:r>
        <w:rPr>
          <w:rFonts w:hint="default" w:ascii="Times New Roman" w:hAnsi="Times New Roman" w:cs="Times New Roman"/>
          <w:color w:val="auto"/>
          <w:sz w:val="28"/>
          <w:szCs w:val="28"/>
        </w:rPr>
        <w:t xml:space="preserve"> </w:t>
      </w:r>
    </w:p>
    <w:p w14:paraId="27273485">
      <w:pPr>
        <w:pStyle w:val="3"/>
        <w:outlineLvl w:val="9"/>
        <w:rPr>
          <w:rFonts w:hint="eastAsia" w:eastAsiaTheme="majorEastAsia"/>
          <w:lang w:val="en-US" w:eastAsia="zh-CN"/>
        </w:rPr>
      </w:pPr>
    </w:p>
    <w:p w14:paraId="137A1635">
      <w:pPr>
        <w:rPr>
          <w:rFonts w:hint="eastAsia" w:eastAsiaTheme="majorEastAsia"/>
          <w:lang w:val="en-US" w:eastAsia="zh-CN"/>
        </w:rPr>
      </w:pPr>
    </w:p>
    <w:p w14:paraId="293D3F96">
      <w:pPr>
        <w:pStyle w:val="19"/>
        <w:rPr>
          <w:rFonts w:hint="eastAsia"/>
          <w:lang w:val="en-US" w:eastAsia="zh-CN"/>
        </w:rPr>
      </w:pPr>
    </w:p>
    <w:p w14:paraId="4ABC61A1">
      <w:pPr>
        <w:keepNext w:val="0"/>
        <w:keepLines w:val="0"/>
        <w:pageBreakBefore w:val="0"/>
        <w:widowControl w:val="0"/>
        <w:kinsoku/>
        <w:wordWrap/>
        <w:overflowPunct/>
        <w:topLinePunct w:val="0"/>
        <w:autoSpaceDE/>
        <w:autoSpaceDN/>
        <w:bidi w:val="0"/>
        <w:adjustRightInd/>
        <w:snapToGrid/>
        <w:spacing w:line="740" w:lineRule="exact"/>
        <w:ind w:firstLine="480"/>
        <w:jc w:val="center"/>
        <w:textAlignment w:val="auto"/>
        <w:rPr>
          <w:rFonts w:hint="default" w:ascii="Times New Roman" w:hAnsi="Times New Roman" w:cs="Times New Roman"/>
          <w:color w:val="auto"/>
          <w:sz w:val="28"/>
          <w:szCs w:val="28"/>
        </w:rPr>
      </w:pPr>
      <w:r>
        <w:rPr>
          <w:rFonts w:hint="eastAsia" w:cs="Times New Roman"/>
          <w:color w:val="auto"/>
          <w:sz w:val="28"/>
          <w:szCs w:val="28"/>
          <w:lang w:val="en-US" w:eastAsia="zh-CN"/>
        </w:rPr>
        <w:t xml:space="preserve">        </w:t>
      </w:r>
      <w:r>
        <w:rPr>
          <w:rFonts w:hint="default" w:ascii="Times New Roman" w:hAnsi="Times New Roman" w:cs="Times New Roman"/>
          <w:color w:val="auto"/>
          <w:sz w:val="28"/>
          <w:szCs w:val="28"/>
        </w:rPr>
        <w:t>承诺单位：</w:t>
      </w:r>
      <w:r>
        <w:rPr>
          <w:rFonts w:hint="eastAsia" w:cs="Times New Roman"/>
          <w:color w:val="auto"/>
          <w:sz w:val="28"/>
          <w:szCs w:val="28"/>
          <w:lang w:eastAsia="zh-CN"/>
        </w:rPr>
        <w:t>中化学有色科技（新疆）有限公司</w:t>
      </w:r>
      <w:r>
        <w:rPr>
          <w:rFonts w:hint="default" w:ascii="Times New Roman" w:hAnsi="Times New Roman" w:cs="Times New Roman"/>
          <w:color w:val="auto"/>
          <w:sz w:val="28"/>
          <w:szCs w:val="28"/>
        </w:rPr>
        <w:t xml:space="preserve">（单位公章） </w:t>
      </w:r>
    </w:p>
    <w:p w14:paraId="4C4602A8">
      <w:pPr>
        <w:ind w:firstLine="480"/>
        <w:rPr>
          <w:rFonts w:hint="eastAsia" w:ascii="Times New Roman" w:hAnsi="Times New Roman" w:cs="Times New Roman" w:eastAsiaTheme="minorEastAsia"/>
          <w:color w:val="auto"/>
          <w:lang w:eastAsia="zh-CN"/>
        </w:rPr>
      </w:pPr>
      <w:r>
        <w:rPr>
          <w:rFonts w:hint="default" w:ascii="Times New Roman" w:hAnsi="Times New Roman" w:cs="Times New Roman"/>
          <w:color w:val="auto"/>
          <w:sz w:val="28"/>
          <w:szCs w:val="28"/>
        </w:rPr>
        <w:t xml:space="preserve"> </w:t>
      </w:r>
      <w:r>
        <w:rPr>
          <w:rFonts w:hint="eastAsia" w:cs="Times New Roman"/>
          <w:color w:val="auto"/>
          <w:sz w:val="28"/>
          <w:szCs w:val="28"/>
          <w:lang w:val="en-US" w:eastAsia="zh-CN"/>
        </w:rPr>
        <w:t xml:space="preserve">            </w:t>
      </w:r>
      <w:r>
        <w:rPr>
          <w:rFonts w:hint="default" w:ascii="Times New Roman" w:hAnsi="Times New Roman" w:cs="Times New Roman"/>
          <w:color w:val="auto"/>
          <w:sz w:val="28"/>
          <w:szCs w:val="28"/>
        </w:rPr>
        <w:t xml:space="preserve"> </w:t>
      </w:r>
      <w:r>
        <w:rPr>
          <w:rFonts w:hint="default" w:ascii="Times New Roman" w:hAnsi="Times New Roman" w:cs="Times New Roman"/>
          <w:color w:val="auto"/>
          <w:sz w:val="28"/>
          <w:szCs w:val="28"/>
          <w:lang w:val="en-US" w:eastAsia="zh-CN"/>
        </w:rPr>
        <w:t xml:space="preserve"> </w:t>
      </w:r>
      <w:r>
        <w:rPr>
          <w:rFonts w:hint="default" w:ascii="Times New Roman" w:hAnsi="Times New Roman" w:cs="Times New Roman"/>
          <w:color w:val="auto"/>
          <w:sz w:val="28"/>
          <w:szCs w:val="28"/>
        </w:rPr>
        <w:t>承诺时间：</w:t>
      </w:r>
      <w:r>
        <w:rPr>
          <w:rFonts w:hint="default" w:ascii="Times New Roman" w:hAnsi="Times New Roman" w:cs="Times New Roman"/>
          <w:color w:val="auto"/>
          <w:sz w:val="28"/>
          <w:szCs w:val="28"/>
          <w:lang w:val="en-US" w:eastAsia="zh-CN"/>
        </w:rPr>
        <w:t>20</w:t>
      </w:r>
      <w:r>
        <w:rPr>
          <w:rFonts w:hint="eastAsia" w:cs="Times New Roman"/>
          <w:color w:val="auto"/>
          <w:sz w:val="28"/>
          <w:szCs w:val="28"/>
          <w:lang w:val="en-US" w:eastAsia="zh-CN"/>
        </w:rPr>
        <w:t>26</w:t>
      </w:r>
      <w:r>
        <w:rPr>
          <w:rFonts w:hint="default" w:ascii="Times New Roman" w:hAnsi="Times New Roman" w:cs="Times New Roman"/>
          <w:color w:val="auto"/>
          <w:sz w:val="28"/>
          <w:szCs w:val="28"/>
        </w:rPr>
        <w:t>年</w:t>
      </w:r>
      <w:r>
        <w:rPr>
          <w:rFonts w:hint="eastAsia" w:cs="Times New Roman"/>
          <w:color w:val="auto"/>
          <w:sz w:val="28"/>
          <w:szCs w:val="28"/>
          <w:lang w:val="en-US" w:eastAsia="zh-CN"/>
        </w:rPr>
        <w:t>7</w:t>
      </w:r>
      <w:r>
        <w:rPr>
          <w:rFonts w:hint="default" w:ascii="Times New Roman" w:hAnsi="Times New Roman" w:cs="Times New Roman"/>
          <w:color w:val="auto"/>
          <w:sz w:val="28"/>
          <w:szCs w:val="28"/>
        </w:rPr>
        <w:t>月</w:t>
      </w:r>
      <w:r>
        <w:rPr>
          <w:rFonts w:hint="eastAsia" w:cs="Times New Roman"/>
          <w:color w:val="auto"/>
          <w:sz w:val="28"/>
          <w:szCs w:val="28"/>
          <w:lang w:val="en-US" w:eastAsia="zh-CN"/>
        </w:rPr>
        <w:t>21日</w:t>
      </w:r>
      <w:r>
        <w:rPr>
          <w:rFonts w:hint="default" w:ascii="Times New Roman" w:hAnsi="Times New Roman" w:cs="Times New Roman"/>
          <w:color w:val="auto"/>
          <w:sz w:val="28"/>
          <w:szCs w:val="28"/>
        </w:rPr>
        <w:t xml:space="preserve"> </w:t>
      </w:r>
    </w:p>
    <w:p w14:paraId="40E78D8D">
      <w:pPr>
        <w:bidi w:val="0"/>
        <w:rPr>
          <w:rFonts w:hint="eastAsia" w:ascii="Times New Roman" w:hAnsi="Times New Roman" w:cs="Times New Roman" w:eastAsiaTheme="minorEastAsia"/>
          <w:color w:val="auto"/>
          <w:lang w:eastAsia="zh-CN"/>
        </w:rPr>
      </w:pPr>
      <w:r>
        <w:rPr>
          <w:rFonts w:hint="default" w:ascii="Times New Roman" w:hAnsi="Times New Roman" w:cs="Times New Roman"/>
          <w:color w:val="auto"/>
          <w:sz w:val="28"/>
          <w:szCs w:val="28"/>
        </w:rPr>
        <w:t xml:space="preserve"> </w:t>
      </w:r>
    </w:p>
    <w:sectPr>
      <w:footerReference r:id="rId7" w:type="default"/>
      <w:pgSz w:w="11906" w:h="16838"/>
      <w:pgMar w:top="1474" w:right="1474" w:bottom="1474" w:left="1474" w:header="851" w:footer="992" w:gutter="0"/>
      <w:pgBorders>
        <w:top w:val="none" w:sz="0" w:space="0"/>
        <w:left w:val="none" w:sz="0" w:space="0"/>
        <w:bottom w:val="none" w:sz="0" w:space="0"/>
        <w:right w:val="none" w:sz="0" w:space="0"/>
      </w:pgBorders>
      <w:pgNumType w:start="1"/>
      <w:cols w:space="425" w:num="1"/>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ind w:firstLine="480"/>
      </w:pPr>
      <w:r>
        <w:separator/>
      </w:r>
    </w:p>
  </w:endnote>
  <w:endnote w:type="continuationSeparator" w:id="1">
    <w:p>
      <w:pPr>
        <w:spacing w:line="240" w:lineRule="auto"/>
        <w:ind w:firstLine="48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AFF" w:usb1="C0007841" w:usb2="00000009" w:usb3="00000000" w:csb0="400001FF" w:csb1="FFFF0000"/>
  </w:font>
  <w:font w:name="宋体">
    <w:panose1 w:val="02010600030101010101"/>
    <w:charset w:val="80"/>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方正大黑简体">
    <w:panose1 w:val="02010601030101010101"/>
    <w:charset w:val="86"/>
    <w:family w:val="auto"/>
    <w:pitch w:val="default"/>
    <w:sig w:usb0="00000001" w:usb1="080E0000" w:usb2="00000000" w:usb3="00000000" w:csb0="00040000" w:csb1="00000000"/>
  </w:font>
  <w:font w:name="楷体_GB2312">
    <w:altName w:val="宋体"/>
    <w:panose1 w:val="00000000000000000000"/>
    <w:charset w:val="86"/>
    <w:family w:val="auto"/>
    <w:pitch w:val="default"/>
    <w:sig w:usb0="00000000" w:usb1="00000000" w:usb2="00000000" w:usb3="00000000" w:csb0="00040000" w:csb1="00000000"/>
  </w:font>
  <w:font w:name="华文楷体">
    <w:panose1 w:val="02010600040101010101"/>
    <w:charset w:val="86"/>
    <w:family w:val="auto"/>
    <w:pitch w:val="default"/>
    <w:sig w:usb0="00000287" w:usb1="080F0000" w:usb2="00000000" w:usb3="00000000" w:csb0="0004009F" w:csb1="DFD70000"/>
  </w:font>
  <w:font w:name="Cambria">
    <w:panose1 w:val="02040503050406030204"/>
    <w:charset w:val="00"/>
    <w:family w:val="roman"/>
    <w:pitch w:val="default"/>
    <w:sig w:usb0="E00002FF" w:usb1="400004FF" w:usb2="00000000" w:usb3="00000000" w:csb0="2000019F" w:csb1="00000000"/>
  </w:font>
  <w:font w:name="微软雅黑">
    <w:panose1 w:val="020B0503020204020204"/>
    <w:charset w:val="86"/>
    <w:family w:val="auto"/>
    <w:pitch w:val="default"/>
    <w:sig w:usb0="80000287" w:usb1="280F3C52" w:usb2="00000016" w:usb3="00000000" w:csb0="0004001F" w:csb1="00000000"/>
  </w:font>
  <w:font w:name="Tahoma">
    <w:panose1 w:val="020B0604030504040204"/>
    <w:charset w:val="00"/>
    <w:family w:val="auto"/>
    <w:pitch w:val="default"/>
    <w:sig w:usb0="E1002EFF" w:usb1="C000605B" w:usb2="00000029" w:usb3="00000000" w:csb0="200101FF" w:csb1="2028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DCCA99D">
    <w:pPr>
      <w:pStyle w:val="6"/>
      <w:ind w:firstLine="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918353309"/>
      <w:docPartObj>
        <w:docPartGallery w:val="autotext"/>
      </w:docPartObj>
    </w:sdtPr>
    <w:sdtContent>
      <w:p w14:paraId="0E3802D7">
        <w:pPr>
          <w:pStyle w:val="6"/>
          <w:ind w:firstLine="360"/>
          <w:jc w:val="center"/>
        </w:pPr>
        <w:r>
          <w:fldChar w:fldCharType="begin"/>
        </w:r>
        <w:r>
          <w:instrText xml:space="preserve">PAGE   \* MERGEFORMAT</w:instrText>
        </w:r>
        <w:r>
          <w:fldChar w:fldCharType="separate"/>
        </w:r>
        <w:r>
          <w:rPr>
            <w:lang w:val="zh-CN"/>
          </w:rPr>
          <w:t>1</w:t>
        </w:r>
        <w: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360" w:lineRule="auto"/>
        <w:ind w:firstLine="480"/>
      </w:pPr>
      <w:r>
        <w:separator/>
      </w:r>
    </w:p>
  </w:footnote>
  <w:footnote w:type="continuationSeparator" w:id="1">
    <w:p>
      <w:pPr>
        <w:spacing w:line="360" w:lineRule="auto"/>
        <w:ind w:firstLine="480"/>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D807437">
    <w:pPr>
      <w:pStyle w:val="7"/>
      <w:pBdr>
        <w:bottom w:val="none" w:color="auto" w:sz="0" w:space="1"/>
      </w:pBdr>
      <w:ind w:firstLine="360"/>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4D1866A0"/>
    <w:multiLevelType w:val="singleLevel"/>
    <w:tmpl w:val="4D1866A0"/>
    <w:lvl w:ilvl="0" w:tentative="0">
      <w:start w:val="2"/>
      <w:numFmt w:val="decimal"/>
      <w:suff w:val="nothing"/>
      <w:lvlText w:val="（%1）"/>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5"/>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DkwYmQxOWE2M2YxYjFjZTZiOWY3ZjJhYjg5NGFmNDUifQ=="/>
  </w:docVars>
  <w:rsids>
    <w:rsidRoot w:val="000815DF"/>
    <w:rsid w:val="000815DF"/>
    <w:rsid w:val="001B7A2D"/>
    <w:rsid w:val="001F47E4"/>
    <w:rsid w:val="002446D7"/>
    <w:rsid w:val="00251A0F"/>
    <w:rsid w:val="002C18B9"/>
    <w:rsid w:val="003555A5"/>
    <w:rsid w:val="004D5DF3"/>
    <w:rsid w:val="00534D57"/>
    <w:rsid w:val="00542166"/>
    <w:rsid w:val="00570B52"/>
    <w:rsid w:val="005B7DA6"/>
    <w:rsid w:val="005F10F4"/>
    <w:rsid w:val="00614CF3"/>
    <w:rsid w:val="006437E9"/>
    <w:rsid w:val="006A6E38"/>
    <w:rsid w:val="006D5FA4"/>
    <w:rsid w:val="006F00F6"/>
    <w:rsid w:val="007374DA"/>
    <w:rsid w:val="00795631"/>
    <w:rsid w:val="00854D97"/>
    <w:rsid w:val="00864283"/>
    <w:rsid w:val="008815DF"/>
    <w:rsid w:val="00894119"/>
    <w:rsid w:val="008A200E"/>
    <w:rsid w:val="008D538F"/>
    <w:rsid w:val="008E38AD"/>
    <w:rsid w:val="008F0D6F"/>
    <w:rsid w:val="00901565"/>
    <w:rsid w:val="00A13139"/>
    <w:rsid w:val="00A14AD0"/>
    <w:rsid w:val="00A65723"/>
    <w:rsid w:val="00A760F0"/>
    <w:rsid w:val="00AB74F4"/>
    <w:rsid w:val="00B97799"/>
    <w:rsid w:val="00BA0192"/>
    <w:rsid w:val="00C2049E"/>
    <w:rsid w:val="00C36C16"/>
    <w:rsid w:val="00C45787"/>
    <w:rsid w:val="00C62541"/>
    <w:rsid w:val="00C7087A"/>
    <w:rsid w:val="00C9735C"/>
    <w:rsid w:val="00CC782E"/>
    <w:rsid w:val="00D34370"/>
    <w:rsid w:val="00D73A08"/>
    <w:rsid w:val="00D7508C"/>
    <w:rsid w:val="00DC1BFB"/>
    <w:rsid w:val="00E57266"/>
    <w:rsid w:val="00E646DD"/>
    <w:rsid w:val="00ED64F2"/>
    <w:rsid w:val="00F21E69"/>
    <w:rsid w:val="00F770C0"/>
    <w:rsid w:val="00F95AFE"/>
    <w:rsid w:val="01053454"/>
    <w:rsid w:val="0129737B"/>
    <w:rsid w:val="01CF3530"/>
    <w:rsid w:val="02417303"/>
    <w:rsid w:val="025243DA"/>
    <w:rsid w:val="03046DCD"/>
    <w:rsid w:val="03620951"/>
    <w:rsid w:val="03A45D29"/>
    <w:rsid w:val="03AD5406"/>
    <w:rsid w:val="03EB34CA"/>
    <w:rsid w:val="060E3BC4"/>
    <w:rsid w:val="06117C4B"/>
    <w:rsid w:val="06F12F34"/>
    <w:rsid w:val="07506CE0"/>
    <w:rsid w:val="084F3CBB"/>
    <w:rsid w:val="0993037E"/>
    <w:rsid w:val="09AF7AAA"/>
    <w:rsid w:val="0A196EB0"/>
    <w:rsid w:val="0A4E28FA"/>
    <w:rsid w:val="0BF2658C"/>
    <w:rsid w:val="0D16434A"/>
    <w:rsid w:val="0D7C4913"/>
    <w:rsid w:val="0DA519AF"/>
    <w:rsid w:val="110415C2"/>
    <w:rsid w:val="11043110"/>
    <w:rsid w:val="117E37E6"/>
    <w:rsid w:val="120C5EFC"/>
    <w:rsid w:val="1287770B"/>
    <w:rsid w:val="1337689E"/>
    <w:rsid w:val="13832BDE"/>
    <w:rsid w:val="14D92358"/>
    <w:rsid w:val="1505204F"/>
    <w:rsid w:val="154830F9"/>
    <w:rsid w:val="167F0FF4"/>
    <w:rsid w:val="16965C81"/>
    <w:rsid w:val="17CD4AF1"/>
    <w:rsid w:val="17D05C0D"/>
    <w:rsid w:val="188A470B"/>
    <w:rsid w:val="18A70C2D"/>
    <w:rsid w:val="1996407C"/>
    <w:rsid w:val="1A146FB2"/>
    <w:rsid w:val="1B2D1C04"/>
    <w:rsid w:val="1CA13F09"/>
    <w:rsid w:val="1CE81C8B"/>
    <w:rsid w:val="1D19306A"/>
    <w:rsid w:val="1E397433"/>
    <w:rsid w:val="1F642882"/>
    <w:rsid w:val="20B81417"/>
    <w:rsid w:val="218E7412"/>
    <w:rsid w:val="21E17A6E"/>
    <w:rsid w:val="21EE6E17"/>
    <w:rsid w:val="223E3BC7"/>
    <w:rsid w:val="226E28F8"/>
    <w:rsid w:val="22B34156"/>
    <w:rsid w:val="22D84192"/>
    <w:rsid w:val="237D01AC"/>
    <w:rsid w:val="23AE45A7"/>
    <w:rsid w:val="23B95FD3"/>
    <w:rsid w:val="243D1E4B"/>
    <w:rsid w:val="25AB3D7A"/>
    <w:rsid w:val="26007D90"/>
    <w:rsid w:val="264600BF"/>
    <w:rsid w:val="26B05CF1"/>
    <w:rsid w:val="28C17871"/>
    <w:rsid w:val="2B9B4F8D"/>
    <w:rsid w:val="2BA16F03"/>
    <w:rsid w:val="2BA72F3C"/>
    <w:rsid w:val="2E745CB1"/>
    <w:rsid w:val="2F360D51"/>
    <w:rsid w:val="2FAA0F26"/>
    <w:rsid w:val="300A6E56"/>
    <w:rsid w:val="308B36CD"/>
    <w:rsid w:val="315E4120"/>
    <w:rsid w:val="31983B75"/>
    <w:rsid w:val="31B24B43"/>
    <w:rsid w:val="31C90A14"/>
    <w:rsid w:val="32206118"/>
    <w:rsid w:val="322A475F"/>
    <w:rsid w:val="32516892"/>
    <w:rsid w:val="326374BC"/>
    <w:rsid w:val="33372043"/>
    <w:rsid w:val="3496775D"/>
    <w:rsid w:val="34DB053D"/>
    <w:rsid w:val="38A77147"/>
    <w:rsid w:val="3BED4CAF"/>
    <w:rsid w:val="3C774B65"/>
    <w:rsid w:val="3C9967F6"/>
    <w:rsid w:val="3DA81061"/>
    <w:rsid w:val="3F84630A"/>
    <w:rsid w:val="40A76797"/>
    <w:rsid w:val="411520DC"/>
    <w:rsid w:val="413135E2"/>
    <w:rsid w:val="413F4858"/>
    <w:rsid w:val="41EF1DFD"/>
    <w:rsid w:val="423D7010"/>
    <w:rsid w:val="427A2817"/>
    <w:rsid w:val="42AA7EC9"/>
    <w:rsid w:val="43AB397E"/>
    <w:rsid w:val="43F57D11"/>
    <w:rsid w:val="45874DA4"/>
    <w:rsid w:val="45F53824"/>
    <w:rsid w:val="48133BA5"/>
    <w:rsid w:val="481A46CF"/>
    <w:rsid w:val="49175674"/>
    <w:rsid w:val="499C4F1B"/>
    <w:rsid w:val="4A59040F"/>
    <w:rsid w:val="4A774657"/>
    <w:rsid w:val="4B6938A7"/>
    <w:rsid w:val="4B9948AE"/>
    <w:rsid w:val="4E07752C"/>
    <w:rsid w:val="4EE90E26"/>
    <w:rsid w:val="4FD40A23"/>
    <w:rsid w:val="4FE13762"/>
    <w:rsid w:val="503E20F6"/>
    <w:rsid w:val="509D76F9"/>
    <w:rsid w:val="51A345E6"/>
    <w:rsid w:val="521A41DA"/>
    <w:rsid w:val="54224521"/>
    <w:rsid w:val="54DA3E2B"/>
    <w:rsid w:val="55E63B8C"/>
    <w:rsid w:val="569418B2"/>
    <w:rsid w:val="579F5070"/>
    <w:rsid w:val="57B01A40"/>
    <w:rsid w:val="58246A9A"/>
    <w:rsid w:val="58E85CE2"/>
    <w:rsid w:val="58F27204"/>
    <w:rsid w:val="591515CC"/>
    <w:rsid w:val="5A067222"/>
    <w:rsid w:val="5C165A6C"/>
    <w:rsid w:val="5C8276E8"/>
    <w:rsid w:val="5E237119"/>
    <w:rsid w:val="5F146709"/>
    <w:rsid w:val="6034443C"/>
    <w:rsid w:val="644B7CFB"/>
    <w:rsid w:val="65AD6A0E"/>
    <w:rsid w:val="66BF4D84"/>
    <w:rsid w:val="687B0965"/>
    <w:rsid w:val="68D70AE9"/>
    <w:rsid w:val="6BA64570"/>
    <w:rsid w:val="6C014D65"/>
    <w:rsid w:val="6C1A4142"/>
    <w:rsid w:val="6CD426CA"/>
    <w:rsid w:val="6D000BEB"/>
    <w:rsid w:val="6E0E0B49"/>
    <w:rsid w:val="70BE0D96"/>
    <w:rsid w:val="729B1F3F"/>
    <w:rsid w:val="7410691C"/>
    <w:rsid w:val="749357EB"/>
    <w:rsid w:val="753A03C1"/>
    <w:rsid w:val="76D2135A"/>
    <w:rsid w:val="77492E02"/>
    <w:rsid w:val="786A55BE"/>
    <w:rsid w:val="78844C87"/>
    <w:rsid w:val="78EF147B"/>
    <w:rsid w:val="79E95B92"/>
    <w:rsid w:val="7A816FFA"/>
    <w:rsid w:val="7B1C79A7"/>
    <w:rsid w:val="7B363572"/>
    <w:rsid w:val="7B7D7B43"/>
    <w:rsid w:val="7CEF798A"/>
    <w:rsid w:val="7E5D7F31"/>
    <w:rsid w:val="7F0C6A7F"/>
    <w:rsid w:val="7F2C21C7"/>
    <w:rsid w:val="7F6B44C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iPriority="39" w:name="toc 1"/>
    <w:lsdException w:qFormat="1"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semiHidden="0"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name="Hyperlink"/>
    <w:lsdException w:uiPriority="99" w:name="FollowedHyperlink"/>
    <w:lsdException w:qFormat="1" w:unhideWhenUsed="0" w:uiPriority="0"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0"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spacing w:line="360" w:lineRule="auto"/>
      <w:ind w:firstLine="200" w:firstLineChars="200"/>
      <w:jc w:val="both"/>
    </w:pPr>
    <w:rPr>
      <w:rFonts w:ascii="Times New Roman" w:hAnsi="Times New Roman" w:eastAsiaTheme="minorEastAsia" w:cstheme="minorBidi"/>
      <w:kern w:val="2"/>
      <w:sz w:val="24"/>
      <w:szCs w:val="22"/>
      <w:lang w:val="en-US" w:eastAsia="zh-CN" w:bidi="ar-SA"/>
    </w:rPr>
  </w:style>
  <w:style w:type="paragraph" w:styleId="2">
    <w:name w:val="heading 1"/>
    <w:basedOn w:val="1"/>
    <w:next w:val="1"/>
    <w:link w:val="18"/>
    <w:qFormat/>
    <w:uiPriority w:val="9"/>
    <w:pPr>
      <w:keepNext/>
      <w:keepLines/>
      <w:spacing w:before="340" w:after="330" w:line="578" w:lineRule="auto"/>
      <w:ind w:firstLine="0" w:firstLineChars="0"/>
      <w:outlineLvl w:val="0"/>
    </w:pPr>
    <w:rPr>
      <w:b/>
      <w:bCs/>
      <w:kern w:val="44"/>
      <w:sz w:val="44"/>
      <w:szCs w:val="44"/>
    </w:rPr>
  </w:style>
  <w:style w:type="paragraph" w:styleId="3">
    <w:name w:val="heading 2"/>
    <w:basedOn w:val="1"/>
    <w:next w:val="1"/>
    <w:link w:val="20"/>
    <w:unhideWhenUsed/>
    <w:qFormat/>
    <w:uiPriority w:val="9"/>
    <w:pPr>
      <w:keepNext/>
      <w:keepLines/>
      <w:spacing w:before="260" w:after="260" w:line="415" w:lineRule="auto"/>
      <w:ind w:firstLine="0" w:firstLineChars="0"/>
      <w:outlineLvl w:val="1"/>
    </w:pPr>
    <w:rPr>
      <w:rFonts w:asciiTheme="majorHAnsi" w:hAnsiTheme="majorHAnsi" w:eastAsiaTheme="majorEastAsia" w:cstheme="majorBidi"/>
      <w:b/>
      <w:bCs/>
      <w:sz w:val="32"/>
      <w:szCs w:val="32"/>
    </w:rPr>
  </w:style>
  <w:style w:type="paragraph" w:styleId="4">
    <w:name w:val="heading 3"/>
    <w:basedOn w:val="1"/>
    <w:next w:val="1"/>
    <w:link w:val="17"/>
    <w:unhideWhenUsed/>
    <w:qFormat/>
    <w:uiPriority w:val="9"/>
    <w:pPr>
      <w:keepNext/>
      <w:keepLines/>
      <w:spacing w:before="260" w:after="260" w:line="415" w:lineRule="auto"/>
      <w:ind w:firstLine="0" w:firstLineChars="0"/>
      <w:outlineLvl w:val="2"/>
    </w:pPr>
    <w:rPr>
      <w:b/>
      <w:bCs/>
      <w:sz w:val="28"/>
      <w:szCs w:val="32"/>
    </w:rPr>
  </w:style>
  <w:style w:type="character" w:default="1" w:styleId="14">
    <w:name w:val="Default Paragraph Font"/>
    <w:semiHidden/>
    <w:unhideWhenUsed/>
    <w:qFormat/>
    <w:uiPriority w:val="1"/>
  </w:style>
  <w:style w:type="table" w:default="1" w:styleId="12">
    <w:name w:val="Normal Table"/>
    <w:semiHidden/>
    <w:unhideWhenUsed/>
    <w:qFormat/>
    <w:uiPriority w:val="99"/>
    <w:tblPr>
      <w:tblCellMar>
        <w:top w:w="0" w:type="dxa"/>
        <w:left w:w="108" w:type="dxa"/>
        <w:bottom w:w="0" w:type="dxa"/>
        <w:right w:w="108" w:type="dxa"/>
      </w:tblCellMar>
    </w:tblPr>
  </w:style>
  <w:style w:type="paragraph" w:styleId="5">
    <w:name w:val="caption"/>
    <w:basedOn w:val="1"/>
    <w:next w:val="1"/>
    <w:unhideWhenUsed/>
    <w:qFormat/>
    <w:uiPriority w:val="35"/>
    <w:rPr>
      <w:rFonts w:eastAsia="黑体" w:asciiTheme="majorHAnsi" w:hAnsiTheme="majorHAnsi" w:cstheme="majorBidi"/>
      <w:sz w:val="20"/>
      <w:szCs w:val="20"/>
    </w:rPr>
  </w:style>
  <w:style w:type="paragraph" w:styleId="6">
    <w:name w:val="footer"/>
    <w:basedOn w:val="1"/>
    <w:link w:val="22"/>
    <w:unhideWhenUsed/>
    <w:qFormat/>
    <w:uiPriority w:val="99"/>
    <w:pPr>
      <w:tabs>
        <w:tab w:val="center" w:pos="4153"/>
        <w:tab w:val="right" w:pos="8306"/>
      </w:tabs>
      <w:snapToGrid w:val="0"/>
      <w:jc w:val="left"/>
    </w:pPr>
    <w:rPr>
      <w:sz w:val="18"/>
      <w:szCs w:val="18"/>
    </w:rPr>
  </w:style>
  <w:style w:type="paragraph" w:styleId="7">
    <w:name w:val="header"/>
    <w:basedOn w:val="1"/>
    <w:link w:val="21"/>
    <w:unhideWhenUsed/>
    <w:qFormat/>
    <w:uiPriority w:val="99"/>
    <w:pPr>
      <w:pBdr>
        <w:bottom w:val="single" w:color="auto" w:sz="6" w:space="1"/>
      </w:pBdr>
      <w:tabs>
        <w:tab w:val="center" w:pos="4153"/>
        <w:tab w:val="right" w:pos="8306"/>
      </w:tabs>
      <w:snapToGrid w:val="0"/>
      <w:jc w:val="center"/>
    </w:pPr>
    <w:rPr>
      <w:sz w:val="18"/>
      <w:szCs w:val="18"/>
    </w:rPr>
  </w:style>
  <w:style w:type="paragraph" w:styleId="8">
    <w:name w:val="toc 1"/>
    <w:basedOn w:val="1"/>
    <w:next w:val="1"/>
    <w:semiHidden/>
    <w:unhideWhenUsed/>
    <w:qFormat/>
    <w:uiPriority w:val="39"/>
  </w:style>
  <w:style w:type="paragraph" w:styleId="9">
    <w:name w:val="toc 2"/>
    <w:basedOn w:val="1"/>
    <w:next w:val="1"/>
    <w:semiHidden/>
    <w:unhideWhenUsed/>
    <w:qFormat/>
    <w:uiPriority w:val="39"/>
    <w:pPr>
      <w:ind w:left="420" w:leftChars="200"/>
    </w:pPr>
  </w:style>
  <w:style w:type="paragraph" w:styleId="10">
    <w:name w:val="Normal (Web)"/>
    <w:basedOn w:val="1"/>
    <w:unhideWhenUsed/>
    <w:qFormat/>
    <w:uiPriority w:val="0"/>
    <w:pPr>
      <w:widowControl/>
      <w:spacing w:before="100" w:beforeAutospacing="1" w:after="100" w:afterAutospacing="1"/>
      <w:jc w:val="left"/>
    </w:pPr>
    <w:rPr>
      <w:rFonts w:ascii="宋体" w:hAnsi="宋体" w:eastAsia="宋体" w:cs="宋体"/>
      <w:kern w:val="0"/>
      <w:sz w:val="24"/>
      <w:szCs w:val="24"/>
    </w:rPr>
  </w:style>
  <w:style w:type="paragraph" w:styleId="11">
    <w:name w:val="Title"/>
    <w:basedOn w:val="1"/>
    <w:next w:val="1"/>
    <w:link w:val="23"/>
    <w:qFormat/>
    <w:uiPriority w:val="10"/>
    <w:pPr>
      <w:spacing w:before="240" w:after="60"/>
      <w:jc w:val="center"/>
      <w:outlineLvl w:val="0"/>
    </w:pPr>
    <w:rPr>
      <w:rFonts w:eastAsia="宋体" w:asciiTheme="majorHAnsi" w:hAnsiTheme="majorHAnsi" w:cstheme="majorBidi"/>
      <w:b/>
      <w:bCs/>
      <w:sz w:val="32"/>
      <w:szCs w:val="32"/>
    </w:rPr>
  </w:style>
  <w:style w:type="table" w:styleId="13">
    <w:name w:val="Table Grid"/>
    <w:basedOn w:val="12"/>
    <w:qFormat/>
    <w:uiPriority w:val="5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5">
    <w:name w:val="Strong"/>
    <w:basedOn w:val="14"/>
    <w:qFormat/>
    <w:uiPriority w:val="0"/>
    <w:rPr>
      <w:b/>
    </w:rPr>
  </w:style>
  <w:style w:type="character" w:styleId="16">
    <w:name w:val="Hyperlink"/>
    <w:basedOn w:val="14"/>
    <w:semiHidden/>
    <w:unhideWhenUsed/>
    <w:qFormat/>
    <w:uiPriority w:val="99"/>
    <w:rPr>
      <w:color w:val="0000FF"/>
      <w:u w:val="single"/>
    </w:rPr>
  </w:style>
  <w:style w:type="character" w:customStyle="1" w:styleId="17">
    <w:name w:val="标题 3 Char"/>
    <w:basedOn w:val="14"/>
    <w:link w:val="4"/>
    <w:qFormat/>
    <w:uiPriority w:val="9"/>
    <w:rPr>
      <w:rFonts w:ascii="Times New Roman" w:hAnsi="Times New Roman"/>
      <w:b/>
      <w:bCs/>
      <w:sz w:val="28"/>
      <w:szCs w:val="32"/>
    </w:rPr>
  </w:style>
  <w:style w:type="character" w:customStyle="1" w:styleId="18">
    <w:name w:val="标题 1 Char"/>
    <w:basedOn w:val="14"/>
    <w:link w:val="2"/>
    <w:qFormat/>
    <w:uiPriority w:val="9"/>
    <w:rPr>
      <w:rFonts w:ascii="Times New Roman" w:hAnsi="Times New Roman"/>
      <w:b/>
      <w:bCs/>
      <w:kern w:val="44"/>
      <w:sz w:val="44"/>
      <w:szCs w:val="44"/>
    </w:rPr>
  </w:style>
  <w:style w:type="paragraph" w:customStyle="1" w:styleId="19">
    <w:name w:val="Default"/>
    <w:next w:val="1"/>
    <w:qFormat/>
    <w:uiPriority w:val="0"/>
    <w:pPr>
      <w:widowControl w:val="0"/>
      <w:autoSpaceDE w:val="0"/>
      <w:autoSpaceDN w:val="0"/>
      <w:adjustRightInd w:val="0"/>
    </w:pPr>
    <w:rPr>
      <w:rFonts w:ascii="宋体" w:hAnsi="Calibri" w:eastAsia="宋体" w:cs="宋体"/>
      <w:color w:val="000000"/>
      <w:sz w:val="24"/>
      <w:szCs w:val="24"/>
      <w:lang w:val="en-US" w:eastAsia="zh-CN" w:bidi="ar-SA"/>
    </w:rPr>
  </w:style>
  <w:style w:type="character" w:customStyle="1" w:styleId="20">
    <w:name w:val="标题 2 Char"/>
    <w:basedOn w:val="14"/>
    <w:link w:val="3"/>
    <w:qFormat/>
    <w:uiPriority w:val="9"/>
    <w:rPr>
      <w:rFonts w:asciiTheme="majorHAnsi" w:hAnsiTheme="majorHAnsi" w:eastAsiaTheme="majorEastAsia" w:cstheme="majorBidi"/>
      <w:b/>
      <w:bCs/>
      <w:sz w:val="32"/>
      <w:szCs w:val="32"/>
    </w:rPr>
  </w:style>
  <w:style w:type="character" w:customStyle="1" w:styleId="21">
    <w:name w:val="页眉 Char"/>
    <w:basedOn w:val="14"/>
    <w:link w:val="7"/>
    <w:qFormat/>
    <w:uiPriority w:val="99"/>
    <w:rPr>
      <w:sz w:val="18"/>
      <w:szCs w:val="18"/>
    </w:rPr>
  </w:style>
  <w:style w:type="character" w:customStyle="1" w:styleId="22">
    <w:name w:val="页脚 Char"/>
    <w:basedOn w:val="14"/>
    <w:link w:val="6"/>
    <w:qFormat/>
    <w:uiPriority w:val="99"/>
    <w:rPr>
      <w:sz w:val="18"/>
      <w:szCs w:val="18"/>
    </w:rPr>
  </w:style>
  <w:style w:type="character" w:customStyle="1" w:styleId="23">
    <w:name w:val="标题 Char"/>
    <w:basedOn w:val="14"/>
    <w:link w:val="11"/>
    <w:qFormat/>
    <w:uiPriority w:val="10"/>
    <w:rPr>
      <w:rFonts w:eastAsia="宋体" w:asciiTheme="majorHAnsi" w:hAnsiTheme="majorHAnsi" w:cstheme="majorBidi"/>
      <w:b/>
      <w:bCs/>
      <w:sz w:val="32"/>
      <w:szCs w:val="32"/>
    </w:rPr>
  </w:style>
  <w:style w:type="paragraph" w:customStyle="1" w:styleId="24">
    <w:name w:val="WPSOffice手动目录 1"/>
    <w:qFormat/>
    <w:uiPriority w:val="0"/>
    <w:pPr>
      <w:ind w:leftChars="0"/>
    </w:pPr>
    <w:rPr>
      <w:rFonts w:asciiTheme="minorHAnsi" w:hAnsiTheme="minorHAnsi" w:eastAsiaTheme="minorEastAsia" w:cstheme="minorBidi"/>
      <w:sz w:val="20"/>
      <w:szCs w:val="20"/>
    </w:rPr>
  </w:style>
  <w:style w:type="paragraph" w:customStyle="1" w:styleId="25">
    <w:name w:val="WPSOffice手动目录 2"/>
    <w:qFormat/>
    <w:uiPriority w:val="0"/>
    <w:pPr>
      <w:ind w:leftChars="200"/>
    </w:pPr>
    <w:rPr>
      <w:rFonts w:asciiTheme="minorHAnsi" w:hAnsiTheme="minorHAnsi" w:eastAsiaTheme="minorEastAsia" w:cstheme="minorBidi"/>
      <w:sz w:val="20"/>
      <w:szCs w:val="20"/>
    </w:rPr>
  </w:style>
  <w:style w:type="paragraph" w:styleId="26">
    <w:name w:val="List Paragraph"/>
    <w:basedOn w:val="1"/>
    <w:unhideWhenUsed/>
    <w:qFormat/>
    <w:uiPriority w:val="99"/>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image" Target="media/image1.png"/><Relationship Id="rId8" Type="http://schemas.openxmlformats.org/officeDocument/2006/relationships/theme" Target="theme/theme1.xml"/><Relationship Id="rId7" Type="http://schemas.openxmlformats.org/officeDocument/2006/relationships/footer" Target="footer2.xml"/><Relationship Id="rId6" Type="http://schemas.openxmlformats.org/officeDocument/2006/relationships/footer" Target="footer1.xml"/><Relationship Id="rId5" Type="http://schemas.openxmlformats.org/officeDocument/2006/relationships/header" Target="header1.xml"/><Relationship Id="rId4" Type="http://schemas.openxmlformats.org/officeDocument/2006/relationships/endnotes" Target="endnotes.xml"/><Relationship Id="rId3" Type="http://schemas.openxmlformats.org/officeDocument/2006/relationships/footnotes" Target="footnotes.xml"/><Relationship Id="rId20" Type="http://schemas.openxmlformats.org/officeDocument/2006/relationships/fontTable" Target="fontTable.xml"/><Relationship Id="rId2" Type="http://schemas.openxmlformats.org/officeDocument/2006/relationships/settings" Target="settings.xml"/><Relationship Id="rId19" Type="http://schemas.openxmlformats.org/officeDocument/2006/relationships/customXml" Target="../customXml/item1.xml"/><Relationship Id="rId18" Type="http://schemas.openxmlformats.org/officeDocument/2006/relationships/numbering" Target="numbering.xml"/><Relationship Id="rId17" Type="http://schemas.openxmlformats.org/officeDocument/2006/relationships/image" Target="media/image9.png"/><Relationship Id="rId16" Type="http://schemas.openxmlformats.org/officeDocument/2006/relationships/image" Target="media/image8.jpeg"/><Relationship Id="rId15" Type="http://schemas.openxmlformats.org/officeDocument/2006/relationships/image" Target="media/image7.jpeg"/><Relationship Id="rId14" Type="http://schemas.openxmlformats.org/officeDocument/2006/relationships/image" Target="media/image6.jpeg"/><Relationship Id="rId13" Type="http://schemas.openxmlformats.org/officeDocument/2006/relationships/image" Target="media/image5.jpeg"/><Relationship Id="rId12" Type="http://schemas.openxmlformats.org/officeDocument/2006/relationships/image" Target="media/image4.jpeg"/><Relationship Id="rId11" Type="http://schemas.openxmlformats.org/officeDocument/2006/relationships/image" Target="media/image3.jpeg"/><Relationship Id="rId10" Type="http://schemas.openxmlformats.org/officeDocument/2006/relationships/image" Target="media/image2.png"/><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0FF681E-A4BE-4025-8389-0F63EC5B22A1}">
  <ds:schemaRefs/>
</ds:datastoreItem>
</file>

<file path=docProps/app.xml><?xml version="1.0" encoding="utf-8"?>
<Properties xmlns="http://schemas.openxmlformats.org/officeDocument/2006/extended-properties" xmlns:vt="http://schemas.openxmlformats.org/officeDocument/2006/docPropsVTypes">
  <Template>Normal</Template>
  <Company>Microsoft</Company>
  <Pages>15</Pages>
  <Words>3413</Words>
  <Characters>4078</Characters>
  <Lines>13</Lines>
  <Paragraphs>3</Paragraphs>
  <TotalTime>0</TotalTime>
  <ScaleCrop>false</ScaleCrop>
  <LinksUpToDate>false</LinksUpToDate>
  <CharactersWithSpaces>4259</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2019-01-09T02:54:00Z</dcterms:created>
  <dc:creator>PC</dc:creator>
  <cp:lastModifiedBy>浮生若梦</cp:lastModifiedBy>
  <cp:lastPrinted>2021-02-22T09:26:00Z</cp:lastPrinted>
  <dcterms:modified xsi:type="dcterms:W3CDTF">2026-08-21T05:20:14Z</dcterms:modified>
  <cp:revision>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7C5C548FEC684ADA86262EF9F0C3ABA8</vt:lpwstr>
  </property>
  <property fmtid="{D5CDD505-2E9C-101B-9397-08002B2CF9AE}" pid="4" name="KSOTemplateDocerSaveRecord">
    <vt:lpwstr>eyJoZGlkIjoiMDkwYmQxOWE2M2YxYjFjZTZiOWY3ZjJhYjg5NGFmNDUiLCJ1c2VySWQiOiIyMTA4NTYzOTUifQ==</vt:lpwstr>
  </property>
</Properties>
</file>