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BE872" w14:textId="77777777" w:rsidR="00E24266" w:rsidRDefault="00000000">
      <w:pPr>
        <w:pStyle w:val="1"/>
        <w:tabs>
          <w:tab w:val="left" w:pos="4140"/>
        </w:tabs>
        <w:spacing w:before="0" w:after="0" w:line="360" w:lineRule="auto"/>
        <w:jc w:val="left"/>
        <w:rPr>
          <w:rStyle w:val="af6"/>
          <w:rFonts w:eastAsia="黑体"/>
          <w:color w:val="auto"/>
          <w:sz w:val="28"/>
          <w:u w:val="none"/>
        </w:rPr>
      </w:pPr>
      <w:bookmarkStart w:id="0" w:name="_Toc231724943"/>
      <w:r>
        <w:rPr>
          <w:rStyle w:val="af6"/>
          <w:rFonts w:eastAsia="黑体" w:hAnsi="Times New Roman" w:hint="eastAsia"/>
          <w:color w:val="auto"/>
          <w:sz w:val="28"/>
          <w:u w:val="none"/>
        </w:rPr>
        <w:t xml:space="preserve">1 </w:t>
      </w:r>
      <w:r>
        <w:rPr>
          <w:rStyle w:val="af6"/>
          <w:rFonts w:eastAsia="黑体" w:hAnsi="Times New Roman"/>
          <w:color w:val="auto"/>
          <w:sz w:val="28"/>
          <w:u w:val="none"/>
        </w:rPr>
        <w:t>概述</w:t>
      </w:r>
      <w:bookmarkEnd w:id="0"/>
    </w:p>
    <w:p w14:paraId="0E912B6B" w14:textId="77777777" w:rsidR="00E24266" w:rsidRDefault="00000000">
      <w:pPr>
        <w:spacing w:line="360" w:lineRule="auto"/>
        <w:ind w:firstLineChars="200" w:firstLine="480"/>
        <w:rPr>
          <w:color w:val="111111"/>
          <w:sz w:val="24"/>
        </w:rPr>
      </w:pPr>
      <w:r>
        <w:rPr>
          <w:color w:val="111111"/>
          <w:sz w:val="24"/>
        </w:rPr>
        <w:t>202</w:t>
      </w:r>
      <w:r>
        <w:rPr>
          <w:rFonts w:hint="eastAsia"/>
          <w:color w:val="111111"/>
          <w:sz w:val="24"/>
        </w:rPr>
        <w:t>6</w:t>
      </w:r>
      <w:r>
        <w:rPr>
          <w:color w:val="111111"/>
          <w:sz w:val="24"/>
        </w:rPr>
        <w:t>年</w:t>
      </w:r>
      <w:r>
        <w:rPr>
          <w:rFonts w:hint="eastAsia"/>
          <w:color w:val="111111"/>
          <w:sz w:val="24"/>
        </w:rPr>
        <w:t>5</w:t>
      </w:r>
      <w:r>
        <w:rPr>
          <w:color w:val="111111"/>
          <w:sz w:val="24"/>
        </w:rPr>
        <w:t>月，</w:t>
      </w:r>
      <w:r>
        <w:rPr>
          <w:bCs/>
          <w:color w:val="111111"/>
          <w:sz w:val="24"/>
        </w:rPr>
        <w:t>新疆中</w:t>
      </w:r>
      <w:proofErr w:type="gramStart"/>
      <w:r>
        <w:rPr>
          <w:bCs/>
          <w:color w:val="111111"/>
          <w:sz w:val="24"/>
        </w:rPr>
        <w:t>建环能北</w:t>
      </w:r>
      <w:proofErr w:type="gramEnd"/>
      <w:r>
        <w:rPr>
          <w:bCs/>
          <w:color w:val="111111"/>
          <w:sz w:val="24"/>
        </w:rPr>
        <w:t>庭环保科技有限公司</w:t>
      </w:r>
      <w:r>
        <w:rPr>
          <w:rFonts w:hint="eastAsia"/>
          <w:color w:val="111111"/>
          <w:sz w:val="24"/>
        </w:rPr>
        <w:t>委托乌鲁木齐湘永丽景环保科技有限公司承担</w:t>
      </w:r>
      <w:r>
        <w:rPr>
          <w:bCs/>
          <w:color w:val="111111"/>
          <w:sz w:val="24"/>
        </w:rPr>
        <w:t>新疆圣雄能源股份有限公司水泥窑协同处置危险废物项目</w:t>
      </w:r>
      <w:r>
        <w:rPr>
          <w:color w:val="111111"/>
          <w:sz w:val="24"/>
        </w:rPr>
        <w:t>的环境影响评价工作。</w:t>
      </w:r>
      <w:r>
        <w:rPr>
          <w:bCs/>
          <w:color w:val="111111"/>
          <w:sz w:val="24"/>
        </w:rPr>
        <w:t>新疆中</w:t>
      </w:r>
      <w:proofErr w:type="gramStart"/>
      <w:r>
        <w:rPr>
          <w:bCs/>
          <w:color w:val="111111"/>
          <w:sz w:val="24"/>
        </w:rPr>
        <w:t>建环能北</w:t>
      </w:r>
      <w:proofErr w:type="gramEnd"/>
      <w:r>
        <w:rPr>
          <w:bCs/>
          <w:color w:val="111111"/>
          <w:sz w:val="24"/>
        </w:rPr>
        <w:t>庭环保科技有限公司</w:t>
      </w:r>
      <w:r>
        <w:rPr>
          <w:rFonts w:hint="eastAsia"/>
          <w:bCs/>
          <w:color w:val="111111"/>
          <w:sz w:val="24"/>
        </w:rPr>
        <w:t>于</w:t>
      </w:r>
      <w:r>
        <w:rPr>
          <w:rFonts w:hint="eastAsia"/>
          <w:color w:val="111111"/>
          <w:sz w:val="24"/>
        </w:rPr>
        <w:t>2026</w:t>
      </w:r>
      <w:r>
        <w:rPr>
          <w:rFonts w:hint="eastAsia"/>
          <w:color w:val="111111"/>
          <w:sz w:val="24"/>
        </w:rPr>
        <w:t>年</w:t>
      </w:r>
      <w:r>
        <w:rPr>
          <w:rFonts w:hint="eastAsia"/>
          <w:color w:val="111111"/>
          <w:sz w:val="24"/>
        </w:rPr>
        <w:t>5</w:t>
      </w:r>
      <w:r>
        <w:rPr>
          <w:rFonts w:hint="eastAsia"/>
          <w:color w:val="111111"/>
          <w:sz w:val="24"/>
        </w:rPr>
        <w:t>月</w:t>
      </w:r>
      <w:r>
        <w:rPr>
          <w:rFonts w:hint="eastAsia"/>
          <w:color w:val="111111"/>
          <w:sz w:val="24"/>
        </w:rPr>
        <w:t>18</w:t>
      </w:r>
      <w:r>
        <w:rPr>
          <w:rFonts w:hint="eastAsia"/>
          <w:color w:val="111111"/>
          <w:sz w:val="24"/>
        </w:rPr>
        <w:t>日</w:t>
      </w:r>
      <w:r>
        <w:rPr>
          <w:color w:val="111111"/>
          <w:sz w:val="24"/>
        </w:rPr>
        <w:t>在</w:t>
      </w:r>
      <w:r>
        <w:rPr>
          <w:rFonts w:hint="eastAsia"/>
          <w:color w:val="111111"/>
          <w:sz w:val="24"/>
        </w:rPr>
        <w:t>环境影响评价信息公示平台</w:t>
      </w:r>
      <w:r>
        <w:rPr>
          <w:color w:val="111111"/>
          <w:sz w:val="24"/>
        </w:rPr>
        <w:t>进行</w:t>
      </w:r>
      <w:r>
        <w:rPr>
          <w:rFonts w:hint="eastAsia"/>
          <w:color w:val="111111"/>
          <w:sz w:val="24"/>
        </w:rPr>
        <w:t>环境影响评价公众参与</w:t>
      </w:r>
      <w:r>
        <w:rPr>
          <w:color w:val="111111"/>
          <w:sz w:val="24"/>
        </w:rPr>
        <w:t>第</w:t>
      </w:r>
      <w:r>
        <w:rPr>
          <w:rFonts w:hint="eastAsia"/>
          <w:color w:val="111111"/>
          <w:sz w:val="24"/>
        </w:rPr>
        <w:t>一</w:t>
      </w:r>
      <w:r>
        <w:rPr>
          <w:color w:val="111111"/>
          <w:sz w:val="24"/>
        </w:rPr>
        <w:t>次网络公示</w:t>
      </w:r>
      <w:r>
        <w:rPr>
          <w:rFonts w:hint="eastAsia"/>
          <w:color w:val="111111"/>
          <w:sz w:val="24"/>
        </w:rPr>
        <w:t>，公示内容为项目建设基本情况。</w:t>
      </w:r>
      <w:r>
        <w:rPr>
          <w:bCs/>
          <w:color w:val="111111"/>
          <w:sz w:val="24"/>
        </w:rPr>
        <w:t>新疆中</w:t>
      </w:r>
      <w:proofErr w:type="gramStart"/>
      <w:r>
        <w:rPr>
          <w:bCs/>
          <w:color w:val="111111"/>
          <w:sz w:val="24"/>
        </w:rPr>
        <w:t>建环能北</w:t>
      </w:r>
      <w:proofErr w:type="gramEnd"/>
      <w:r>
        <w:rPr>
          <w:bCs/>
          <w:color w:val="111111"/>
          <w:sz w:val="24"/>
        </w:rPr>
        <w:t>庭环保科技有限公司</w:t>
      </w:r>
      <w:r>
        <w:rPr>
          <w:rFonts w:hint="eastAsia"/>
          <w:bCs/>
          <w:color w:val="111111"/>
          <w:sz w:val="24"/>
        </w:rPr>
        <w:t>于</w:t>
      </w:r>
      <w:r>
        <w:rPr>
          <w:rFonts w:hint="eastAsia"/>
          <w:color w:val="111111"/>
          <w:sz w:val="24"/>
        </w:rPr>
        <w:t>20</w:t>
      </w:r>
      <w:r>
        <w:rPr>
          <w:color w:val="111111"/>
          <w:sz w:val="24"/>
        </w:rPr>
        <w:t>2</w:t>
      </w:r>
      <w:r>
        <w:rPr>
          <w:rFonts w:hint="eastAsia"/>
          <w:color w:val="111111"/>
          <w:sz w:val="24"/>
        </w:rPr>
        <w:t>6</w:t>
      </w:r>
      <w:r>
        <w:rPr>
          <w:rFonts w:hint="eastAsia"/>
          <w:color w:val="111111"/>
          <w:sz w:val="24"/>
        </w:rPr>
        <w:t>年</w:t>
      </w:r>
      <w:r>
        <w:rPr>
          <w:rFonts w:hint="eastAsia"/>
          <w:color w:val="111111"/>
          <w:sz w:val="24"/>
        </w:rPr>
        <w:t>5</w:t>
      </w:r>
      <w:r>
        <w:rPr>
          <w:rFonts w:hint="eastAsia"/>
          <w:color w:val="111111"/>
          <w:sz w:val="24"/>
        </w:rPr>
        <w:t>月</w:t>
      </w:r>
      <w:r>
        <w:rPr>
          <w:rFonts w:hint="eastAsia"/>
          <w:color w:val="111111"/>
          <w:sz w:val="24"/>
        </w:rPr>
        <w:t>22</w:t>
      </w:r>
      <w:r>
        <w:rPr>
          <w:rFonts w:hint="eastAsia"/>
          <w:color w:val="111111"/>
          <w:sz w:val="24"/>
        </w:rPr>
        <w:t>日在环境影响评价信息公示平台进行环境影响评价公众参与</w:t>
      </w:r>
      <w:r>
        <w:rPr>
          <w:color w:val="111111"/>
          <w:sz w:val="24"/>
        </w:rPr>
        <w:t>第</w:t>
      </w:r>
      <w:r>
        <w:rPr>
          <w:rFonts w:hint="eastAsia"/>
          <w:color w:val="111111"/>
          <w:sz w:val="24"/>
        </w:rPr>
        <w:t>二</w:t>
      </w:r>
      <w:r>
        <w:rPr>
          <w:color w:val="111111"/>
          <w:sz w:val="24"/>
        </w:rPr>
        <w:t>次网络公示</w:t>
      </w:r>
      <w:r>
        <w:rPr>
          <w:rFonts w:hint="eastAsia"/>
          <w:color w:val="111111"/>
          <w:sz w:val="24"/>
        </w:rPr>
        <w:t>，公示内容为</w:t>
      </w:r>
      <w:r>
        <w:rPr>
          <w:color w:val="111111"/>
          <w:sz w:val="24"/>
        </w:rPr>
        <w:t>环境影响报告书（征求意见稿）</w:t>
      </w:r>
      <w:r>
        <w:rPr>
          <w:rFonts w:hint="eastAsia"/>
          <w:color w:val="111111"/>
          <w:sz w:val="24"/>
        </w:rPr>
        <w:t>，同时</w:t>
      </w:r>
      <w:r>
        <w:rPr>
          <w:color w:val="111111"/>
          <w:sz w:val="24"/>
        </w:rPr>
        <w:t>在</w:t>
      </w:r>
      <w:r>
        <w:rPr>
          <w:rFonts w:hint="eastAsia"/>
          <w:color w:val="111111"/>
          <w:sz w:val="24"/>
        </w:rPr>
        <w:t>新疆法治报</w:t>
      </w:r>
      <w:r>
        <w:rPr>
          <w:color w:val="111111"/>
          <w:sz w:val="24"/>
        </w:rPr>
        <w:t>对项目的环境影响评价信息进行了两次公告，在</w:t>
      </w:r>
      <w:r>
        <w:rPr>
          <w:rFonts w:hint="eastAsia"/>
          <w:color w:val="111111"/>
          <w:sz w:val="24"/>
        </w:rPr>
        <w:t>阿乐惠镇政府公告栏进行张贴公告，</w:t>
      </w:r>
      <w:r>
        <w:rPr>
          <w:color w:val="111111"/>
          <w:sz w:val="24"/>
        </w:rPr>
        <w:t>向公众告知本项目的建设</w:t>
      </w:r>
      <w:r>
        <w:rPr>
          <w:rFonts w:hint="eastAsia"/>
          <w:color w:val="111111"/>
          <w:sz w:val="24"/>
        </w:rPr>
        <w:t>内容及环境影响评价</w:t>
      </w:r>
      <w:r>
        <w:rPr>
          <w:color w:val="111111"/>
          <w:sz w:val="24"/>
        </w:rPr>
        <w:t>情况。</w:t>
      </w:r>
      <w:r>
        <w:rPr>
          <w:bCs/>
          <w:color w:val="111111"/>
          <w:sz w:val="24"/>
        </w:rPr>
        <w:t>新疆中</w:t>
      </w:r>
      <w:proofErr w:type="gramStart"/>
      <w:r>
        <w:rPr>
          <w:bCs/>
          <w:color w:val="111111"/>
          <w:sz w:val="24"/>
        </w:rPr>
        <w:t>建环能北</w:t>
      </w:r>
      <w:proofErr w:type="gramEnd"/>
      <w:r>
        <w:rPr>
          <w:bCs/>
          <w:color w:val="111111"/>
          <w:sz w:val="24"/>
        </w:rPr>
        <w:t>庭环保科技有限公司</w:t>
      </w:r>
      <w:r>
        <w:rPr>
          <w:rFonts w:hint="eastAsia"/>
          <w:bCs/>
          <w:color w:val="111111"/>
          <w:sz w:val="24"/>
        </w:rPr>
        <w:t>于</w:t>
      </w:r>
      <w:r>
        <w:rPr>
          <w:rFonts w:hint="eastAsia"/>
          <w:color w:val="111111"/>
          <w:sz w:val="24"/>
        </w:rPr>
        <w:t>2026</w:t>
      </w:r>
      <w:r>
        <w:rPr>
          <w:rFonts w:hint="eastAsia"/>
          <w:color w:val="111111"/>
          <w:sz w:val="24"/>
        </w:rPr>
        <w:t>年</w:t>
      </w:r>
      <w:r>
        <w:rPr>
          <w:rFonts w:hint="eastAsia"/>
          <w:color w:val="111111"/>
          <w:sz w:val="24"/>
        </w:rPr>
        <w:t>6</w:t>
      </w:r>
      <w:r>
        <w:rPr>
          <w:rFonts w:hint="eastAsia"/>
          <w:color w:val="111111"/>
          <w:sz w:val="24"/>
        </w:rPr>
        <w:t>月</w:t>
      </w:r>
      <w:r>
        <w:rPr>
          <w:rFonts w:hint="eastAsia"/>
          <w:color w:val="111111"/>
          <w:sz w:val="24"/>
        </w:rPr>
        <w:t>5</w:t>
      </w:r>
      <w:r>
        <w:rPr>
          <w:rFonts w:hint="eastAsia"/>
          <w:color w:val="111111"/>
          <w:sz w:val="24"/>
        </w:rPr>
        <w:t>日在环境影响评价信息公示平台进行环境影响评价公众参与</w:t>
      </w:r>
      <w:r>
        <w:rPr>
          <w:color w:val="111111"/>
          <w:sz w:val="24"/>
        </w:rPr>
        <w:t>第</w:t>
      </w:r>
      <w:r>
        <w:rPr>
          <w:rFonts w:hint="eastAsia"/>
          <w:color w:val="111111"/>
          <w:sz w:val="24"/>
        </w:rPr>
        <w:t>三</w:t>
      </w:r>
      <w:r>
        <w:rPr>
          <w:color w:val="111111"/>
          <w:sz w:val="24"/>
        </w:rPr>
        <w:t>次网络公示</w:t>
      </w:r>
      <w:r>
        <w:rPr>
          <w:rFonts w:hint="eastAsia"/>
          <w:color w:val="111111"/>
          <w:sz w:val="24"/>
        </w:rPr>
        <w:t>，公示内容为</w:t>
      </w:r>
      <w:r>
        <w:rPr>
          <w:color w:val="111111"/>
          <w:sz w:val="24"/>
        </w:rPr>
        <w:t>环境影响报告</w:t>
      </w:r>
      <w:r>
        <w:rPr>
          <w:rFonts w:hint="eastAsia"/>
          <w:color w:val="111111"/>
          <w:sz w:val="24"/>
        </w:rPr>
        <w:t>书拟报批稿及公众参与说明拟报批稿。</w:t>
      </w:r>
    </w:p>
    <w:p w14:paraId="723B5EB7" w14:textId="77777777" w:rsidR="00E24266" w:rsidRDefault="00000000">
      <w:pPr>
        <w:pStyle w:val="1"/>
        <w:tabs>
          <w:tab w:val="left" w:pos="4140"/>
        </w:tabs>
        <w:spacing w:before="0" w:after="0" w:line="360" w:lineRule="auto"/>
        <w:jc w:val="left"/>
        <w:rPr>
          <w:rStyle w:val="af6"/>
          <w:rFonts w:eastAsia="黑体" w:hAnsi="Times New Roman"/>
          <w:color w:val="auto"/>
          <w:sz w:val="28"/>
          <w:u w:val="none"/>
        </w:rPr>
      </w:pPr>
      <w:bookmarkStart w:id="1" w:name="_Toc231724944"/>
      <w:r>
        <w:rPr>
          <w:rStyle w:val="af6"/>
          <w:rFonts w:eastAsia="黑体" w:hAnsi="Times New Roman"/>
          <w:color w:val="auto"/>
          <w:sz w:val="28"/>
          <w:u w:val="none"/>
        </w:rPr>
        <w:t xml:space="preserve">2 </w:t>
      </w:r>
      <w:r>
        <w:rPr>
          <w:rStyle w:val="af6"/>
          <w:rFonts w:eastAsia="黑体" w:hAnsi="Times New Roman"/>
          <w:color w:val="auto"/>
          <w:sz w:val="28"/>
          <w:u w:val="none"/>
        </w:rPr>
        <w:t>首次环境影响评价信息公开情况</w:t>
      </w:r>
      <w:bookmarkEnd w:id="1"/>
    </w:p>
    <w:p w14:paraId="6AAD912F" w14:textId="77777777" w:rsidR="00E24266" w:rsidRDefault="00000000">
      <w:pPr>
        <w:spacing w:line="360" w:lineRule="auto"/>
        <w:ind w:firstLineChars="200" w:firstLine="480"/>
        <w:rPr>
          <w:color w:val="111111"/>
          <w:sz w:val="24"/>
        </w:rPr>
      </w:pPr>
      <w:r>
        <w:rPr>
          <w:rFonts w:hint="eastAsia"/>
          <w:color w:val="111111"/>
          <w:sz w:val="24"/>
        </w:rPr>
        <w:t>本</w:t>
      </w:r>
      <w:r>
        <w:rPr>
          <w:color w:val="111111"/>
          <w:sz w:val="24"/>
        </w:rPr>
        <w:t>项目</w:t>
      </w:r>
      <w:r>
        <w:rPr>
          <w:rFonts w:hint="eastAsia"/>
          <w:bCs/>
          <w:color w:val="111111"/>
          <w:sz w:val="24"/>
        </w:rPr>
        <w:t>位于托克逊能源重化工工业园区圣雄同心工业园</w:t>
      </w:r>
      <w:r>
        <w:rPr>
          <w:rFonts w:hint="eastAsia"/>
          <w:color w:val="111111"/>
          <w:sz w:val="24"/>
        </w:rPr>
        <w:t>，属于在</w:t>
      </w:r>
      <w:r>
        <w:rPr>
          <w:color w:val="111111"/>
          <w:sz w:val="24"/>
        </w:rPr>
        <w:t>依法批准设立的产业园区内的建设项目。根据《环境影响评价公众参与办法》，本项目所在的</w:t>
      </w:r>
      <w:r>
        <w:rPr>
          <w:rFonts w:hint="eastAsia"/>
          <w:bCs/>
          <w:color w:val="111111"/>
          <w:sz w:val="24"/>
        </w:rPr>
        <w:t>托克逊能源重化工工业园区</w:t>
      </w:r>
      <w:r>
        <w:rPr>
          <w:color w:val="111111"/>
          <w:sz w:val="24"/>
        </w:rPr>
        <w:t>依法开展了规划环境影响评价公众参与，且本项目性质、规模等符合审查通过的规划环境影响报告书和审查意见。</w:t>
      </w:r>
    </w:p>
    <w:p w14:paraId="1FA797E9" w14:textId="77777777" w:rsidR="00E24266" w:rsidRDefault="00000000">
      <w:pPr>
        <w:pStyle w:val="2"/>
        <w:spacing w:before="0" w:after="0" w:line="360" w:lineRule="auto"/>
        <w:rPr>
          <w:rFonts w:ascii="Times New Roman" w:hAnsi="Times New Roman" w:cs="Times New Roman"/>
          <w:bCs w:val="0"/>
          <w:sz w:val="28"/>
        </w:rPr>
      </w:pPr>
      <w:bookmarkStart w:id="2" w:name="_Toc231724945"/>
      <w:r>
        <w:rPr>
          <w:rFonts w:ascii="Times New Roman" w:hAnsi="Times New Roman" w:cs="Times New Roman" w:hint="eastAsia"/>
          <w:bCs w:val="0"/>
          <w:sz w:val="28"/>
        </w:rPr>
        <w:t>2</w:t>
      </w:r>
      <w:r>
        <w:rPr>
          <w:rFonts w:ascii="Times New Roman" w:hAnsi="Times New Roman" w:cs="Times New Roman"/>
          <w:bCs w:val="0"/>
          <w:sz w:val="28"/>
        </w:rPr>
        <w:t xml:space="preserve">.1 </w:t>
      </w:r>
      <w:r>
        <w:rPr>
          <w:rFonts w:ascii="Times New Roman" w:hAnsi="Times New Roman" w:cs="Times New Roman"/>
          <w:bCs w:val="0"/>
          <w:sz w:val="28"/>
        </w:rPr>
        <w:t>首次网络公示内容</w:t>
      </w:r>
      <w:bookmarkEnd w:id="2"/>
    </w:p>
    <w:p w14:paraId="7B7B8555" w14:textId="77777777" w:rsidR="00E24266" w:rsidRDefault="00000000">
      <w:pPr>
        <w:spacing w:line="360" w:lineRule="auto"/>
        <w:ind w:firstLineChars="200" w:firstLine="480"/>
        <w:rPr>
          <w:color w:val="111111"/>
          <w:sz w:val="24"/>
        </w:rPr>
      </w:pPr>
      <w:r>
        <w:rPr>
          <w:rFonts w:hint="eastAsia"/>
          <w:color w:val="111111"/>
          <w:sz w:val="24"/>
        </w:rPr>
        <w:t>本</w:t>
      </w:r>
      <w:r>
        <w:rPr>
          <w:color w:val="111111"/>
          <w:sz w:val="24"/>
        </w:rPr>
        <w:t>项目</w:t>
      </w:r>
      <w:r>
        <w:rPr>
          <w:rFonts w:hint="eastAsia"/>
          <w:color w:val="111111"/>
          <w:sz w:val="24"/>
        </w:rPr>
        <w:t>环境影响评价首次</w:t>
      </w:r>
      <w:r>
        <w:rPr>
          <w:color w:val="111111"/>
          <w:sz w:val="24"/>
        </w:rPr>
        <w:t>公示主要内容包括：</w:t>
      </w:r>
      <w:r>
        <w:rPr>
          <w:rFonts w:hint="eastAsia"/>
          <w:color w:val="111111"/>
          <w:sz w:val="24"/>
        </w:rPr>
        <w:t>建设项目基本情况、建设单位名称和联系方式、</w:t>
      </w:r>
      <w:r>
        <w:rPr>
          <w:color w:val="111111"/>
          <w:sz w:val="24"/>
        </w:rPr>
        <w:t>环境影响报告书编制单位的名称</w:t>
      </w:r>
      <w:r>
        <w:rPr>
          <w:rFonts w:hint="eastAsia"/>
          <w:color w:val="111111"/>
          <w:sz w:val="24"/>
        </w:rPr>
        <w:t>和联系方式</w:t>
      </w:r>
      <w:r>
        <w:rPr>
          <w:color w:val="111111"/>
          <w:sz w:val="24"/>
        </w:rPr>
        <w:t>、公众意见表的网络链接、提交公众意见表的方式和途径。</w:t>
      </w:r>
    </w:p>
    <w:p w14:paraId="4CB6F6DA" w14:textId="77777777" w:rsidR="00E24266" w:rsidRDefault="00000000">
      <w:pPr>
        <w:spacing w:line="360" w:lineRule="auto"/>
        <w:ind w:firstLineChars="200" w:firstLine="480"/>
        <w:rPr>
          <w:color w:val="111111"/>
          <w:sz w:val="24"/>
        </w:rPr>
      </w:pPr>
      <w:r>
        <w:rPr>
          <w:rFonts w:hint="eastAsia"/>
          <w:color w:val="111111"/>
          <w:sz w:val="24"/>
        </w:rPr>
        <w:t>本项目依法开展首次环境影响评价信息公示，符合</w:t>
      </w:r>
      <w:r>
        <w:rPr>
          <w:color w:val="111111"/>
          <w:sz w:val="24"/>
        </w:rPr>
        <w:t>《环境影响评价公众参与办法》要求。</w:t>
      </w:r>
    </w:p>
    <w:p w14:paraId="2228F578" w14:textId="77777777" w:rsidR="00E24266" w:rsidRDefault="00000000">
      <w:pPr>
        <w:pStyle w:val="2"/>
        <w:spacing w:before="0" w:after="0" w:line="360" w:lineRule="auto"/>
        <w:rPr>
          <w:rFonts w:ascii="Times New Roman" w:hAnsi="Times New Roman" w:cs="Times New Roman"/>
          <w:bCs w:val="0"/>
          <w:sz w:val="28"/>
        </w:rPr>
      </w:pPr>
      <w:bookmarkStart w:id="3" w:name="_Toc231724946"/>
      <w:r>
        <w:rPr>
          <w:rFonts w:ascii="Times New Roman" w:hAnsi="Times New Roman" w:cs="Times New Roman" w:hint="eastAsia"/>
          <w:bCs w:val="0"/>
          <w:sz w:val="28"/>
        </w:rPr>
        <w:t>2</w:t>
      </w:r>
      <w:r>
        <w:rPr>
          <w:rFonts w:ascii="Times New Roman" w:hAnsi="Times New Roman" w:cs="Times New Roman"/>
          <w:bCs w:val="0"/>
          <w:sz w:val="28"/>
        </w:rPr>
        <w:t xml:space="preserve">.2 </w:t>
      </w:r>
      <w:r>
        <w:rPr>
          <w:rFonts w:ascii="Times New Roman" w:hAnsi="Times New Roman" w:cs="Times New Roman"/>
          <w:bCs w:val="0"/>
          <w:sz w:val="28"/>
        </w:rPr>
        <w:t>公示方式</w:t>
      </w:r>
      <w:bookmarkEnd w:id="3"/>
    </w:p>
    <w:p w14:paraId="185DC221"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新疆中</w:t>
      </w:r>
      <w:proofErr w:type="gramStart"/>
      <w:r>
        <w:rPr>
          <w:rFonts w:ascii="Times New Roman" w:hAnsiTheme="minorEastAsia" w:cs="Times New Roman" w:hint="eastAsia"/>
          <w:sz w:val="24"/>
        </w:rPr>
        <w:t>建环能北</w:t>
      </w:r>
      <w:proofErr w:type="gramEnd"/>
      <w:r>
        <w:rPr>
          <w:rFonts w:ascii="Times New Roman" w:hAnsiTheme="minorEastAsia" w:cs="Times New Roman" w:hint="eastAsia"/>
          <w:sz w:val="24"/>
        </w:rPr>
        <w:t>庭环保科技有限公司</w:t>
      </w:r>
      <w:r>
        <w:rPr>
          <w:rFonts w:ascii="Times New Roman" w:hAnsiTheme="minorEastAsia" w:cs="Times New Roman"/>
          <w:sz w:val="24"/>
        </w:rPr>
        <w:t>于</w:t>
      </w:r>
      <w:r>
        <w:rPr>
          <w:rFonts w:ascii="Times New Roman" w:hAnsiTheme="minorEastAsia" w:cs="Times New Roman" w:hint="eastAsia"/>
          <w:sz w:val="24"/>
        </w:rPr>
        <w:t>2026</w:t>
      </w:r>
      <w:r>
        <w:rPr>
          <w:rFonts w:ascii="Times New Roman" w:hAnsiTheme="minorEastAsia" w:cs="Times New Roman" w:hint="eastAsia"/>
          <w:sz w:val="24"/>
        </w:rPr>
        <w:t>年</w:t>
      </w:r>
      <w:r>
        <w:rPr>
          <w:rFonts w:ascii="Times New Roman" w:hAnsiTheme="minorEastAsia" w:cs="Times New Roman" w:hint="eastAsia"/>
          <w:sz w:val="24"/>
        </w:rPr>
        <w:t>5</w:t>
      </w:r>
      <w:r>
        <w:rPr>
          <w:rFonts w:ascii="Times New Roman" w:hAnsiTheme="minorEastAsia" w:cs="Times New Roman" w:hint="eastAsia"/>
          <w:sz w:val="24"/>
        </w:rPr>
        <w:t>月</w:t>
      </w:r>
      <w:r>
        <w:rPr>
          <w:rFonts w:ascii="Times New Roman" w:hAnsiTheme="minorEastAsia" w:cs="Times New Roman" w:hint="eastAsia"/>
          <w:sz w:val="24"/>
        </w:rPr>
        <w:t>18</w:t>
      </w:r>
      <w:r>
        <w:rPr>
          <w:rFonts w:ascii="Times New Roman" w:hAnsiTheme="minorEastAsia" w:cs="Times New Roman" w:hint="eastAsia"/>
          <w:sz w:val="24"/>
        </w:rPr>
        <w:t>日</w:t>
      </w:r>
      <w:r>
        <w:rPr>
          <w:rFonts w:ascii="Times New Roman" w:hAnsiTheme="minorEastAsia" w:cs="Times New Roman"/>
          <w:sz w:val="24"/>
        </w:rPr>
        <w:t>在</w:t>
      </w:r>
      <w:r>
        <w:rPr>
          <w:rFonts w:ascii="Times New Roman" w:hAnsiTheme="minorEastAsia" w:cs="Times New Roman" w:hint="eastAsia"/>
          <w:sz w:val="24"/>
        </w:rPr>
        <w:t>环境影响评价信息公示平台</w:t>
      </w:r>
      <w:r>
        <w:rPr>
          <w:rFonts w:ascii="Times New Roman" w:hAnsiTheme="minorEastAsia" w:cs="Times New Roman"/>
          <w:sz w:val="24"/>
        </w:rPr>
        <w:t>（</w:t>
      </w:r>
      <w:r>
        <w:rPr>
          <w:rFonts w:ascii="Times New Roman" w:hAnsiTheme="minorEastAsia" w:cs="Times New Roman"/>
          <w:sz w:val="24"/>
        </w:rPr>
        <w:t>https://www.js-eia.cn/</w:t>
      </w:r>
      <w:r>
        <w:rPr>
          <w:rFonts w:ascii="Times New Roman" w:hAnsiTheme="minorEastAsia" w:cs="Times New Roman"/>
          <w:sz w:val="24"/>
        </w:rPr>
        <w:t>）进行了第</w:t>
      </w:r>
      <w:r>
        <w:rPr>
          <w:rFonts w:ascii="Times New Roman" w:hAnsiTheme="minorEastAsia" w:cs="Times New Roman" w:hint="eastAsia"/>
          <w:sz w:val="24"/>
        </w:rPr>
        <w:t>一</w:t>
      </w:r>
      <w:r>
        <w:rPr>
          <w:rFonts w:ascii="Times New Roman" w:hAnsiTheme="minorEastAsia" w:cs="Times New Roman"/>
          <w:sz w:val="24"/>
        </w:rPr>
        <w:t>次网络公示，</w:t>
      </w:r>
      <w:r>
        <w:rPr>
          <w:rFonts w:ascii="Times New Roman" w:hAnsiTheme="minorEastAsia" w:cs="Times New Roman" w:hint="eastAsia"/>
          <w:sz w:val="24"/>
        </w:rPr>
        <w:t>开展</w:t>
      </w:r>
      <w:r>
        <w:rPr>
          <w:rFonts w:ascii="Times New Roman" w:hAnsiTheme="minorEastAsia" w:cs="Times New Roman"/>
          <w:sz w:val="24"/>
        </w:rPr>
        <w:t>项目相关内容及其网络公众意见调查表的公告</w:t>
      </w:r>
      <w:r>
        <w:rPr>
          <w:rFonts w:ascii="Times New Roman" w:hAnsiTheme="minorEastAsia" w:cs="Times New Roman" w:hint="eastAsia"/>
          <w:sz w:val="24"/>
        </w:rPr>
        <w:t>，</w:t>
      </w:r>
      <w:r>
        <w:rPr>
          <w:rFonts w:ascii="Times New Roman" w:hAnsiTheme="minorEastAsia" w:cs="Times New Roman"/>
          <w:sz w:val="24"/>
        </w:rPr>
        <w:t>向公众告知项目建设情况。公示网址：</w:t>
      </w:r>
      <w:r>
        <w:rPr>
          <w:rFonts w:ascii="Times New Roman" w:hAnsiTheme="minorEastAsia" w:cs="Times New Roman" w:hint="eastAsia"/>
          <w:sz w:val="24"/>
        </w:rPr>
        <w:t>https://www.js-</w:t>
      </w:r>
      <w:r>
        <w:rPr>
          <w:rFonts w:ascii="Times New Roman" w:hAnsiTheme="minorEastAsia" w:cs="Times New Roman" w:hint="eastAsia"/>
          <w:sz w:val="24"/>
        </w:rPr>
        <w:lastRenderedPageBreak/>
        <w:t>eia.cn/project/detail?type=1&amp;proid=becee8f68727fa2bde78c6fffaa554d8</w:t>
      </w:r>
      <w:r>
        <w:rPr>
          <w:rFonts w:ascii="Times New Roman" w:hAnsiTheme="minorEastAsia" w:cs="Times New Roman" w:hint="eastAsia"/>
          <w:sz w:val="24"/>
        </w:rPr>
        <w:t>。</w:t>
      </w:r>
    </w:p>
    <w:p w14:paraId="5FED350B"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载体选择符合</w:t>
      </w:r>
      <w:r>
        <w:rPr>
          <w:rFonts w:ascii="Times New Roman" w:hAnsiTheme="minorEastAsia" w:cs="Times New Roman"/>
          <w:sz w:val="24"/>
        </w:rPr>
        <w:t>《环境影响评价公众参与办法》要求。</w:t>
      </w:r>
    </w:p>
    <w:p w14:paraId="2A18C4A8"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环境影响评价首次网络</w:t>
      </w:r>
      <w:r>
        <w:rPr>
          <w:rFonts w:ascii="Times New Roman" w:hAnsiTheme="minorEastAsia" w:cs="Times New Roman"/>
          <w:sz w:val="24"/>
        </w:rPr>
        <w:t>公示</w:t>
      </w:r>
      <w:r>
        <w:rPr>
          <w:rFonts w:ascii="Times New Roman" w:hAnsiTheme="minorEastAsia" w:cs="Times New Roman" w:hint="eastAsia"/>
          <w:sz w:val="24"/>
        </w:rPr>
        <w:t>截图见图</w:t>
      </w:r>
      <w:r>
        <w:rPr>
          <w:rFonts w:ascii="Times New Roman" w:hAnsiTheme="minorEastAsia" w:cs="Times New Roman" w:hint="eastAsia"/>
          <w:sz w:val="24"/>
        </w:rPr>
        <w:t>1</w:t>
      </w:r>
      <w:r>
        <w:rPr>
          <w:rFonts w:ascii="Times New Roman" w:hAnsiTheme="minorEastAsia" w:cs="Times New Roman" w:hint="eastAsia"/>
          <w:sz w:val="24"/>
        </w:rPr>
        <w:t>。</w:t>
      </w:r>
    </w:p>
    <w:p w14:paraId="133D3CD2" w14:textId="77777777" w:rsidR="00E24266" w:rsidRDefault="00000000">
      <w:pPr>
        <w:spacing w:line="360" w:lineRule="auto"/>
        <w:jc w:val="center"/>
        <w:rPr>
          <w:rFonts w:ascii="Times New Roman" w:eastAsia="宋体" w:hAnsi="宋体" w:cs="Times New Roman" w:hint="eastAsia"/>
          <w:sz w:val="24"/>
        </w:rPr>
      </w:pPr>
      <w:r>
        <w:rPr>
          <w:noProof/>
        </w:rPr>
        <w:drawing>
          <wp:inline distT="0" distB="0" distL="0" distR="0" wp14:anchorId="084BC622" wp14:editId="5DFCB87A">
            <wp:extent cx="4768850" cy="49847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l="6983" r="2600" b="11995"/>
                    <a:stretch>
                      <a:fillRect/>
                    </a:stretch>
                  </pic:blipFill>
                  <pic:spPr>
                    <a:xfrm>
                      <a:off x="0" y="0"/>
                      <a:ext cx="4768850" cy="4984750"/>
                    </a:xfrm>
                    <a:prstGeom prst="rect">
                      <a:avLst/>
                    </a:prstGeom>
                    <a:ln>
                      <a:noFill/>
                    </a:ln>
                  </pic:spPr>
                </pic:pic>
              </a:graphicData>
            </a:graphic>
          </wp:inline>
        </w:drawing>
      </w:r>
    </w:p>
    <w:p w14:paraId="2F530B53" w14:textId="77777777" w:rsidR="00E24266" w:rsidRDefault="00000000">
      <w:pPr>
        <w:spacing w:line="360" w:lineRule="auto"/>
        <w:ind w:firstLineChars="200" w:firstLine="480"/>
        <w:jc w:val="center"/>
        <w:rPr>
          <w:rFonts w:ascii="黑体" w:eastAsia="黑体" w:hAnsi="黑体" w:cs="Times New Roman" w:hint="eastAsia"/>
          <w:sz w:val="24"/>
        </w:rPr>
      </w:pPr>
      <w:r>
        <w:rPr>
          <w:rFonts w:ascii="黑体" w:eastAsia="黑体" w:hAnsi="黑体" w:cs="Times New Roman" w:hint="eastAsia"/>
          <w:sz w:val="24"/>
        </w:rPr>
        <w:t>图1  项目首次网络公示截图</w:t>
      </w:r>
    </w:p>
    <w:p w14:paraId="1FE62A20" w14:textId="77777777" w:rsidR="00E24266" w:rsidRDefault="00E24266">
      <w:pPr>
        <w:spacing w:line="360" w:lineRule="auto"/>
        <w:ind w:firstLineChars="200" w:firstLine="480"/>
        <w:jc w:val="center"/>
        <w:rPr>
          <w:rFonts w:ascii="黑体" w:eastAsia="黑体" w:hAnsi="黑体" w:cs="Times New Roman" w:hint="eastAsia"/>
          <w:sz w:val="24"/>
        </w:rPr>
      </w:pPr>
    </w:p>
    <w:p w14:paraId="5BEABF3A" w14:textId="77777777" w:rsidR="00E24266" w:rsidRDefault="00000000">
      <w:pPr>
        <w:pStyle w:val="2"/>
        <w:spacing w:before="0" w:after="0" w:line="360" w:lineRule="auto"/>
        <w:rPr>
          <w:rFonts w:ascii="Times New Roman" w:hAnsi="Times New Roman" w:cs="Times New Roman"/>
          <w:bCs w:val="0"/>
          <w:sz w:val="28"/>
        </w:rPr>
      </w:pPr>
      <w:bookmarkStart w:id="4" w:name="_Toc231724947"/>
      <w:r>
        <w:rPr>
          <w:rFonts w:ascii="Times New Roman" w:hAnsi="Times New Roman" w:cs="Times New Roman" w:hint="eastAsia"/>
          <w:bCs w:val="0"/>
          <w:sz w:val="28"/>
        </w:rPr>
        <w:t>2</w:t>
      </w:r>
      <w:r>
        <w:rPr>
          <w:rFonts w:ascii="Times New Roman" w:hAnsi="Times New Roman" w:cs="Times New Roman"/>
          <w:bCs w:val="0"/>
          <w:sz w:val="28"/>
        </w:rPr>
        <w:t>.</w:t>
      </w:r>
      <w:r>
        <w:rPr>
          <w:rFonts w:ascii="Times New Roman" w:hAnsi="Times New Roman" w:cs="Times New Roman" w:hint="eastAsia"/>
          <w:bCs w:val="0"/>
          <w:sz w:val="28"/>
        </w:rPr>
        <w:t>3</w:t>
      </w:r>
      <w:r>
        <w:rPr>
          <w:rFonts w:ascii="Times New Roman" w:hAnsi="Times New Roman" w:cs="Times New Roman"/>
          <w:bCs w:val="0"/>
          <w:sz w:val="28"/>
        </w:rPr>
        <w:t>公众提出意见情况</w:t>
      </w:r>
      <w:bookmarkEnd w:id="4"/>
    </w:p>
    <w:p w14:paraId="57B6F759" w14:textId="77777777" w:rsidR="00E24266" w:rsidRDefault="00000000">
      <w:pPr>
        <w:spacing w:line="360" w:lineRule="auto"/>
        <w:ind w:firstLineChars="200" w:firstLine="480"/>
        <w:rPr>
          <w:rFonts w:ascii="Times New Roman" w:hAnsiTheme="minorEastAsia" w:cs="Times New Roman" w:hint="eastAsia"/>
          <w:sz w:val="24"/>
        </w:rPr>
      </w:pPr>
      <w:bookmarkStart w:id="5" w:name="OLE_LINK7"/>
      <w:r>
        <w:rPr>
          <w:rFonts w:hint="eastAsia"/>
          <w:bCs/>
          <w:color w:val="111111"/>
          <w:sz w:val="24"/>
        </w:rPr>
        <w:t>本次公示公开后及环境影响报告书征求意见稿编制过程中，</w:t>
      </w:r>
      <w:bookmarkEnd w:id="5"/>
      <w:r>
        <w:rPr>
          <w:rFonts w:ascii="Times New Roman" w:hAnsiTheme="minorEastAsia" w:cs="Times New Roman"/>
          <w:sz w:val="24"/>
        </w:rPr>
        <w:t>公示信息处于公开状态</w:t>
      </w:r>
      <w:r>
        <w:rPr>
          <w:rFonts w:ascii="Times New Roman" w:hAnsiTheme="minorEastAsia" w:cs="Times New Roman" w:hint="eastAsia"/>
          <w:sz w:val="24"/>
        </w:rPr>
        <w:t>。</w:t>
      </w:r>
      <w:r>
        <w:rPr>
          <w:rFonts w:ascii="Times New Roman" w:hAnsiTheme="minorEastAsia" w:cs="Times New Roman"/>
          <w:sz w:val="24"/>
        </w:rPr>
        <w:t>期间未收到公众通过现场、网络、电话及书信等方式提出的意见。</w:t>
      </w:r>
    </w:p>
    <w:p w14:paraId="213C0506" w14:textId="77777777" w:rsidR="00E24266" w:rsidRDefault="00000000">
      <w:pPr>
        <w:pStyle w:val="1"/>
        <w:tabs>
          <w:tab w:val="left" w:pos="4140"/>
        </w:tabs>
        <w:spacing w:before="0" w:after="0" w:line="360" w:lineRule="auto"/>
        <w:jc w:val="left"/>
        <w:rPr>
          <w:rFonts w:ascii="Times New Roman" w:hAnsiTheme="minorEastAsia" w:cs="Times New Roman" w:hint="eastAsia"/>
          <w:sz w:val="30"/>
        </w:rPr>
      </w:pPr>
      <w:bookmarkStart w:id="6" w:name="_Toc231724948"/>
      <w:r>
        <w:rPr>
          <w:rStyle w:val="af6"/>
          <w:rFonts w:eastAsia="黑体" w:hAnsi="Times New Roman"/>
          <w:color w:val="auto"/>
          <w:sz w:val="28"/>
          <w:u w:val="none"/>
        </w:rPr>
        <w:t xml:space="preserve">3 </w:t>
      </w:r>
      <w:r>
        <w:rPr>
          <w:rStyle w:val="af6"/>
          <w:rFonts w:eastAsia="黑体" w:hAnsi="Times New Roman"/>
          <w:color w:val="auto"/>
          <w:sz w:val="28"/>
          <w:u w:val="none"/>
        </w:rPr>
        <w:t>征求意见稿公示情况</w:t>
      </w:r>
      <w:bookmarkEnd w:id="6"/>
    </w:p>
    <w:p w14:paraId="16997C0B" w14:textId="77777777" w:rsidR="00E24266" w:rsidRDefault="00000000">
      <w:pPr>
        <w:pStyle w:val="2"/>
        <w:spacing w:before="0" w:after="0" w:line="360" w:lineRule="auto"/>
        <w:rPr>
          <w:rFonts w:ascii="Times New Roman" w:hAnsi="Times New Roman" w:cs="Times New Roman"/>
          <w:bCs w:val="0"/>
          <w:sz w:val="28"/>
        </w:rPr>
      </w:pPr>
      <w:bookmarkStart w:id="7" w:name="_Toc231724949"/>
      <w:r>
        <w:rPr>
          <w:rFonts w:ascii="Times New Roman" w:hAnsi="Times New Roman" w:cs="Times New Roman"/>
          <w:bCs w:val="0"/>
          <w:sz w:val="28"/>
        </w:rPr>
        <w:t xml:space="preserve">3.1 </w:t>
      </w:r>
      <w:r>
        <w:rPr>
          <w:rFonts w:ascii="Times New Roman" w:hAnsi="Times New Roman" w:cs="Times New Roman"/>
          <w:bCs w:val="0"/>
          <w:sz w:val="28"/>
        </w:rPr>
        <w:t>公示内容及时限</w:t>
      </w:r>
      <w:bookmarkEnd w:id="7"/>
    </w:p>
    <w:p w14:paraId="193862B4"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征求意见稿公示主要内容包括：环境影响报告书征求意见稿全文的网络链接</w:t>
      </w:r>
      <w:r>
        <w:rPr>
          <w:rFonts w:ascii="Times New Roman" w:hAnsiTheme="minorEastAsia" w:cs="Times New Roman"/>
          <w:sz w:val="24"/>
        </w:rPr>
        <w:lastRenderedPageBreak/>
        <w:t>及查阅纸质报告书的方式和途径、征求意见的公众范围、公众意见表的网络链接、公众提出意见的方式和途径及公众提出意见的起止时间。</w:t>
      </w:r>
    </w:p>
    <w:p w14:paraId="232F496A"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公示时限不少于</w:t>
      </w:r>
      <w:r>
        <w:rPr>
          <w:rFonts w:ascii="Times New Roman" w:hAnsiTheme="minorEastAsia" w:cs="Times New Roman" w:hint="eastAsia"/>
          <w:sz w:val="24"/>
        </w:rPr>
        <w:t>10</w:t>
      </w:r>
      <w:r>
        <w:rPr>
          <w:rFonts w:ascii="Times New Roman" w:hAnsiTheme="minorEastAsia" w:cs="Times New Roman" w:hint="eastAsia"/>
          <w:sz w:val="24"/>
        </w:rPr>
        <w:t>个工作日。</w:t>
      </w:r>
    </w:p>
    <w:p w14:paraId="68203FEC"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项目环境影响报告书征求意见稿的主要内容基本完成，公示的主要内容及时限</w:t>
      </w:r>
      <w:r>
        <w:rPr>
          <w:rFonts w:ascii="Times New Roman" w:hAnsiTheme="minorEastAsia" w:cs="Times New Roman" w:hint="eastAsia"/>
          <w:sz w:val="24"/>
        </w:rPr>
        <w:t>符合</w:t>
      </w:r>
      <w:r>
        <w:rPr>
          <w:rFonts w:ascii="Times New Roman" w:hAnsiTheme="minorEastAsia" w:cs="Times New Roman"/>
          <w:sz w:val="24"/>
        </w:rPr>
        <w:t>《环境影响评价公众参与办法》要求。</w:t>
      </w:r>
    </w:p>
    <w:p w14:paraId="38412776" w14:textId="77777777" w:rsidR="00E24266" w:rsidRDefault="00000000">
      <w:pPr>
        <w:pStyle w:val="2"/>
        <w:spacing w:before="0" w:after="0" w:line="360" w:lineRule="auto"/>
        <w:rPr>
          <w:rFonts w:ascii="Times New Roman" w:hAnsi="Times New Roman" w:cs="Times New Roman"/>
          <w:bCs w:val="0"/>
          <w:sz w:val="28"/>
        </w:rPr>
      </w:pPr>
      <w:bookmarkStart w:id="8" w:name="_Toc231724950"/>
      <w:r>
        <w:rPr>
          <w:rFonts w:ascii="Times New Roman" w:hAnsi="Times New Roman" w:cs="Times New Roman"/>
          <w:bCs w:val="0"/>
          <w:sz w:val="28"/>
        </w:rPr>
        <w:t xml:space="preserve">3.2 </w:t>
      </w:r>
      <w:r>
        <w:rPr>
          <w:rFonts w:ascii="Times New Roman" w:hAnsi="Times New Roman" w:cs="Times New Roman"/>
          <w:bCs w:val="0"/>
          <w:sz w:val="28"/>
        </w:rPr>
        <w:t>公示方式</w:t>
      </w:r>
      <w:bookmarkEnd w:id="8"/>
    </w:p>
    <w:p w14:paraId="3693B4D5" w14:textId="77777777" w:rsidR="00E24266" w:rsidRDefault="00000000">
      <w:pPr>
        <w:pStyle w:val="111"/>
      </w:pPr>
      <w:r>
        <w:t xml:space="preserve">3.2.1 </w:t>
      </w:r>
      <w:r>
        <w:t>网络</w:t>
      </w:r>
    </w:p>
    <w:p w14:paraId="5B8D167C"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新疆中</w:t>
      </w:r>
      <w:proofErr w:type="gramStart"/>
      <w:r>
        <w:rPr>
          <w:rFonts w:ascii="Times New Roman" w:hAnsiTheme="minorEastAsia" w:cs="Times New Roman" w:hint="eastAsia"/>
          <w:sz w:val="24"/>
        </w:rPr>
        <w:t>建环能北</w:t>
      </w:r>
      <w:proofErr w:type="gramEnd"/>
      <w:r>
        <w:rPr>
          <w:rFonts w:ascii="Times New Roman" w:hAnsiTheme="minorEastAsia" w:cs="Times New Roman" w:hint="eastAsia"/>
          <w:sz w:val="24"/>
        </w:rPr>
        <w:t>庭环保科技有限公司</w:t>
      </w:r>
      <w:r>
        <w:rPr>
          <w:rFonts w:ascii="Times New Roman" w:hAnsiTheme="minorEastAsia" w:cs="Times New Roman"/>
          <w:sz w:val="24"/>
        </w:rPr>
        <w:t>于</w:t>
      </w:r>
      <w:r>
        <w:rPr>
          <w:rFonts w:ascii="Times New Roman" w:hAnsiTheme="minorEastAsia" w:cs="Times New Roman" w:hint="eastAsia"/>
          <w:sz w:val="24"/>
        </w:rPr>
        <w:t>2026</w:t>
      </w:r>
      <w:r>
        <w:rPr>
          <w:rFonts w:ascii="Times New Roman" w:hAnsiTheme="minorEastAsia" w:cs="Times New Roman" w:hint="eastAsia"/>
          <w:sz w:val="24"/>
        </w:rPr>
        <w:t>年</w:t>
      </w:r>
      <w:r>
        <w:rPr>
          <w:rFonts w:ascii="Times New Roman" w:hAnsiTheme="minorEastAsia" w:cs="Times New Roman" w:hint="eastAsia"/>
          <w:sz w:val="24"/>
        </w:rPr>
        <w:t>5</w:t>
      </w:r>
      <w:r>
        <w:rPr>
          <w:rFonts w:ascii="Times New Roman" w:hAnsiTheme="minorEastAsia" w:cs="Times New Roman" w:hint="eastAsia"/>
          <w:sz w:val="24"/>
        </w:rPr>
        <w:t>月</w:t>
      </w:r>
      <w:r>
        <w:rPr>
          <w:rFonts w:ascii="Times New Roman" w:hAnsiTheme="minorEastAsia" w:cs="Times New Roman" w:hint="eastAsia"/>
          <w:sz w:val="24"/>
        </w:rPr>
        <w:t>22</w:t>
      </w:r>
      <w:r>
        <w:rPr>
          <w:rFonts w:ascii="Times New Roman" w:hAnsiTheme="minorEastAsia" w:cs="Times New Roman" w:hint="eastAsia"/>
          <w:sz w:val="24"/>
        </w:rPr>
        <w:t>日</w:t>
      </w:r>
      <w:r>
        <w:rPr>
          <w:rFonts w:ascii="Times New Roman" w:hAnsiTheme="minorEastAsia" w:cs="Times New Roman"/>
          <w:sz w:val="24"/>
        </w:rPr>
        <w:t>在</w:t>
      </w:r>
      <w:bookmarkStart w:id="9" w:name="_Hlk231566937"/>
      <w:r>
        <w:rPr>
          <w:rFonts w:ascii="Times New Roman" w:hAnsiTheme="minorEastAsia" w:cs="Times New Roman" w:hint="eastAsia"/>
          <w:sz w:val="24"/>
        </w:rPr>
        <w:t>环境影响评价信息公示平台</w:t>
      </w:r>
      <w:bookmarkEnd w:id="9"/>
      <w:r>
        <w:rPr>
          <w:rFonts w:ascii="Times New Roman" w:hAnsiTheme="minorEastAsia" w:cs="Times New Roman"/>
          <w:sz w:val="24"/>
        </w:rPr>
        <w:t>（</w:t>
      </w:r>
      <w:bookmarkStart w:id="10" w:name="_Hlk231566929"/>
      <w:r>
        <w:rPr>
          <w:rFonts w:ascii="Times New Roman" w:hAnsiTheme="minorEastAsia" w:cs="Times New Roman"/>
          <w:sz w:val="24"/>
        </w:rPr>
        <w:t>https://www.js-eia.cn/</w:t>
      </w:r>
      <w:bookmarkEnd w:id="10"/>
      <w:r>
        <w:rPr>
          <w:rFonts w:ascii="Times New Roman" w:hAnsiTheme="minorEastAsia" w:cs="Times New Roman"/>
          <w:sz w:val="24"/>
        </w:rPr>
        <w:t>）进行了第</w:t>
      </w:r>
      <w:r>
        <w:rPr>
          <w:rFonts w:ascii="Times New Roman" w:hAnsiTheme="minorEastAsia" w:cs="Times New Roman" w:hint="eastAsia"/>
          <w:sz w:val="24"/>
        </w:rPr>
        <w:t>二</w:t>
      </w:r>
      <w:r>
        <w:rPr>
          <w:rFonts w:ascii="Times New Roman" w:hAnsiTheme="minorEastAsia" w:cs="Times New Roman"/>
          <w:sz w:val="24"/>
        </w:rPr>
        <w:t>次网络公示，</w:t>
      </w:r>
      <w:r>
        <w:rPr>
          <w:rFonts w:ascii="Times New Roman" w:hAnsiTheme="minorEastAsia" w:cs="Times New Roman" w:hint="eastAsia"/>
          <w:sz w:val="24"/>
        </w:rPr>
        <w:t>开展</w:t>
      </w:r>
      <w:r>
        <w:rPr>
          <w:rFonts w:ascii="Times New Roman" w:hAnsiTheme="minorEastAsia" w:cs="Times New Roman"/>
          <w:sz w:val="24"/>
        </w:rPr>
        <w:t>环境影响报告书（征求意见稿）及其网络公众意见调查表的公告</w:t>
      </w:r>
      <w:r>
        <w:rPr>
          <w:rFonts w:ascii="Times New Roman" w:hAnsiTheme="minorEastAsia" w:cs="Times New Roman" w:hint="eastAsia"/>
          <w:sz w:val="24"/>
        </w:rPr>
        <w:t>，</w:t>
      </w:r>
      <w:r>
        <w:rPr>
          <w:rFonts w:ascii="Times New Roman" w:hAnsiTheme="minorEastAsia" w:cs="Times New Roman"/>
          <w:sz w:val="24"/>
        </w:rPr>
        <w:t>向公众告知本项目的建设情况</w:t>
      </w:r>
      <w:r>
        <w:rPr>
          <w:rFonts w:ascii="Times New Roman" w:hAnsiTheme="minorEastAsia" w:cs="Times New Roman" w:hint="eastAsia"/>
          <w:sz w:val="24"/>
        </w:rPr>
        <w:t>，征求与该建设项目环境影响有关的意见</w:t>
      </w:r>
      <w:r>
        <w:rPr>
          <w:rFonts w:ascii="Times New Roman" w:hAnsiTheme="minorEastAsia" w:cs="Times New Roman"/>
          <w:sz w:val="24"/>
        </w:rPr>
        <w:t>。公示网址</w:t>
      </w:r>
      <w:r>
        <w:rPr>
          <w:rFonts w:ascii="Times New Roman" w:hAnsiTheme="minorEastAsia" w:cs="Times New Roman" w:hint="eastAsia"/>
          <w:sz w:val="24"/>
        </w:rPr>
        <w:t>：</w:t>
      </w:r>
      <w:r>
        <w:rPr>
          <w:rFonts w:ascii="Times New Roman" w:hAnsiTheme="minorEastAsia" w:cs="Times New Roman" w:hint="eastAsia"/>
          <w:sz w:val="24"/>
        </w:rPr>
        <w:t>https://www.js-eia.cn/project/detail?type=2&amp;proid=becee8f68727fa2bde78c6fffaa554d8</w:t>
      </w:r>
      <w:r>
        <w:rPr>
          <w:rFonts w:ascii="Times New Roman" w:hAnsiTheme="minorEastAsia" w:cs="Times New Roman" w:hint="eastAsia"/>
          <w:sz w:val="24"/>
        </w:rPr>
        <w:t>。</w:t>
      </w:r>
    </w:p>
    <w:p w14:paraId="4EA47B59"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载体选择符合</w:t>
      </w:r>
      <w:r>
        <w:rPr>
          <w:rFonts w:ascii="Times New Roman" w:hAnsiTheme="minorEastAsia" w:cs="Times New Roman"/>
          <w:sz w:val="24"/>
        </w:rPr>
        <w:t>《环境影响评价公众参与办法》要求。</w:t>
      </w:r>
    </w:p>
    <w:p w14:paraId="171CD92E"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征求意见</w:t>
      </w:r>
      <w:proofErr w:type="gramStart"/>
      <w:r>
        <w:rPr>
          <w:rFonts w:ascii="Times New Roman" w:hAnsiTheme="minorEastAsia" w:cs="Times New Roman"/>
          <w:sz w:val="24"/>
        </w:rPr>
        <w:t>稿</w:t>
      </w:r>
      <w:r>
        <w:rPr>
          <w:rFonts w:ascii="Times New Roman" w:hAnsiTheme="minorEastAsia" w:cs="Times New Roman" w:hint="eastAsia"/>
          <w:sz w:val="24"/>
        </w:rPr>
        <w:t>网络</w:t>
      </w:r>
      <w:proofErr w:type="gramEnd"/>
      <w:r>
        <w:rPr>
          <w:rFonts w:ascii="Times New Roman" w:hAnsiTheme="minorEastAsia" w:cs="Times New Roman" w:hint="eastAsia"/>
          <w:sz w:val="24"/>
        </w:rPr>
        <w:t>公示截图见图</w:t>
      </w:r>
      <w:r>
        <w:rPr>
          <w:rFonts w:ascii="Times New Roman" w:hAnsiTheme="minorEastAsia" w:cs="Times New Roman" w:hint="eastAsia"/>
          <w:sz w:val="24"/>
        </w:rPr>
        <w:t>2</w:t>
      </w:r>
      <w:r>
        <w:rPr>
          <w:rFonts w:ascii="Times New Roman" w:hAnsiTheme="minorEastAsia" w:cs="Times New Roman" w:hint="eastAsia"/>
          <w:sz w:val="24"/>
        </w:rPr>
        <w:t>。</w:t>
      </w:r>
    </w:p>
    <w:p w14:paraId="48C47701" w14:textId="77777777" w:rsidR="00E24266" w:rsidRDefault="00000000">
      <w:pPr>
        <w:pStyle w:val="111"/>
      </w:pPr>
      <w:r>
        <w:t xml:space="preserve">3.2.2 </w:t>
      </w:r>
      <w:r>
        <w:t>报纸</w:t>
      </w:r>
    </w:p>
    <w:p w14:paraId="34162B2B" w14:textId="77777777" w:rsidR="00E24266" w:rsidRDefault="00000000">
      <w:pPr>
        <w:spacing w:line="360" w:lineRule="auto"/>
        <w:ind w:firstLineChars="200" w:firstLine="480"/>
        <w:rPr>
          <w:rFonts w:ascii="Times New Roman" w:hAnsiTheme="minorEastAsia" w:cs="Times New Roman" w:hint="eastAsia"/>
          <w:sz w:val="24"/>
        </w:rPr>
      </w:pPr>
      <w:r>
        <w:rPr>
          <w:rFonts w:hint="eastAsia"/>
          <w:color w:val="111111"/>
          <w:sz w:val="24"/>
        </w:rPr>
        <w:t>新疆中</w:t>
      </w:r>
      <w:proofErr w:type="gramStart"/>
      <w:r>
        <w:rPr>
          <w:rFonts w:hint="eastAsia"/>
          <w:color w:val="111111"/>
          <w:sz w:val="24"/>
        </w:rPr>
        <w:t>建环能北</w:t>
      </w:r>
      <w:proofErr w:type="gramEnd"/>
      <w:r>
        <w:rPr>
          <w:rFonts w:hint="eastAsia"/>
          <w:color w:val="111111"/>
          <w:sz w:val="24"/>
        </w:rPr>
        <w:t>庭环保科技有限公司</w:t>
      </w:r>
      <w:r>
        <w:rPr>
          <w:rFonts w:ascii="Times New Roman" w:hAnsiTheme="minorEastAsia" w:cs="Times New Roman"/>
          <w:sz w:val="24"/>
        </w:rPr>
        <w:t>分别于</w:t>
      </w:r>
      <w:r>
        <w:rPr>
          <w:rFonts w:ascii="Times New Roman" w:hAnsiTheme="minorEastAsia" w:cs="Times New Roman"/>
          <w:sz w:val="24"/>
        </w:rPr>
        <w:t>20</w:t>
      </w:r>
      <w:r>
        <w:rPr>
          <w:rFonts w:ascii="Times New Roman" w:hAnsiTheme="minorEastAsia" w:cs="Times New Roman" w:hint="eastAsia"/>
          <w:sz w:val="24"/>
        </w:rPr>
        <w:t>26</w:t>
      </w:r>
      <w:r>
        <w:rPr>
          <w:rFonts w:ascii="Times New Roman" w:hAnsiTheme="minorEastAsia" w:cs="Times New Roman"/>
          <w:sz w:val="24"/>
        </w:rPr>
        <w:t>年</w:t>
      </w:r>
      <w:r>
        <w:rPr>
          <w:rFonts w:ascii="Times New Roman" w:hAnsiTheme="minorEastAsia" w:cs="Times New Roman" w:hint="eastAsia"/>
          <w:sz w:val="24"/>
        </w:rPr>
        <w:t>5</w:t>
      </w:r>
      <w:r>
        <w:rPr>
          <w:rFonts w:ascii="Times New Roman" w:hAnsiTheme="minorEastAsia" w:cs="Times New Roman"/>
          <w:sz w:val="24"/>
        </w:rPr>
        <w:t>月</w:t>
      </w:r>
      <w:r>
        <w:rPr>
          <w:rFonts w:ascii="Times New Roman" w:hAnsiTheme="minorEastAsia" w:cs="Times New Roman" w:hint="eastAsia"/>
          <w:sz w:val="24"/>
        </w:rPr>
        <w:t>26</w:t>
      </w:r>
      <w:r>
        <w:rPr>
          <w:rFonts w:ascii="Times New Roman" w:hAnsiTheme="minorEastAsia" w:cs="Times New Roman"/>
          <w:sz w:val="24"/>
        </w:rPr>
        <w:t>日及</w:t>
      </w:r>
      <w:r>
        <w:rPr>
          <w:rFonts w:ascii="Times New Roman" w:hAnsiTheme="minorEastAsia" w:cs="Times New Roman"/>
          <w:sz w:val="24"/>
        </w:rPr>
        <w:t>20</w:t>
      </w:r>
      <w:r>
        <w:rPr>
          <w:rFonts w:ascii="Times New Roman" w:hAnsiTheme="minorEastAsia" w:cs="Times New Roman" w:hint="eastAsia"/>
          <w:sz w:val="24"/>
        </w:rPr>
        <w:t>26</w:t>
      </w:r>
      <w:r>
        <w:rPr>
          <w:rFonts w:ascii="Times New Roman" w:hAnsiTheme="minorEastAsia" w:cs="Times New Roman"/>
          <w:sz w:val="24"/>
        </w:rPr>
        <w:t>年</w:t>
      </w:r>
      <w:r>
        <w:rPr>
          <w:rFonts w:ascii="Times New Roman" w:hAnsiTheme="minorEastAsia" w:cs="Times New Roman" w:hint="eastAsia"/>
          <w:sz w:val="24"/>
        </w:rPr>
        <w:t>6</w:t>
      </w:r>
      <w:r>
        <w:rPr>
          <w:rFonts w:ascii="Times New Roman" w:hAnsiTheme="minorEastAsia" w:cs="Times New Roman"/>
          <w:sz w:val="24"/>
        </w:rPr>
        <w:t>月</w:t>
      </w:r>
      <w:r>
        <w:rPr>
          <w:rFonts w:ascii="Times New Roman" w:hAnsiTheme="minorEastAsia" w:cs="Times New Roman" w:hint="eastAsia"/>
          <w:sz w:val="24"/>
        </w:rPr>
        <w:t>1</w:t>
      </w:r>
      <w:r>
        <w:rPr>
          <w:rFonts w:ascii="Times New Roman" w:hAnsiTheme="minorEastAsia" w:cs="Times New Roman"/>
          <w:sz w:val="24"/>
        </w:rPr>
        <w:t>日，在</w:t>
      </w:r>
      <w:r>
        <w:rPr>
          <w:rFonts w:ascii="Times New Roman" w:hAnsiTheme="minorEastAsia" w:cs="Times New Roman" w:hint="eastAsia"/>
          <w:sz w:val="24"/>
        </w:rPr>
        <w:t>新疆法治报</w:t>
      </w:r>
      <w:r>
        <w:rPr>
          <w:rFonts w:ascii="Times New Roman" w:hAnsiTheme="minorEastAsia" w:cs="Times New Roman"/>
          <w:sz w:val="24"/>
        </w:rPr>
        <w:t>对项目的环境影响评价信息进行了两次公告。</w:t>
      </w:r>
    </w:p>
    <w:p w14:paraId="5182E73D"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载体选择符合</w:t>
      </w:r>
      <w:r>
        <w:rPr>
          <w:rFonts w:ascii="Times New Roman" w:hAnsiTheme="minorEastAsia" w:cs="Times New Roman"/>
          <w:sz w:val="24"/>
        </w:rPr>
        <w:t>《环境影响评价公众参与办法》要求。</w:t>
      </w:r>
    </w:p>
    <w:p w14:paraId="25EDE81A"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征求意见稿两次报纸</w:t>
      </w:r>
      <w:r>
        <w:rPr>
          <w:rFonts w:ascii="Times New Roman" w:hAnsiTheme="minorEastAsia" w:cs="Times New Roman" w:hint="eastAsia"/>
          <w:sz w:val="24"/>
        </w:rPr>
        <w:t>公示截图见图</w:t>
      </w:r>
      <w:r>
        <w:rPr>
          <w:rFonts w:ascii="Times New Roman" w:hAnsiTheme="minorEastAsia" w:cs="Times New Roman" w:hint="eastAsia"/>
          <w:sz w:val="24"/>
        </w:rPr>
        <w:t>3</w:t>
      </w:r>
      <w:r>
        <w:rPr>
          <w:rFonts w:ascii="Times New Roman" w:hAnsiTheme="minorEastAsia" w:cs="Times New Roman" w:hint="eastAsia"/>
          <w:sz w:val="24"/>
        </w:rPr>
        <w:t>及图</w:t>
      </w:r>
      <w:r>
        <w:rPr>
          <w:rFonts w:ascii="Times New Roman" w:hAnsiTheme="minorEastAsia" w:cs="Times New Roman" w:hint="eastAsia"/>
          <w:sz w:val="24"/>
        </w:rPr>
        <w:t>4</w:t>
      </w:r>
      <w:r>
        <w:rPr>
          <w:rFonts w:ascii="Times New Roman" w:hAnsiTheme="minorEastAsia" w:cs="Times New Roman" w:hint="eastAsia"/>
          <w:sz w:val="24"/>
        </w:rPr>
        <w:t>。</w:t>
      </w:r>
    </w:p>
    <w:p w14:paraId="32EDF83A" w14:textId="77777777" w:rsidR="00E24266" w:rsidRDefault="00E24266">
      <w:pPr>
        <w:spacing w:line="360" w:lineRule="auto"/>
        <w:ind w:firstLineChars="200" w:firstLine="480"/>
        <w:rPr>
          <w:rFonts w:ascii="Times New Roman" w:hAnsiTheme="minorEastAsia" w:cs="Times New Roman" w:hint="eastAsia"/>
          <w:sz w:val="24"/>
        </w:rPr>
      </w:pPr>
    </w:p>
    <w:p w14:paraId="6E58872F" w14:textId="77777777" w:rsidR="00E24266" w:rsidRDefault="00E24266">
      <w:pPr>
        <w:spacing w:line="360" w:lineRule="auto"/>
        <w:rPr>
          <w:rFonts w:ascii="Times New Roman" w:eastAsia="宋体" w:hAnsi="宋体" w:cs="Times New Roman" w:hint="eastAsia"/>
          <w:sz w:val="24"/>
        </w:rPr>
        <w:sectPr w:rsidR="00E24266">
          <w:footerReference w:type="default" r:id="rId9"/>
          <w:pgSz w:w="11906" w:h="16838"/>
          <w:pgMar w:top="1440" w:right="1800" w:bottom="1440" w:left="1800" w:header="851" w:footer="992" w:gutter="0"/>
          <w:pgNumType w:start="1"/>
          <w:cols w:space="720"/>
          <w:docGrid w:type="lines" w:linePitch="312"/>
        </w:sectPr>
      </w:pPr>
    </w:p>
    <w:p w14:paraId="5547062A" w14:textId="77777777" w:rsidR="00E24266" w:rsidRDefault="00E24266">
      <w:pPr>
        <w:spacing w:line="360" w:lineRule="auto"/>
        <w:rPr>
          <w:rFonts w:ascii="Times New Roman" w:eastAsia="宋体" w:hAnsi="宋体" w:cs="Times New Roman" w:hint="eastAsia"/>
          <w:sz w:val="24"/>
        </w:rPr>
      </w:pPr>
    </w:p>
    <w:p w14:paraId="20C46F46" w14:textId="77777777" w:rsidR="00E24266" w:rsidRDefault="00E24266">
      <w:pPr>
        <w:spacing w:line="360" w:lineRule="auto"/>
        <w:rPr>
          <w:rFonts w:ascii="Times New Roman" w:eastAsia="宋体" w:hAnsi="宋体" w:cs="Times New Roman" w:hint="eastAsia"/>
          <w:sz w:val="24"/>
        </w:rPr>
      </w:pPr>
    </w:p>
    <w:p w14:paraId="2AED8721" w14:textId="77777777" w:rsidR="00E24266" w:rsidRDefault="00E24266">
      <w:pPr>
        <w:spacing w:line="360" w:lineRule="auto"/>
        <w:rPr>
          <w:rFonts w:ascii="Times New Roman" w:eastAsia="宋体" w:hAnsi="宋体" w:cs="Times New Roman" w:hint="eastAsia"/>
          <w:sz w:val="24"/>
        </w:rPr>
      </w:pPr>
    </w:p>
    <w:p w14:paraId="7565C764" w14:textId="77777777" w:rsidR="00E24266" w:rsidRDefault="00000000">
      <w:pPr>
        <w:spacing w:line="360" w:lineRule="auto"/>
        <w:rPr>
          <w:rFonts w:ascii="Times New Roman" w:eastAsia="宋体" w:hAnsi="宋体" w:cs="Times New Roman" w:hint="eastAsia"/>
          <w:sz w:val="24"/>
        </w:rPr>
      </w:pPr>
      <w:r>
        <w:rPr>
          <w:noProof/>
        </w:rPr>
        <w:drawing>
          <wp:inline distT="0" distB="0" distL="0" distR="0" wp14:anchorId="433E0E04" wp14:editId="3EAC864C">
            <wp:extent cx="5274310" cy="56781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5678170"/>
                    </a:xfrm>
                    <a:prstGeom prst="rect">
                      <a:avLst/>
                    </a:prstGeom>
                  </pic:spPr>
                </pic:pic>
              </a:graphicData>
            </a:graphic>
          </wp:inline>
        </w:drawing>
      </w:r>
    </w:p>
    <w:p w14:paraId="5C9F2F54" w14:textId="77777777" w:rsidR="00E24266" w:rsidRDefault="00000000">
      <w:pPr>
        <w:spacing w:line="360" w:lineRule="auto"/>
        <w:ind w:firstLineChars="200" w:firstLine="480"/>
        <w:jc w:val="center"/>
        <w:rPr>
          <w:rFonts w:ascii="黑体" w:eastAsia="黑体" w:hAnsi="黑体" w:cs="Times New Roman" w:hint="eastAsia"/>
          <w:sz w:val="24"/>
        </w:rPr>
      </w:pPr>
      <w:r>
        <w:rPr>
          <w:rFonts w:ascii="黑体" w:eastAsia="黑体" w:hAnsi="黑体" w:cs="Times New Roman" w:hint="eastAsia"/>
          <w:sz w:val="24"/>
        </w:rPr>
        <w:t>图2  项目征求意见</w:t>
      </w:r>
      <w:proofErr w:type="gramStart"/>
      <w:r>
        <w:rPr>
          <w:rFonts w:ascii="黑体" w:eastAsia="黑体" w:hAnsi="黑体" w:cs="Times New Roman" w:hint="eastAsia"/>
          <w:sz w:val="24"/>
        </w:rPr>
        <w:t>稿网络</w:t>
      </w:r>
      <w:proofErr w:type="gramEnd"/>
      <w:r>
        <w:rPr>
          <w:rFonts w:ascii="黑体" w:eastAsia="黑体" w:hAnsi="黑体" w:cs="Times New Roman" w:hint="eastAsia"/>
          <w:sz w:val="24"/>
        </w:rPr>
        <w:t>公示截图</w:t>
      </w:r>
    </w:p>
    <w:p w14:paraId="61E787D9" w14:textId="77777777" w:rsidR="00E24266" w:rsidRDefault="00E24266">
      <w:pPr>
        <w:spacing w:line="360" w:lineRule="auto"/>
        <w:ind w:firstLineChars="200" w:firstLine="480"/>
        <w:jc w:val="center"/>
        <w:rPr>
          <w:rFonts w:ascii="黑体" w:eastAsia="黑体" w:hAnsi="黑体" w:cs="Times New Roman" w:hint="eastAsia"/>
          <w:sz w:val="24"/>
        </w:rPr>
      </w:pPr>
    </w:p>
    <w:p w14:paraId="0A5383F9" w14:textId="77777777" w:rsidR="00E24266" w:rsidRDefault="00E24266">
      <w:pPr>
        <w:spacing w:line="360" w:lineRule="auto"/>
        <w:ind w:firstLineChars="200" w:firstLine="480"/>
        <w:jc w:val="center"/>
        <w:rPr>
          <w:rFonts w:ascii="黑体" w:eastAsia="黑体" w:hAnsi="黑体" w:cs="Times New Roman" w:hint="eastAsia"/>
          <w:sz w:val="24"/>
        </w:rPr>
      </w:pPr>
    </w:p>
    <w:p w14:paraId="40FAAFC3" w14:textId="77777777" w:rsidR="00E24266" w:rsidRDefault="00E24266">
      <w:pPr>
        <w:spacing w:line="360" w:lineRule="auto"/>
        <w:ind w:firstLineChars="200" w:firstLine="480"/>
        <w:jc w:val="center"/>
        <w:rPr>
          <w:rFonts w:ascii="黑体" w:eastAsia="黑体" w:hAnsi="黑体" w:cs="Times New Roman" w:hint="eastAsia"/>
          <w:sz w:val="24"/>
        </w:rPr>
      </w:pPr>
    </w:p>
    <w:p w14:paraId="6C35B08B" w14:textId="77777777" w:rsidR="00E24266" w:rsidRDefault="00E24266">
      <w:pPr>
        <w:spacing w:line="360" w:lineRule="auto"/>
        <w:ind w:firstLineChars="200" w:firstLine="480"/>
        <w:jc w:val="center"/>
        <w:rPr>
          <w:rFonts w:ascii="黑体" w:eastAsia="黑体" w:hAnsi="黑体" w:cs="Times New Roman" w:hint="eastAsia"/>
          <w:sz w:val="24"/>
        </w:rPr>
        <w:sectPr w:rsidR="00E24266">
          <w:pgSz w:w="11906" w:h="16838"/>
          <w:pgMar w:top="1440" w:right="1800" w:bottom="1440" w:left="1800" w:header="851" w:footer="992" w:gutter="0"/>
          <w:cols w:space="720"/>
          <w:docGrid w:type="lines" w:linePitch="312"/>
        </w:sectPr>
      </w:pPr>
    </w:p>
    <w:p w14:paraId="62C2A321" w14:textId="77777777" w:rsidR="00E24266" w:rsidRDefault="00E24266">
      <w:pPr>
        <w:jc w:val="left"/>
      </w:pPr>
    </w:p>
    <w:p w14:paraId="5FF912B6" w14:textId="77777777" w:rsidR="00E24266" w:rsidRDefault="00E24266">
      <w:pPr>
        <w:jc w:val="left"/>
      </w:pPr>
    </w:p>
    <w:p w14:paraId="714FB545" w14:textId="77777777" w:rsidR="00E24266" w:rsidRDefault="00000000">
      <w:pPr>
        <w:jc w:val="left"/>
      </w:pPr>
      <w:r>
        <w:rPr>
          <w:noProof/>
        </w:rPr>
        <w:drawing>
          <wp:anchor distT="0" distB="0" distL="114300" distR="114300" simplePos="0" relativeHeight="251664384" behindDoc="0" locked="0" layoutInCell="1" allowOverlap="1" wp14:anchorId="7BA8D916" wp14:editId="179D2C23">
            <wp:simplePos x="0" y="0"/>
            <wp:positionH relativeFrom="margin">
              <wp:posOffset>2582545</wp:posOffset>
            </wp:positionH>
            <wp:positionV relativeFrom="paragraph">
              <wp:posOffset>3524250</wp:posOffset>
            </wp:positionV>
            <wp:extent cx="2261870" cy="3599815"/>
            <wp:effectExtent l="0" t="0" r="5715" b="6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l="1206" t="25981" r="35325" b="9538"/>
                    <a:stretch>
                      <a:fillRect/>
                    </a:stretch>
                  </pic:blipFill>
                  <pic:spPr>
                    <a:xfrm>
                      <a:off x="0" y="0"/>
                      <a:ext cx="2261733" cy="3600000"/>
                    </a:xfrm>
                    <a:prstGeom prst="rect">
                      <a:avLst/>
                    </a:prstGeom>
                    <a:noFill/>
                    <a:ln>
                      <a:noFill/>
                    </a:ln>
                  </pic:spPr>
                </pic:pic>
              </a:graphicData>
            </a:graphic>
          </wp:anchor>
        </w:drawing>
      </w:r>
      <w:r>
        <w:rPr>
          <w:rFonts w:ascii="Times New Roman" w:eastAsia="宋体" w:hAnsi="宋体" w:cs="Times New Roman"/>
          <w:noProof/>
          <w:sz w:val="24"/>
        </w:rPr>
        <mc:AlternateContent>
          <mc:Choice Requires="wps">
            <w:drawing>
              <wp:anchor distT="0" distB="0" distL="114300" distR="114300" simplePos="0" relativeHeight="251661312" behindDoc="0" locked="0" layoutInCell="1" allowOverlap="1" wp14:anchorId="03B2FA09" wp14:editId="042ECB0B">
                <wp:simplePos x="0" y="0"/>
                <wp:positionH relativeFrom="column">
                  <wp:posOffset>648335</wp:posOffset>
                </wp:positionH>
                <wp:positionV relativeFrom="paragraph">
                  <wp:posOffset>5750560</wp:posOffset>
                </wp:positionV>
                <wp:extent cx="1928495" cy="356235"/>
                <wp:effectExtent l="38100" t="19050" r="0" b="43815"/>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28723" cy="356235"/>
                        </a:xfrm>
                        <a:prstGeom prst="notchedRightArrow">
                          <a:avLst>
                            <a:gd name="adj1" fmla="val 50000"/>
                            <a:gd name="adj2" fmla="val 171435"/>
                          </a:avLst>
                        </a:prstGeom>
                        <a:solidFill>
                          <a:srgbClr val="FF0000">
                            <a:alpha val="50000"/>
                          </a:srgbClr>
                        </a:solidFill>
                        <a:ln w="2540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 o:spid="_x0000_s1026" o:spt="94" type="#_x0000_t94" style="position:absolute;left:0pt;margin-left:51.05pt;margin-top:452.8pt;height:28.05pt;width:151.85pt;rotation:11796480f;z-index:251661312;mso-width-relative:page;mso-height-relative:page;" fillcolor="#FF0000" filled="t" stroked="t" coordsize="21600,21600" o:gfxdata="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knC0NgAAAALAQAADwAAAAAAAAABACAAAAAiAAAAZHJzL2Rvd25yZXYueG1s&#10;UEsBAhQAFAAAAAgAh07iQDndhj9qAgAAAwUAAA4AAAAAAAAAAQAgAAAAJwEAAGRycy9lMm9Eb2Mu&#10;eG1sUEsFBgAAAAAGAAYAWQEAAAMGAAAAAA==&#10;" adj="14761,5400">
                <v:fill on="t" opacity="32768f" focussize="0,0"/>
                <v:stroke weight="2pt" color="#000000" miterlimit="8" joinstyle="miter"/>
                <v:imagedata o:title=""/>
                <o:lock v:ext="edit" aspectratio="f"/>
              </v:shape>
            </w:pict>
          </mc:Fallback>
        </mc:AlternateContent>
      </w:r>
      <w:r>
        <w:rPr>
          <w:rFonts w:ascii="Times New Roman" w:eastAsia="宋体" w:hAnsi="宋体" w:cs="Times New Roman"/>
          <w:noProof/>
          <w:sz w:val="24"/>
        </w:rPr>
        <mc:AlternateContent>
          <mc:Choice Requires="wps">
            <w:drawing>
              <wp:anchor distT="0" distB="0" distL="114300" distR="114300" simplePos="0" relativeHeight="251663360" behindDoc="0" locked="0" layoutInCell="1" allowOverlap="1" wp14:anchorId="12301913" wp14:editId="5A3EAA98">
                <wp:simplePos x="0" y="0"/>
                <wp:positionH relativeFrom="margin">
                  <wp:posOffset>33655</wp:posOffset>
                </wp:positionH>
                <wp:positionV relativeFrom="paragraph">
                  <wp:posOffset>5792470</wp:posOffset>
                </wp:positionV>
                <wp:extent cx="582930" cy="1022350"/>
                <wp:effectExtent l="19050" t="19050" r="27305" b="2540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 cy="1022571"/>
                        </a:xfrm>
                        <a:prstGeom prst="rect">
                          <a:avLst/>
                        </a:prstGeom>
                        <a:noFill/>
                        <a:ln w="38100">
                          <a:solidFill>
                            <a:srgbClr val="FF0000"/>
                          </a:solidFill>
                          <a:prstDash val="dashDot"/>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 o:spid="_x0000_s1026" o:spt="1" style="position:absolute;left:0pt;margin-left:2.65pt;margin-top:456.1pt;height:80.5pt;width:45.9pt;mso-position-horizontal-relative:margin;z-index:251663360;mso-width-relative:page;mso-height-relative:page;" filled="f" stroked="t" coordsize="21600,21600" o:gfxdata="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mwTZfaAAAACQEAAA8AAAAAAAAAAQAgAAAAIgAAAGRycy9kb3du&#10;cmV2LnhtbFBLAQIUABQAAAAIAIdO4kDHqTU2NgIAAGYEAAAOAAAAAAAAAAEAIAAAACkBAABkcnMv&#10;ZTJvRG9jLnhtbFBLBQYAAAAABgAGAFkBAADRBQAAAAA=&#10;">
                <v:fill on="f" focussize="0,0"/>
                <v:stroke weight="3pt" color="#FF0000" miterlimit="8" joinstyle="miter" dashstyle="dashDot"/>
                <v:imagedata o:title=""/>
                <o:lock v:ext="edit" aspectratio="f"/>
              </v:rect>
            </w:pict>
          </mc:Fallback>
        </mc:AlternateContent>
      </w:r>
      <w:r>
        <w:rPr>
          <w:noProof/>
        </w:rPr>
        <w:drawing>
          <wp:inline distT="0" distB="0" distL="0" distR="0" wp14:anchorId="31236801" wp14:editId="3659BF96">
            <wp:extent cx="5274310" cy="70065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7006590"/>
                    </a:xfrm>
                    <a:prstGeom prst="rect">
                      <a:avLst/>
                    </a:prstGeom>
                    <a:noFill/>
                    <a:ln>
                      <a:noFill/>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p>
    <w:p w14:paraId="19E9FA26" w14:textId="77777777" w:rsidR="00E24266" w:rsidRDefault="00E24266">
      <w:pPr>
        <w:jc w:val="left"/>
      </w:pPr>
    </w:p>
    <w:p w14:paraId="402E54CD" w14:textId="77777777" w:rsidR="00E24266" w:rsidRDefault="00000000">
      <w:pPr>
        <w:jc w:val="center"/>
        <w:rPr>
          <w:rFonts w:ascii="黑体" w:eastAsia="黑体" w:hAnsi="黑体" w:cs="Times New Roman" w:hint="eastAsia"/>
          <w:sz w:val="24"/>
        </w:rPr>
        <w:sectPr w:rsidR="00E24266">
          <w:pgSz w:w="11906" w:h="16838"/>
          <w:pgMar w:top="1440" w:right="1800" w:bottom="1440" w:left="1800" w:header="851" w:footer="992" w:gutter="0"/>
          <w:cols w:space="720"/>
          <w:docGrid w:type="lines" w:linePitch="312"/>
        </w:sectPr>
      </w:pPr>
      <w:r>
        <w:rPr>
          <w:rFonts w:ascii="黑体" w:eastAsia="黑体" w:hAnsi="黑体" w:cs="Times New Roman" w:hint="eastAsia"/>
          <w:sz w:val="24"/>
        </w:rPr>
        <w:t>图3  本项目第一次报纸公示照片</w:t>
      </w:r>
    </w:p>
    <w:p w14:paraId="4C7823E0" w14:textId="77777777" w:rsidR="00E24266" w:rsidRDefault="00E24266">
      <w:pPr>
        <w:spacing w:line="360" w:lineRule="auto"/>
        <w:jc w:val="center"/>
        <w:rPr>
          <w:rFonts w:ascii="黑体" w:eastAsia="黑体" w:hAnsi="黑体" w:cs="Times New Roman" w:hint="eastAsia"/>
          <w:sz w:val="24"/>
        </w:rPr>
      </w:pPr>
    </w:p>
    <w:p w14:paraId="38051554" w14:textId="77777777" w:rsidR="00E24266" w:rsidRDefault="00E24266">
      <w:pPr>
        <w:spacing w:line="360" w:lineRule="auto"/>
        <w:jc w:val="center"/>
      </w:pPr>
    </w:p>
    <w:p w14:paraId="360FFFE6" w14:textId="77777777" w:rsidR="00E24266" w:rsidRDefault="00000000">
      <w:pPr>
        <w:spacing w:line="360" w:lineRule="auto"/>
        <w:jc w:val="center"/>
      </w:pPr>
      <w:r>
        <w:t xml:space="preserve"> </w:t>
      </w:r>
    </w:p>
    <w:p w14:paraId="1ED8DFDE" w14:textId="77777777" w:rsidR="00E24266" w:rsidRDefault="00000000">
      <w:pPr>
        <w:spacing w:line="360" w:lineRule="auto"/>
        <w:jc w:val="center"/>
      </w:pPr>
      <w:r>
        <w:rPr>
          <w:rFonts w:ascii="Times New Roman" w:eastAsia="宋体" w:hAnsi="宋体" w:cs="Times New Roman"/>
          <w:noProof/>
          <w:sz w:val="24"/>
        </w:rPr>
        <mc:AlternateContent>
          <mc:Choice Requires="wps">
            <w:drawing>
              <wp:anchor distT="0" distB="0" distL="114300" distR="114300" simplePos="0" relativeHeight="251662336" behindDoc="0" locked="0" layoutInCell="1" allowOverlap="1" wp14:anchorId="2C17B370" wp14:editId="244B9047">
                <wp:simplePos x="0" y="0"/>
                <wp:positionH relativeFrom="margin">
                  <wp:posOffset>612140</wp:posOffset>
                </wp:positionH>
                <wp:positionV relativeFrom="paragraph">
                  <wp:posOffset>2522220</wp:posOffset>
                </wp:positionV>
                <wp:extent cx="1551940" cy="275590"/>
                <wp:effectExtent l="38100" t="19050" r="0" b="2984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52161" cy="275313"/>
                        </a:xfrm>
                        <a:prstGeom prst="notchedRightArrow">
                          <a:avLst>
                            <a:gd name="adj1" fmla="val 50000"/>
                            <a:gd name="adj2" fmla="val 144029"/>
                          </a:avLst>
                        </a:prstGeom>
                        <a:solidFill>
                          <a:srgbClr val="FF0000">
                            <a:alpha val="50000"/>
                          </a:srgbClr>
                        </a:solidFill>
                        <a:ln w="25400">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5" o:spid="_x0000_s1026" o:spt="94" type="#_x0000_t94" style="position:absolute;left:0pt;margin-left:48.2pt;margin-top:198.6pt;height:21.7pt;width:122.2pt;mso-position-horizontal-relative:margin;rotation:11796480f;z-index:251662336;mso-width-relative:page;mso-height-relative:page;" fillcolor="#FF0000" filled="t" stroked="t" coordsize="21600,21600" o:gfxdata="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cTO4l2wAAAAoBAAAPAAAAAAAAAAEAIAAAACIAAABkcnMvZG93bnJldi54&#10;bWxQSwECFAAUAAAACACHTuJAZkKV3GkCAAADBQAADgAAAAAAAAABACAAAAAqAQAAZHJzL2Uyb0Rv&#10;Yy54bWxQSwUGAAAAAAYABgBZAQAABQYAAAAA&#10;" adj="16082,5400">
                <v:fill on="t" opacity="32768f" focussize="0,0"/>
                <v:stroke weight="2pt" color="#000000" miterlimit="8" joinstyle="miter"/>
                <v:imagedata o:title=""/>
                <o:lock v:ext="edit" aspectratio="f"/>
              </v:shape>
            </w:pict>
          </mc:Fallback>
        </mc:AlternateContent>
      </w:r>
      <w:r>
        <w:rPr>
          <w:noProof/>
        </w:rPr>
        <w:drawing>
          <wp:anchor distT="0" distB="0" distL="114300" distR="114300" simplePos="0" relativeHeight="251665408" behindDoc="0" locked="0" layoutInCell="1" allowOverlap="1" wp14:anchorId="01EABD4D" wp14:editId="256CEDB8">
            <wp:simplePos x="0" y="0"/>
            <wp:positionH relativeFrom="column">
              <wp:posOffset>2179955</wp:posOffset>
            </wp:positionH>
            <wp:positionV relativeFrom="paragraph">
              <wp:posOffset>1247140</wp:posOffset>
            </wp:positionV>
            <wp:extent cx="2180590" cy="3599815"/>
            <wp:effectExtent l="0" t="0" r="0" b="63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l="3783" t="7806" r="32567" b="34871"/>
                    <a:stretch>
                      <a:fillRect/>
                    </a:stretch>
                  </pic:blipFill>
                  <pic:spPr>
                    <a:xfrm>
                      <a:off x="0" y="0"/>
                      <a:ext cx="2180550" cy="3600000"/>
                    </a:xfrm>
                    <a:prstGeom prst="rect">
                      <a:avLst/>
                    </a:prstGeom>
                    <a:noFill/>
                    <a:ln>
                      <a:noFill/>
                    </a:ln>
                  </pic:spPr>
                </pic:pic>
              </a:graphicData>
            </a:graphic>
          </wp:anchor>
        </w:drawing>
      </w:r>
      <w:r>
        <w:rPr>
          <w:noProof/>
        </w:rPr>
        <w:drawing>
          <wp:inline distT="0" distB="0" distL="0" distR="0" wp14:anchorId="5EE86EE8" wp14:editId="15F39A91">
            <wp:extent cx="5274310" cy="694245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6942455"/>
                    </a:xfrm>
                    <a:prstGeom prst="rect">
                      <a:avLst/>
                    </a:prstGeom>
                    <a:noFill/>
                    <a:ln>
                      <a:noFill/>
                    </a:ln>
                  </pic:spPr>
                </pic:pic>
              </a:graphicData>
            </a:graphic>
          </wp:inline>
        </w:drawing>
      </w:r>
      <w:r>
        <w:rPr>
          <w:rFonts w:ascii="Times New Roman" w:eastAsia="宋体" w:hAnsi="宋体" w:cs="Times New Roman"/>
          <w:noProof/>
          <w:sz w:val="24"/>
        </w:rPr>
        <mc:AlternateContent>
          <mc:Choice Requires="wps">
            <w:drawing>
              <wp:anchor distT="0" distB="0" distL="114300" distR="114300" simplePos="0" relativeHeight="251666432" behindDoc="0" locked="0" layoutInCell="1" allowOverlap="1" wp14:anchorId="3D7D6FD0" wp14:editId="10374ED0">
                <wp:simplePos x="0" y="0"/>
                <wp:positionH relativeFrom="margin">
                  <wp:posOffset>50800</wp:posOffset>
                </wp:positionH>
                <wp:positionV relativeFrom="paragraph">
                  <wp:posOffset>2267585</wp:posOffset>
                </wp:positionV>
                <wp:extent cx="555625" cy="969645"/>
                <wp:effectExtent l="19050" t="19050" r="15875" b="2095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705" cy="969826"/>
                        </a:xfrm>
                        <a:prstGeom prst="rect">
                          <a:avLst/>
                        </a:prstGeom>
                        <a:noFill/>
                        <a:ln w="38100">
                          <a:solidFill>
                            <a:srgbClr val="FF0000"/>
                          </a:solidFill>
                          <a:prstDash val="dashDot"/>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 o:spid="_x0000_s1026" o:spt="1" style="position:absolute;left:0pt;margin-left:4pt;margin-top:178.55pt;height:76.35pt;width:43.75pt;mso-position-horizontal-relative:margin;z-index:251666432;mso-width-relative:page;mso-height-relative:page;" filled="f" stroked="t" coordsize="21600,21600" o:gfxdata="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1oL8k2QAAAAgBAAAPAAAAAAAAAAEAIAAAACIAAABkcnMvZG93bnJl&#10;di54bWxQSwECFAAUAAAACACHTuJAZmfWyjUCAABlBAAADgAAAAAAAAABACAAAAAoAQAAZHJzL2Uy&#10;b0RvYy54bWxQSwUGAAAAAAYABgBZAQAAzwUAAAAA&#10;">
                <v:fill on="f" focussize="0,0"/>
                <v:stroke weight="3pt" color="#FF0000" miterlimit="8" joinstyle="miter" dashstyle="dashDot"/>
                <v:imagedata o:title=""/>
                <o:lock v:ext="edit" aspectratio="f"/>
              </v:rect>
            </w:pict>
          </mc:Fallback>
        </mc:AlternateContent>
      </w:r>
    </w:p>
    <w:p w14:paraId="0110FBCD" w14:textId="77777777" w:rsidR="00E24266" w:rsidRDefault="00000000">
      <w:pPr>
        <w:spacing w:line="360" w:lineRule="auto"/>
        <w:jc w:val="center"/>
        <w:rPr>
          <w:rFonts w:ascii="黑体" w:eastAsia="黑体" w:hAnsi="黑体" w:cs="Times New Roman" w:hint="eastAsia"/>
          <w:sz w:val="24"/>
        </w:rPr>
      </w:pPr>
      <w:r>
        <w:rPr>
          <w:rFonts w:ascii="黑体" w:eastAsia="黑体" w:hAnsi="黑体" w:cs="Times New Roman" w:hint="eastAsia"/>
          <w:sz w:val="24"/>
        </w:rPr>
        <w:t>图4  本项目第二次报纸公示照片</w:t>
      </w:r>
    </w:p>
    <w:p w14:paraId="0398AB23" w14:textId="77777777" w:rsidR="00E24266" w:rsidRDefault="00E24266">
      <w:pPr>
        <w:spacing w:line="360" w:lineRule="auto"/>
        <w:ind w:firstLineChars="200" w:firstLine="480"/>
        <w:jc w:val="center"/>
        <w:rPr>
          <w:rFonts w:ascii="黑体" w:eastAsia="黑体" w:hAnsi="黑体" w:cs="Times New Roman" w:hint="eastAsia"/>
          <w:sz w:val="24"/>
        </w:rPr>
      </w:pPr>
    </w:p>
    <w:p w14:paraId="12EA1205" w14:textId="77777777" w:rsidR="00E24266" w:rsidRDefault="00E24266">
      <w:pPr>
        <w:spacing w:line="360" w:lineRule="auto"/>
        <w:ind w:firstLineChars="200" w:firstLine="480"/>
        <w:jc w:val="center"/>
        <w:rPr>
          <w:rFonts w:ascii="黑体" w:eastAsia="黑体" w:hAnsi="黑体" w:cs="Times New Roman" w:hint="eastAsia"/>
          <w:sz w:val="24"/>
        </w:rPr>
        <w:sectPr w:rsidR="00E24266">
          <w:pgSz w:w="11906" w:h="16838"/>
          <w:pgMar w:top="1440" w:right="1800" w:bottom="1440" w:left="1800" w:header="851" w:footer="992" w:gutter="0"/>
          <w:cols w:space="720"/>
          <w:docGrid w:type="lines" w:linePitch="312"/>
        </w:sectPr>
      </w:pPr>
    </w:p>
    <w:p w14:paraId="38C2008C" w14:textId="77777777" w:rsidR="00E24266" w:rsidRDefault="00000000">
      <w:pPr>
        <w:pStyle w:val="111"/>
      </w:pPr>
      <w:r>
        <w:lastRenderedPageBreak/>
        <w:t xml:space="preserve">3.2.3 </w:t>
      </w:r>
      <w:r>
        <w:t>张贴</w:t>
      </w:r>
    </w:p>
    <w:p w14:paraId="059BD44F"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根据《环境影响评价公众参与办法》，</w:t>
      </w:r>
      <w:r>
        <w:rPr>
          <w:rFonts w:hint="eastAsia"/>
          <w:color w:val="111111"/>
          <w:sz w:val="24"/>
        </w:rPr>
        <w:t>新疆中</w:t>
      </w:r>
      <w:proofErr w:type="gramStart"/>
      <w:r>
        <w:rPr>
          <w:rFonts w:hint="eastAsia"/>
          <w:color w:val="111111"/>
          <w:sz w:val="24"/>
        </w:rPr>
        <w:t>建环能北</w:t>
      </w:r>
      <w:proofErr w:type="gramEnd"/>
      <w:r>
        <w:rPr>
          <w:rFonts w:hint="eastAsia"/>
          <w:color w:val="111111"/>
          <w:sz w:val="24"/>
        </w:rPr>
        <w:t>庭环保科技有限公司</w:t>
      </w:r>
      <w:r>
        <w:rPr>
          <w:rFonts w:ascii="Times New Roman" w:hAnsiTheme="minorEastAsia" w:cs="Times New Roman"/>
          <w:sz w:val="24"/>
        </w:rPr>
        <w:t>在</w:t>
      </w:r>
      <w:r>
        <w:rPr>
          <w:rFonts w:ascii="Times New Roman" w:hAnsiTheme="minorEastAsia" w:cs="Times New Roman" w:hint="eastAsia"/>
          <w:sz w:val="24"/>
        </w:rPr>
        <w:t>阿乐惠镇政府</w:t>
      </w:r>
      <w:r>
        <w:rPr>
          <w:rFonts w:hint="eastAsia"/>
          <w:color w:val="111111"/>
          <w:sz w:val="24"/>
        </w:rPr>
        <w:t>公告</w:t>
      </w:r>
      <w:proofErr w:type="gramStart"/>
      <w:r>
        <w:rPr>
          <w:rFonts w:hint="eastAsia"/>
          <w:color w:val="111111"/>
          <w:sz w:val="24"/>
        </w:rPr>
        <w:t>栏</w:t>
      </w:r>
      <w:r>
        <w:rPr>
          <w:rFonts w:ascii="Times New Roman" w:hAnsiTheme="minorEastAsia" w:cs="Times New Roman" w:hint="eastAsia"/>
          <w:sz w:val="24"/>
        </w:rPr>
        <w:t>依法</w:t>
      </w:r>
      <w:proofErr w:type="gramEnd"/>
      <w:r>
        <w:rPr>
          <w:rFonts w:ascii="Times New Roman" w:hAnsiTheme="minorEastAsia" w:cs="Times New Roman"/>
          <w:sz w:val="24"/>
        </w:rPr>
        <w:t>开展</w:t>
      </w:r>
      <w:r>
        <w:rPr>
          <w:rFonts w:ascii="Times New Roman" w:hAnsiTheme="minorEastAsia" w:cs="Times New Roman" w:hint="eastAsia"/>
          <w:sz w:val="24"/>
        </w:rPr>
        <w:t>环境影响评价</w:t>
      </w:r>
      <w:r>
        <w:rPr>
          <w:rFonts w:ascii="Times New Roman" w:hAnsiTheme="minorEastAsia" w:cs="Times New Roman"/>
          <w:sz w:val="24"/>
        </w:rPr>
        <w:t>张贴公告。</w:t>
      </w:r>
    </w:p>
    <w:p w14:paraId="462C9166"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张贴公告的方式符合</w:t>
      </w:r>
      <w:r>
        <w:rPr>
          <w:rFonts w:ascii="Times New Roman" w:hAnsiTheme="minorEastAsia" w:cs="Times New Roman"/>
          <w:sz w:val="24"/>
        </w:rPr>
        <w:t>《环境影响评价公众参与办法》要求。</w:t>
      </w:r>
    </w:p>
    <w:p w14:paraId="36D2C076"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征求意见稿</w:t>
      </w:r>
      <w:r>
        <w:rPr>
          <w:rFonts w:ascii="Times New Roman" w:hAnsiTheme="minorEastAsia" w:cs="Times New Roman" w:hint="eastAsia"/>
          <w:sz w:val="24"/>
        </w:rPr>
        <w:t>张贴公示照片见图</w:t>
      </w:r>
      <w:r>
        <w:rPr>
          <w:rFonts w:ascii="Times New Roman" w:hAnsiTheme="minorEastAsia" w:cs="Times New Roman" w:hint="eastAsia"/>
          <w:sz w:val="24"/>
        </w:rPr>
        <w:t>5</w:t>
      </w:r>
      <w:r>
        <w:rPr>
          <w:rFonts w:ascii="Times New Roman" w:hAnsiTheme="minorEastAsia" w:cs="Times New Roman" w:hint="eastAsia"/>
          <w:sz w:val="24"/>
        </w:rPr>
        <w:t>。</w:t>
      </w:r>
    </w:p>
    <w:tbl>
      <w:tblPr>
        <w:tblStyle w:val="af2"/>
        <w:tblW w:w="0" w:type="auto"/>
        <w:tblLook w:val="04A0" w:firstRow="1" w:lastRow="0" w:firstColumn="1" w:lastColumn="0" w:noHBand="0" w:noVBand="1"/>
      </w:tblPr>
      <w:tblGrid>
        <w:gridCol w:w="4073"/>
        <w:gridCol w:w="4223"/>
      </w:tblGrid>
      <w:tr w:rsidR="00E24266" w14:paraId="090CA94E" w14:textId="77777777">
        <w:trPr>
          <w:trHeight w:val="3120"/>
        </w:trPr>
        <w:tc>
          <w:tcPr>
            <w:tcW w:w="4073" w:type="dxa"/>
            <w:shd w:val="clear" w:color="auto" w:fill="auto"/>
            <w:vAlign w:val="center"/>
          </w:tcPr>
          <w:p w14:paraId="4E2E3081" w14:textId="77777777" w:rsidR="00E24266" w:rsidRDefault="00000000">
            <w:pPr>
              <w:spacing w:line="360" w:lineRule="auto"/>
              <w:jc w:val="center"/>
              <w:rPr>
                <w:rFonts w:ascii="Times New Roman" w:hAnsiTheme="minorEastAsia" w:cs="Times New Roman" w:hint="eastAsia"/>
                <w:sz w:val="24"/>
              </w:rPr>
            </w:pPr>
            <w:r>
              <w:rPr>
                <w:noProof/>
              </w:rPr>
              <w:drawing>
                <wp:inline distT="0" distB="0" distL="0" distR="0" wp14:anchorId="34D749A5" wp14:editId="42310EBD">
                  <wp:extent cx="2399665" cy="179959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00193" cy="1800000"/>
                          </a:xfrm>
                          <a:prstGeom prst="rect">
                            <a:avLst/>
                          </a:prstGeom>
                          <a:noFill/>
                          <a:ln>
                            <a:noFill/>
                          </a:ln>
                        </pic:spPr>
                      </pic:pic>
                    </a:graphicData>
                  </a:graphic>
                </wp:inline>
              </w:drawing>
            </w:r>
          </w:p>
        </w:tc>
        <w:tc>
          <w:tcPr>
            <w:tcW w:w="4223" w:type="dxa"/>
            <w:shd w:val="clear" w:color="auto" w:fill="auto"/>
            <w:vAlign w:val="center"/>
          </w:tcPr>
          <w:p w14:paraId="5D07A332" w14:textId="77777777" w:rsidR="00E24266" w:rsidRDefault="00000000">
            <w:pPr>
              <w:spacing w:line="360" w:lineRule="auto"/>
              <w:jc w:val="center"/>
              <w:rPr>
                <w:rFonts w:ascii="Times New Roman" w:hAnsiTheme="minorEastAsia" w:cs="Times New Roman" w:hint="eastAsia"/>
                <w:sz w:val="24"/>
              </w:rPr>
            </w:pPr>
            <w:r>
              <w:rPr>
                <w:noProof/>
              </w:rPr>
              <w:drawing>
                <wp:inline distT="0" distB="0" distL="0" distR="0" wp14:anchorId="6F0F53A8" wp14:editId="3A093C8F">
                  <wp:extent cx="2399665" cy="179959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0193" cy="1800000"/>
                          </a:xfrm>
                          <a:prstGeom prst="rect">
                            <a:avLst/>
                          </a:prstGeom>
                          <a:noFill/>
                          <a:ln>
                            <a:noFill/>
                          </a:ln>
                        </pic:spPr>
                      </pic:pic>
                    </a:graphicData>
                  </a:graphic>
                </wp:inline>
              </w:drawing>
            </w:r>
          </w:p>
        </w:tc>
      </w:tr>
    </w:tbl>
    <w:p w14:paraId="45C7DDA4" w14:textId="77777777" w:rsidR="00E24266" w:rsidRDefault="00000000">
      <w:pPr>
        <w:spacing w:line="360" w:lineRule="auto"/>
        <w:jc w:val="center"/>
        <w:rPr>
          <w:rFonts w:ascii="黑体" w:eastAsia="黑体" w:hAnsi="黑体" w:cs="Times New Roman" w:hint="eastAsia"/>
          <w:sz w:val="24"/>
        </w:rPr>
      </w:pPr>
      <w:r>
        <w:rPr>
          <w:rFonts w:ascii="黑体" w:eastAsia="黑体" w:hAnsi="黑体" w:cs="Times New Roman" w:hint="eastAsia"/>
          <w:sz w:val="24"/>
        </w:rPr>
        <w:t>图5  本项目张贴公示照片</w:t>
      </w:r>
    </w:p>
    <w:p w14:paraId="1F8EC149" w14:textId="77777777" w:rsidR="00E24266" w:rsidRDefault="00000000">
      <w:pPr>
        <w:pStyle w:val="111"/>
      </w:pPr>
      <w:r>
        <w:t>3.2.4</w:t>
      </w:r>
      <w:r>
        <w:rPr>
          <w:sz w:val="28"/>
        </w:rPr>
        <w:t xml:space="preserve"> </w:t>
      </w:r>
      <w:r>
        <w:t>其他</w:t>
      </w:r>
    </w:p>
    <w:p w14:paraId="4299C5CA"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收集意见期间，未收到公众填写提交的</w:t>
      </w:r>
      <w:r>
        <w:rPr>
          <w:rFonts w:ascii="Times New Roman" w:hAnsiTheme="minorEastAsia" w:cs="Times New Roman"/>
          <w:sz w:val="24"/>
        </w:rPr>
        <w:t>公众意见调查表</w:t>
      </w:r>
      <w:r>
        <w:rPr>
          <w:rFonts w:ascii="Times New Roman" w:hAnsiTheme="minorEastAsia" w:cs="Times New Roman" w:hint="eastAsia"/>
          <w:sz w:val="24"/>
        </w:rPr>
        <w:t>。</w:t>
      </w:r>
    </w:p>
    <w:p w14:paraId="2045C009" w14:textId="77777777" w:rsidR="00E24266" w:rsidRDefault="00000000">
      <w:pPr>
        <w:pStyle w:val="2"/>
        <w:spacing w:before="0" w:after="0" w:line="360" w:lineRule="auto"/>
        <w:rPr>
          <w:rFonts w:ascii="Times New Roman" w:hAnsi="Times New Roman" w:cs="Times New Roman"/>
          <w:bCs w:val="0"/>
          <w:sz w:val="28"/>
        </w:rPr>
      </w:pPr>
      <w:bookmarkStart w:id="11" w:name="_Toc231724951"/>
      <w:r>
        <w:rPr>
          <w:rFonts w:ascii="Times New Roman" w:hAnsi="Times New Roman" w:cs="Times New Roman"/>
          <w:bCs w:val="0"/>
          <w:sz w:val="28"/>
        </w:rPr>
        <w:t>3.3</w:t>
      </w:r>
      <w:r>
        <w:rPr>
          <w:rFonts w:ascii="Times New Roman" w:hAnsi="Times New Roman" w:cs="Times New Roman"/>
          <w:bCs w:val="0"/>
          <w:sz w:val="28"/>
        </w:rPr>
        <w:t>查阅情况</w:t>
      </w:r>
      <w:bookmarkEnd w:id="11"/>
    </w:p>
    <w:p w14:paraId="2EE4D118" w14:textId="77777777" w:rsidR="00E24266" w:rsidRDefault="00000000">
      <w:pPr>
        <w:spacing w:line="360" w:lineRule="auto"/>
        <w:ind w:firstLineChars="200" w:firstLine="480"/>
        <w:rPr>
          <w:rFonts w:ascii="Times New Roman" w:hAnsiTheme="minorEastAsia" w:cs="Times New Roman" w:hint="eastAsia"/>
          <w:sz w:val="24"/>
        </w:rPr>
      </w:pPr>
      <w:r>
        <w:rPr>
          <w:rFonts w:hint="eastAsia"/>
          <w:color w:val="111111"/>
          <w:sz w:val="24"/>
        </w:rPr>
        <w:t>新疆中</w:t>
      </w:r>
      <w:proofErr w:type="gramStart"/>
      <w:r>
        <w:rPr>
          <w:rFonts w:hint="eastAsia"/>
          <w:color w:val="111111"/>
          <w:sz w:val="24"/>
        </w:rPr>
        <w:t>建环能北</w:t>
      </w:r>
      <w:proofErr w:type="gramEnd"/>
      <w:r>
        <w:rPr>
          <w:rFonts w:hint="eastAsia"/>
          <w:color w:val="111111"/>
          <w:sz w:val="24"/>
        </w:rPr>
        <w:t>庭环保科技有限公司</w:t>
      </w:r>
      <w:r>
        <w:rPr>
          <w:rFonts w:ascii="Times New Roman" w:hAnsiTheme="minorEastAsia" w:cs="Times New Roman" w:hint="eastAsia"/>
          <w:sz w:val="24"/>
        </w:rPr>
        <w:t>在项目所在地</w:t>
      </w:r>
      <w:r>
        <w:rPr>
          <w:bCs/>
          <w:color w:val="111111"/>
          <w:sz w:val="24"/>
        </w:rPr>
        <w:t>新疆圣雄水泥有限公司</w:t>
      </w:r>
      <w:r>
        <w:rPr>
          <w:rFonts w:ascii="Times New Roman" w:hAnsiTheme="minorEastAsia" w:cs="Times New Roman" w:hint="eastAsia"/>
          <w:sz w:val="24"/>
        </w:rPr>
        <w:t>设置征求意见稿查阅场所并提供纸质版环境影响报告书征求意见稿。无公众前来索取或查阅征求意见稿。</w:t>
      </w:r>
    </w:p>
    <w:p w14:paraId="1B36458F" w14:textId="77777777" w:rsidR="00E24266" w:rsidRDefault="00000000">
      <w:pPr>
        <w:pStyle w:val="2"/>
        <w:spacing w:before="0" w:after="0" w:line="360" w:lineRule="auto"/>
        <w:rPr>
          <w:rFonts w:ascii="Times New Roman" w:hAnsi="Times New Roman" w:cs="Times New Roman"/>
          <w:bCs w:val="0"/>
          <w:sz w:val="28"/>
        </w:rPr>
      </w:pPr>
      <w:bookmarkStart w:id="12" w:name="_Toc231724952"/>
      <w:r>
        <w:rPr>
          <w:rFonts w:ascii="Times New Roman" w:hAnsi="Times New Roman" w:cs="Times New Roman"/>
          <w:bCs w:val="0"/>
          <w:sz w:val="28"/>
        </w:rPr>
        <w:t>3.4</w:t>
      </w:r>
      <w:r>
        <w:rPr>
          <w:rFonts w:ascii="Times New Roman" w:hAnsi="Times New Roman" w:cs="Times New Roman"/>
          <w:bCs w:val="0"/>
          <w:sz w:val="28"/>
        </w:rPr>
        <w:t>公众提出意见情况</w:t>
      </w:r>
      <w:bookmarkEnd w:id="12"/>
    </w:p>
    <w:p w14:paraId="0C174F80"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征求意见稿公示期间，</w:t>
      </w:r>
      <w:r>
        <w:rPr>
          <w:rFonts w:ascii="Times New Roman" w:hAnsiTheme="minorEastAsia" w:cs="Times New Roman"/>
          <w:sz w:val="24"/>
        </w:rPr>
        <w:t>公示信息处于公开状态，公示公开期间未收到公众通过现场、网络、电话及书信等方式提出的意见。</w:t>
      </w:r>
    </w:p>
    <w:p w14:paraId="75519F17" w14:textId="77777777" w:rsidR="00E24266" w:rsidRDefault="00000000">
      <w:pPr>
        <w:pStyle w:val="1"/>
        <w:tabs>
          <w:tab w:val="left" w:pos="4140"/>
        </w:tabs>
        <w:spacing w:before="0" w:after="0" w:line="360" w:lineRule="auto"/>
        <w:jc w:val="left"/>
        <w:rPr>
          <w:rStyle w:val="af6"/>
          <w:rFonts w:eastAsia="黑体" w:hAnsi="Times New Roman"/>
          <w:color w:val="auto"/>
          <w:sz w:val="28"/>
          <w:u w:val="none"/>
        </w:rPr>
      </w:pPr>
      <w:bookmarkStart w:id="13" w:name="_Toc231724953"/>
      <w:r>
        <w:rPr>
          <w:rStyle w:val="af6"/>
          <w:rFonts w:eastAsia="黑体" w:hAnsi="Times New Roman"/>
          <w:color w:val="auto"/>
          <w:sz w:val="28"/>
          <w:u w:val="none"/>
        </w:rPr>
        <w:t>4</w:t>
      </w:r>
      <w:r>
        <w:rPr>
          <w:rFonts w:ascii="Times New Roman" w:hAnsi="Times New Roman" w:cs="Times New Roman"/>
          <w:bCs w:val="0"/>
          <w:sz w:val="28"/>
        </w:rPr>
        <w:t xml:space="preserve"> </w:t>
      </w:r>
      <w:r>
        <w:rPr>
          <w:rStyle w:val="af6"/>
          <w:rFonts w:eastAsia="黑体" w:hAnsi="Times New Roman"/>
          <w:color w:val="auto"/>
          <w:sz w:val="28"/>
          <w:u w:val="none"/>
        </w:rPr>
        <w:t>其他公众参与情况</w:t>
      </w:r>
      <w:bookmarkEnd w:id="13"/>
    </w:p>
    <w:p w14:paraId="57511B08"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本项目未收到公众对项目环境影响方面提出的质疑性意见，未开展深度公众参与，符合《环境影响评价公众参与办法》要求。</w:t>
      </w:r>
    </w:p>
    <w:p w14:paraId="5D86EE7A" w14:textId="77777777" w:rsidR="00E24266" w:rsidRDefault="00000000">
      <w:pPr>
        <w:pStyle w:val="2"/>
        <w:spacing w:before="0" w:after="0" w:line="360" w:lineRule="auto"/>
        <w:rPr>
          <w:rFonts w:ascii="Times New Roman" w:hAnsi="Times New Roman" w:cs="Times New Roman"/>
          <w:bCs w:val="0"/>
          <w:sz w:val="28"/>
        </w:rPr>
      </w:pPr>
      <w:bookmarkStart w:id="14" w:name="_Toc231724954"/>
      <w:r>
        <w:rPr>
          <w:rFonts w:ascii="Times New Roman" w:hAnsi="Times New Roman" w:cs="Times New Roman"/>
          <w:bCs w:val="0"/>
          <w:sz w:val="28"/>
        </w:rPr>
        <w:t xml:space="preserve">4.1 </w:t>
      </w:r>
      <w:r>
        <w:rPr>
          <w:rFonts w:ascii="Times New Roman" w:hAnsi="Times New Roman" w:cs="Times New Roman"/>
          <w:bCs w:val="0"/>
          <w:sz w:val="28"/>
        </w:rPr>
        <w:t>公众座谈会、听证会、专家论证会等情况</w:t>
      </w:r>
      <w:bookmarkEnd w:id="14"/>
    </w:p>
    <w:p w14:paraId="1C779FBB" w14:textId="77777777" w:rsidR="00E24266" w:rsidRDefault="00000000">
      <w:pPr>
        <w:spacing w:line="360" w:lineRule="auto"/>
        <w:ind w:firstLineChars="200" w:firstLine="480"/>
        <w:rPr>
          <w:rFonts w:ascii="Times New Roman" w:hAnsiTheme="minorEastAsia" w:cs="Times New Roman" w:hint="eastAsia"/>
          <w:sz w:val="24"/>
        </w:rPr>
      </w:pPr>
      <w:r>
        <w:rPr>
          <w:rFonts w:hint="eastAsia"/>
          <w:color w:val="111111"/>
          <w:sz w:val="24"/>
        </w:rPr>
        <w:t>新疆中</w:t>
      </w:r>
      <w:proofErr w:type="gramStart"/>
      <w:r>
        <w:rPr>
          <w:rFonts w:hint="eastAsia"/>
          <w:color w:val="111111"/>
          <w:sz w:val="24"/>
        </w:rPr>
        <w:t>建环能北</w:t>
      </w:r>
      <w:proofErr w:type="gramEnd"/>
      <w:r>
        <w:rPr>
          <w:rFonts w:hint="eastAsia"/>
          <w:color w:val="111111"/>
          <w:sz w:val="24"/>
        </w:rPr>
        <w:t>庭环保科技有限公司</w:t>
      </w:r>
      <w:r>
        <w:rPr>
          <w:rFonts w:ascii="Times New Roman" w:hAnsiTheme="minorEastAsia" w:cs="Times New Roman"/>
          <w:sz w:val="24"/>
        </w:rPr>
        <w:t>未组织开展公众座谈会、听证会、专家论证会等深度公众参与。</w:t>
      </w:r>
    </w:p>
    <w:p w14:paraId="34378181" w14:textId="77777777" w:rsidR="00E24266" w:rsidRDefault="00000000">
      <w:pPr>
        <w:pStyle w:val="2"/>
        <w:spacing w:before="0" w:after="0" w:line="360" w:lineRule="auto"/>
        <w:rPr>
          <w:rFonts w:ascii="Times New Roman" w:hAnsi="Times New Roman" w:cs="Times New Roman"/>
          <w:bCs w:val="0"/>
          <w:sz w:val="28"/>
        </w:rPr>
      </w:pPr>
      <w:bookmarkStart w:id="15" w:name="_Toc231724955"/>
      <w:r>
        <w:rPr>
          <w:rFonts w:ascii="Times New Roman" w:hAnsi="Times New Roman" w:cs="Times New Roman"/>
          <w:bCs w:val="0"/>
          <w:sz w:val="28"/>
        </w:rPr>
        <w:lastRenderedPageBreak/>
        <w:t xml:space="preserve">4.2 </w:t>
      </w:r>
      <w:r>
        <w:rPr>
          <w:rFonts w:ascii="Times New Roman" w:hAnsi="Times New Roman" w:cs="Times New Roman"/>
          <w:bCs w:val="0"/>
          <w:sz w:val="28"/>
        </w:rPr>
        <w:t>其他公众参与情况</w:t>
      </w:r>
      <w:bookmarkEnd w:id="15"/>
    </w:p>
    <w:p w14:paraId="50701106"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无</w:t>
      </w:r>
    </w:p>
    <w:p w14:paraId="7649E0E1" w14:textId="77777777" w:rsidR="00E24266" w:rsidRDefault="00000000">
      <w:pPr>
        <w:pStyle w:val="2"/>
        <w:spacing w:before="0" w:after="0" w:line="360" w:lineRule="auto"/>
        <w:rPr>
          <w:rFonts w:ascii="Times New Roman" w:hAnsi="Times New Roman" w:cs="Times New Roman"/>
          <w:bCs w:val="0"/>
          <w:sz w:val="28"/>
        </w:rPr>
      </w:pPr>
      <w:bookmarkStart w:id="16" w:name="_Toc231724956"/>
      <w:r>
        <w:rPr>
          <w:rFonts w:ascii="Times New Roman" w:hAnsi="Times New Roman" w:cs="Times New Roman"/>
          <w:bCs w:val="0"/>
          <w:sz w:val="28"/>
        </w:rPr>
        <w:t xml:space="preserve">4.3 </w:t>
      </w:r>
      <w:r>
        <w:rPr>
          <w:rFonts w:ascii="Times New Roman" w:hAnsi="Times New Roman" w:cs="Times New Roman"/>
          <w:bCs w:val="0"/>
          <w:sz w:val="28"/>
        </w:rPr>
        <w:t>宣传科普情况</w:t>
      </w:r>
      <w:bookmarkEnd w:id="16"/>
    </w:p>
    <w:p w14:paraId="0B44FF71" w14:textId="77777777" w:rsidR="00E24266" w:rsidRDefault="00000000">
      <w:pPr>
        <w:spacing w:line="360" w:lineRule="auto"/>
        <w:ind w:firstLineChars="200" w:firstLine="480"/>
        <w:rPr>
          <w:rFonts w:ascii="Times New Roman" w:hAnsiTheme="minorEastAsia" w:cs="Times New Roman" w:hint="eastAsia"/>
          <w:sz w:val="24"/>
        </w:rPr>
      </w:pPr>
      <w:r>
        <w:rPr>
          <w:rFonts w:hint="eastAsia"/>
          <w:color w:val="111111"/>
          <w:sz w:val="24"/>
        </w:rPr>
        <w:t>新疆中</w:t>
      </w:r>
      <w:proofErr w:type="gramStart"/>
      <w:r>
        <w:rPr>
          <w:rFonts w:hint="eastAsia"/>
          <w:color w:val="111111"/>
          <w:sz w:val="24"/>
        </w:rPr>
        <w:t>建环能北</w:t>
      </w:r>
      <w:proofErr w:type="gramEnd"/>
      <w:r>
        <w:rPr>
          <w:rFonts w:hint="eastAsia"/>
          <w:color w:val="111111"/>
          <w:sz w:val="24"/>
        </w:rPr>
        <w:t>庭环保科技有限公司</w:t>
      </w:r>
      <w:r>
        <w:rPr>
          <w:rFonts w:ascii="Times New Roman" w:hAnsiTheme="minorEastAsia" w:cs="Times New Roman"/>
          <w:sz w:val="24"/>
        </w:rPr>
        <w:t>在</w:t>
      </w:r>
      <w:r>
        <w:rPr>
          <w:rFonts w:ascii="Times New Roman" w:hAnsiTheme="minorEastAsia" w:cs="Times New Roman" w:hint="eastAsia"/>
          <w:sz w:val="24"/>
        </w:rPr>
        <w:t>本</w:t>
      </w:r>
      <w:r>
        <w:rPr>
          <w:rFonts w:ascii="Times New Roman" w:hAnsiTheme="minorEastAsia" w:cs="Times New Roman"/>
          <w:sz w:val="24"/>
        </w:rPr>
        <w:t>项目</w:t>
      </w:r>
      <w:r>
        <w:rPr>
          <w:rFonts w:ascii="Times New Roman" w:hAnsiTheme="minorEastAsia" w:cs="Times New Roman" w:hint="eastAsia"/>
          <w:sz w:val="24"/>
        </w:rPr>
        <w:t>开展环境影响评价公众参与公示公告</w:t>
      </w:r>
      <w:r>
        <w:rPr>
          <w:rFonts w:ascii="Times New Roman" w:hAnsiTheme="minorEastAsia" w:cs="Times New Roman"/>
          <w:sz w:val="24"/>
        </w:rPr>
        <w:t>过程中向调查区域内的群众科普并宣传环境保护相关知识及本项目相关的环境保护措施及环境保护影响。</w:t>
      </w:r>
    </w:p>
    <w:p w14:paraId="71085482" w14:textId="77777777" w:rsidR="00E24266" w:rsidRDefault="00000000">
      <w:pPr>
        <w:pStyle w:val="1"/>
        <w:tabs>
          <w:tab w:val="left" w:pos="4140"/>
        </w:tabs>
        <w:spacing w:before="0" w:after="0" w:line="360" w:lineRule="auto"/>
        <w:jc w:val="left"/>
        <w:rPr>
          <w:rStyle w:val="af6"/>
          <w:rFonts w:eastAsia="黑体" w:hAnsi="Times New Roman"/>
          <w:color w:val="auto"/>
          <w:sz w:val="28"/>
          <w:u w:val="none"/>
        </w:rPr>
      </w:pPr>
      <w:bookmarkStart w:id="17" w:name="_Toc231724957"/>
      <w:r>
        <w:rPr>
          <w:rStyle w:val="af6"/>
          <w:rFonts w:eastAsia="黑体" w:hAnsi="Times New Roman"/>
          <w:color w:val="auto"/>
          <w:sz w:val="28"/>
          <w:u w:val="none"/>
        </w:rPr>
        <w:t xml:space="preserve">5 </w:t>
      </w:r>
      <w:r>
        <w:rPr>
          <w:rStyle w:val="af6"/>
          <w:rFonts w:eastAsia="黑体" w:hAnsi="Times New Roman"/>
          <w:color w:val="auto"/>
          <w:sz w:val="28"/>
          <w:u w:val="none"/>
        </w:rPr>
        <w:t>公众意见处理情况</w:t>
      </w:r>
      <w:bookmarkEnd w:id="17"/>
    </w:p>
    <w:p w14:paraId="679F03D9" w14:textId="77777777" w:rsidR="00E24266" w:rsidRDefault="00000000">
      <w:pPr>
        <w:pStyle w:val="2"/>
        <w:spacing w:before="0" w:after="0" w:line="360" w:lineRule="auto"/>
        <w:rPr>
          <w:rFonts w:ascii="Times New Roman" w:hAnsi="Times New Roman" w:cs="Times New Roman"/>
          <w:bCs w:val="0"/>
          <w:sz w:val="28"/>
        </w:rPr>
      </w:pPr>
      <w:bookmarkStart w:id="18" w:name="_Toc231724958"/>
      <w:r>
        <w:rPr>
          <w:rFonts w:ascii="Times New Roman" w:hAnsi="Times New Roman" w:cs="Times New Roman"/>
          <w:bCs w:val="0"/>
          <w:sz w:val="28"/>
        </w:rPr>
        <w:t xml:space="preserve">5.1 </w:t>
      </w:r>
      <w:r>
        <w:rPr>
          <w:rFonts w:ascii="Times New Roman" w:hAnsi="Times New Roman" w:cs="Times New Roman"/>
          <w:bCs w:val="0"/>
          <w:sz w:val="28"/>
        </w:rPr>
        <w:t>公众意见概述和分析</w:t>
      </w:r>
      <w:bookmarkEnd w:id="18"/>
    </w:p>
    <w:p w14:paraId="5A638927" w14:textId="77777777" w:rsidR="00E24266" w:rsidRDefault="00000000">
      <w:pPr>
        <w:spacing w:line="360" w:lineRule="auto"/>
        <w:ind w:firstLineChars="200" w:firstLine="480"/>
        <w:rPr>
          <w:rFonts w:ascii="Times New Roman" w:hAnsiTheme="minorEastAsia" w:cs="Times New Roman" w:hint="eastAsia"/>
          <w:sz w:val="24"/>
        </w:rPr>
      </w:pPr>
      <w:r>
        <w:rPr>
          <w:rFonts w:hint="eastAsia"/>
          <w:color w:val="111111"/>
          <w:sz w:val="24"/>
        </w:rPr>
        <w:t>新疆中</w:t>
      </w:r>
      <w:proofErr w:type="gramStart"/>
      <w:r>
        <w:rPr>
          <w:rFonts w:hint="eastAsia"/>
          <w:color w:val="111111"/>
          <w:sz w:val="24"/>
        </w:rPr>
        <w:t>建环能北</w:t>
      </w:r>
      <w:proofErr w:type="gramEnd"/>
      <w:r>
        <w:rPr>
          <w:rFonts w:hint="eastAsia"/>
          <w:color w:val="111111"/>
          <w:sz w:val="24"/>
        </w:rPr>
        <w:t>庭环保科技有限公司</w:t>
      </w:r>
      <w:r>
        <w:rPr>
          <w:rFonts w:ascii="Times New Roman" w:hAnsiTheme="minorEastAsia" w:cs="Times New Roman"/>
          <w:sz w:val="24"/>
        </w:rPr>
        <w:t>在</w:t>
      </w:r>
      <w:r>
        <w:rPr>
          <w:rFonts w:ascii="Times New Roman" w:hAnsiTheme="minorEastAsia" w:cs="Times New Roman" w:hint="eastAsia"/>
          <w:sz w:val="24"/>
        </w:rPr>
        <w:t>开展</w:t>
      </w:r>
      <w:r>
        <w:rPr>
          <w:rFonts w:ascii="Times New Roman" w:hAnsiTheme="minorEastAsia" w:cs="Times New Roman"/>
          <w:sz w:val="24"/>
        </w:rPr>
        <w:t>项目</w:t>
      </w:r>
      <w:r>
        <w:rPr>
          <w:rFonts w:ascii="Times New Roman" w:hAnsiTheme="minorEastAsia" w:cs="Times New Roman" w:hint="eastAsia"/>
          <w:sz w:val="24"/>
        </w:rPr>
        <w:t>环境影响评价公众参与公示公告</w:t>
      </w:r>
      <w:r>
        <w:rPr>
          <w:rFonts w:ascii="Times New Roman" w:hAnsiTheme="minorEastAsia" w:cs="Times New Roman"/>
          <w:sz w:val="24"/>
        </w:rPr>
        <w:t>过程中未收到公众通过网络、电话及书信等方式提出的意见。</w:t>
      </w:r>
    </w:p>
    <w:p w14:paraId="37917788" w14:textId="77777777" w:rsidR="00E24266" w:rsidRDefault="00000000">
      <w:pPr>
        <w:pStyle w:val="2"/>
        <w:spacing w:before="0" w:after="0" w:line="360" w:lineRule="auto"/>
        <w:rPr>
          <w:rFonts w:ascii="Times New Roman" w:hAnsi="Times New Roman" w:cs="Times New Roman"/>
          <w:bCs w:val="0"/>
          <w:sz w:val="28"/>
        </w:rPr>
      </w:pPr>
      <w:bookmarkStart w:id="19" w:name="_Toc231724959"/>
      <w:r>
        <w:rPr>
          <w:rFonts w:ascii="Times New Roman" w:hAnsi="Times New Roman" w:cs="Times New Roman"/>
          <w:bCs w:val="0"/>
          <w:sz w:val="28"/>
        </w:rPr>
        <w:t xml:space="preserve">5.2 </w:t>
      </w:r>
      <w:r>
        <w:rPr>
          <w:rFonts w:ascii="Times New Roman" w:hAnsi="Times New Roman" w:cs="Times New Roman"/>
          <w:bCs w:val="0"/>
          <w:sz w:val="28"/>
        </w:rPr>
        <w:t>公众意见采纳</w:t>
      </w:r>
      <w:r>
        <w:rPr>
          <w:rFonts w:ascii="Times New Roman" w:hAnsi="Times New Roman" w:cs="Times New Roman" w:hint="eastAsia"/>
          <w:bCs w:val="0"/>
          <w:sz w:val="28"/>
        </w:rPr>
        <w:t>及未采纳</w:t>
      </w:r>
      <w:r>
        <w:rPr>
          <w:rFonts w:ascii="Times New Roman" w:hAnsi="Times New Roman" w:cs="Times New Roman"/>
          <w:bCs w:val="0"/>
          <w:sz w:val="28"/>
        </w:rPr>
        <w:t>情况</w:t>
      </w:r>
      <w:bookmarkEnd w:id="19"/>
    </w:p>
    <w:p w14:paraId="62A3787E"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hint="eastAsia"/>
          <w:sz w:val="24"/>
        </w:rPr>
        <w:t>无</w:t>
      </w:r>
    </w:p>
    <w:p w14:paraId="34525CAE" w14:textId="77777777" w:rsidR="00E24266" w:rsidRDefault="00000000">
      <w:pPr>
        <w:pStyle w:val="1"/>
        <w:tabs>
          <w:tab w:val="left" w:pos="4140"/>
        </w:tabs>
        <w:spacing w:before="0" w:after="0" w:line="360" w:lineRule="auto"/>
        <w:jc w:val="left"/>
        <w:rPr>
          <w:rStyle w:val="af6"/>
          <w:rFonts w:eastAsia="黑体" w:hAnsi="Times New Roman"/>
          <w:color w:val="auto"/>
          <w:sz w:val="28"/>
          <w:u w:val="none"/>
        </w:rPr>
      </w:pPr>
      <w:bookmarkStart w:id="20" w:name="_Toc231724960"/>
      <w:bookmarkStart w:id="21" w:name="_Toc534364261"/>
      <w:bookmarkStart w:id="22" w:name="_Toc130283663"/>
      <w:r>
        <w:rPr>
          <w:rStyle w:val="af6"/>
          <w:rFonts w:eastAsia="黑体" w:hAnsi="Times New Roman"/>
          <w:color w:val="auto"/>
          <w:sz w:val="28"/>
          <w:u w:val="none"/>
        </w:rPr>
        <w:t xml:space="preserve">6 </w:t>
      </w:r>
      <w:r>
        <w:rPr>
          <w:rStyle w:val="af6"/>
          <w:rFonts w:eastAsia="黑体" w:hAnsi="Times New Roman"/>
          <w:color w:val="auto"/>
          <w:sz w:val="28"/>
          <w:u w:val="none"/>
        </w:rPr>
        <w:t>报批前公开情况</w:t>
      </w:r>
      <w:bookmarkEnd w:id="20"/>
      <w:bookmarkEnd w:id="21"/>
      <w:bookmarkEnd w:id="22"/>
    </w:p>
    <w:p w14:paraId="56BA500F" w14:textId="77777777" w:rsidR="00E24266" w:rsidRDefault="00000000">
      <w:pPr>
        <w:pStyle w:val="2"/>
        <w:spacing w:before="0" w:after="0" w:line="360" w:lineRule="auto"/>
        <w:rPr>
          <w:rFonts w:ascii="Times New Roman" w:hAnsi="Times New Roman" w:cs="Times New Roman"/>
          <w:bCs w:val="0"/>
          <w:sz w:val="28"/>
        </w:rPr>
      </w:pPr>
      <w:bookmarkStart w:id="23" w:name="_Toc534364262"/>
      <w:bookmarkStart w:id="24" w:name="_Toc130283664"/>
      <w:bookmarkStart w:id="25" w:name="_Toc231724961"/>
      <w:r>
        <w:rPr>
          <w:rFonts w:ascii="Times New Roman" w:hAnsi="Times New Roman" w:cs="Times New Roman"/>
          <w:bCs w:val="0"/>
          <w:sz w:val="28"/>
        </w:rPr>
        <w:t xml:space="preserve">6.1 </w:t>
      </w:r>
      <w:r>
        <w:rPr>
          <w:rFonts w:ascii="Times New Roman" w:hAnsi="Times New Roman" w:cs="Times New Roman"/>
          <w:bCs w:val="0"/>
          <w:sz w:val="28"/>
        </w:rPr>
        <w:t>公开内容及日期</w:t>
      </w:r>
      <w:bookmarkEnd w:id="23"/>
      <w:bookmarkEnd w:id="24"/>
      <w:bookmarkEnd w:id="25"/>
    </w:p>
    <w:p w14:paraId="449E28EA" w14:textId="77777777" w:rsidR="00E24266" w:rsidRDefault="00000000">
      <w:pPr>
        <w:spacing w:line="360" w:lineRule="auto"/>
        <w:ind w:firstLineChars="200" w:firstLine="480"/>
        <w:rPr>
          <w:rFonts w:ascii="Times New Roman" w:hAnsiTheme="minorEastAsia" w:cs="Times New Roman" w:hint="eastAsia"/>
          <w:sz w:val="24"/>
        </w:rPr>
      </w:pPr>
      <w:r>
        <w:rPr>
          <w:rFonts w:hint="eastAsia"/>
          <w:color w:val="111111"/>
          <w:sz w:val="24"/>
        </w:rPr>
        <w:t>新疆中</w:t>
      </w:r>
      <w:proofErr w:type="gramStart"/>
      <w:r>
        <w:rPr>
          <w:rFonts w:hint="eastAsia"/>
          <w:color w:val="111111"/>
          <w:sz w:val="24"/>
        </w:rPr>
        <w:t>建环能北</w:t>
      </w:r>
      <w:proofErr w:type="gramEnd"/>
      <w:r>
        <w:rPr>
          <w:rFonts w:hint="eastAsia"/>
          <w:color w:val="111111"/>
          <w:sz w:val="24"/>
        </w:rPr>
        <w:t>庭环保科技有限公司于</w:t>
      </w:r>
      <w:r>
        <w:rPr>
          <w:rFonts w:ascii="Times New Roman" w:hAnsiTheme="minorEastAsia" w:cs="Times New Roman"/>
          <w:sz w:val="24"/>
        </w:rPr>
        <w:t>202</w:t>
      </w:r>
      <w:r>
        <w:rPr>
          <w:rFonts w:ascii="Times New Roman" w:hAnsiTheme="minorEastAsia" w:cs="Times New Roman" w:hint="eastAsia"/>
          <w:sz w:val="24"/>
        </w:rPr>
        <w:t>6</w:t>
      </w:r>
      <w:r>
        <w:rPr>
          <w:rFonts w:ascii="Times New Roman" w:hAnsiTheme="minorEastAsia" w:cs="Times New Roman"/>
          <w:sz w:val="24"/>
        </w:rPr>
        <w:t>年</w:t>
      </w:r>
      <w:r>
        <w:rPr>
          <w:rFonts w:ascii="Times New Roman" w:hAnsiTheme="minorEastAsia" w:cs="Times New Roman" w:hint="eastAsia"/>
          <w:sz w:val="24"/>
        </w:rPr>
        <w:t>6</w:t>
      </w:r>
      <w:r>
        <w:rPr>
          <w:rFonts w:ascii="Times New Roman" w:hAnsiTheme="minorEastAsia" w:cs="Times New Roman"/>
          <w:sz w:val="24"/>
        </w:rPr>
        <w:t>月</w:t>
      </w:r>
      <w:r>
        <w:rPr>
          <w:rFonts w:ascii="Times New Roman" w:hAnsiTheme="minorEastAsia" w:cs="Times New Roman" w:hint="eastAsia"/>
          <w:sz w:val="24"/>
        </w:rPr>
        <w:t>5</w:t>
      </w:r>
      <w:r>
        <w:rPr>
          <w:rFonts w:ascii="Times New Roman" w:hAnsiTheme="minorEastAsia" w:cs="Times New Roman"/>
          <w:sz w:val="24"/>
        </w:rPr>
        <w:t>日开展拟报批公示，公开拟报批的环境影响报告书全文和公众参与说明。</w:t>
      </w:r>
    </w:p>
    <w:p w14:paraId="02946E35" w14:textId="77777777" w:rsidR="00E24266" w:rsidRDefault="00000000">
      <w:pPr>
        <w:pStyle w:val="2"/>
        <w:spacing w:before="0" w:after="0" w:line="360" w:lineRule="auto"/>
        <w:rPr>
          <w:rFonts w:ascii="Times New Roman" w:hAnsi="Times New Roman" w:cs="Times New Roman"/>
          <w:bCs w:val="0"/>
          <w:sz w:val="28"/>
        </w:rPr>
      </w:pPr>
      <w:bookmarkStart w:id="26" w:name="_Toc534364263"/>
      <w:bookmarkStart w:id="27" w:name="_Toc130283665"/>
      <w:bookmarkStart w:id="28" w:name="_Toc231724962"/>
      <w:r>
        <w:rPr>
          <w:rFonts w:ascii="Times New Roman" w:hAnsi="Times New Roman" w:cs="Times New Roman"/>
          <w:bCs w:val="0"/>
          <w:sz w:val="28"/>
        </w:rPr>
        <w:t xml:space="preserve">6.2 </w:t>
      </w:r>
      <w:r>
        <w:rPr>
          <w:rFonts w:ascii="Times New Roman" w:hAnsi="Times New Roman" w:cs="Times New Roman"/>
          <w:bCs w:val="0"/>
          <w:sz w:val="28"/>
        </w:rPr>
        <w:t>公开方式</w:t>
      </w:r>
      <w:bookmarkEnd w:id="26"/>
      <w:bookmarkEnd w:id="27"/>
      <w:bookmarkEnd w:id="28"/>
    </w:p>
    <w:p w14:paraId="13548886" w14:textId="77777777" w:rsidR="00E24266" w:rsidRDefault="00000000">
      <w:pPr>
        <w:pStyle w:val="111"/>
      </w:pPr>
      <w:r>
        <w:t xml:space="preserve">6.2.1 </w:t>
      </w:r>
      <w:r>
        <w:t>网络</w:t>
      </w:r>
    </w:p>
    <w:p w14:paraId="2D064909" w14:textId="77777777" w:rsidR="00E24266" w:rsidRDefault="00000000">
      <w:pPr>
        <w:spacing w:line="360" w:lineRule="auto"/>
        <w:ind w:firstLineChars="200" w:firstLine="480"/>
        <w:rPr>
          <w:rFonts w:ascii="Times New Roman" w:hAnsiTheme="minorEastAsia" w:cs="Times New Roman" w:hint="eastAsia"/>
          <w:sz w:val="24"/>
        </w:rPr>
      </w:pPr>
      <w:r>
        <w:rPr>
          <w:rFonts w:hint="eastAsia"/>
          <w:color w:val="111111"/>
          <w:sz w:val="24"/>
        </w:rPr>
        <w:t>新疆中</w:t>
      </w:r>
      <w:proofErr w:type="gramStart"/>
      <w:r>
        <w:rPr>
          <w:rFonts w:hint="eastAsia"/>
          <w:color w:val="111111"/>
          <w:sz w:val="24"/>
        </w:rPr>
        <w:t>建环能北</w:t>
      </w:r>
      <w:proofErr w:type="gramEnd"/>
      <w:r>
        <w:rPr>
          <w:rFonts w:hint="eastAsia"/>
          <w:color w:val="111111"/>
          <w:sz w:val="24"/>
        </w:rPr>
        <w:t>庭环保科技有限公司</w:t>
      </w:r>
      <w:r>
        <w:rPr>
          <w:rFonts w:ascii="Times New Roman" w:hAnsiTheme="minorEastAsia" w:cs="Times New Roman"/>
          <w:sz w:val="24"/>
        </w:rPr>
        <w:t>在向生态环境主管部门报批环境影响报告书前，于</w:t>
      </w:r>
      <w:r>
        <w:rPr>
          <w:rFonts w:ascii="Times New Roman" w:hAnsiTheme="minorEastAsia" w:cs="Times New Roman"/>
          <w:sz w:val="24"/>
        </w:rPr>
        <w:t>202</w:t>
      </w:r>
      <w:r>
        <w:rPr>
          <w:rFonts w:ascii="Times New Roman" w:hAnsiTheme="minorEastAsia" w:cs="Times New Roman" w:hint="eastAsia"/>
          <w:sz w:val="24"/>
        </w:rPr>
        <w:t>6</w:t>
      </w:r>
      <w:r>
        <w:rPr>
          <w:rFonts w:ascii="Times New Roman" w:hAnsiTheme="minorEastAsia" w:cs="Times New Roman"/>
          <w:sz w:val="24"/>
        </w:rPr>
        <w:t>年</w:t>
      </w:r>
      <w:r>
        <w:rPr>
          <w:rFonts w:ascii="Times New Roman" w:hAnsiTheme="minorEastAsia" w:cs="Times New Roman" w:hint="eastAsia"/>
          <w:sz w:val="24"/>
        </w:rPr>
        <w:t>6</w:t>
      </w:r>
      <w:r>
        <w:rPr>
          <w:rFonts w:ascii="Times New Roman" w:hAnsiTheme="minorEastAsia" w:cs="Times New Roman"/>
          <w:sz w:val="24"/>
        </w:rPr>
        <w:t>月</w:t>
      </w:r>
      <w:r>
        <w:rPr>
          <w:rFonts w:ascii="Times New Roman" w:hAnsiTheme="minorEastAsia" w:cs="Times New Roman" w:hint="eastAsia"/>
          <w:sz w:val="24"/>
        </w:rPr>
        <w:t>5</w:t>
      </w:r>
      <w:r>
        <w:rPr>
          <w:rFonts w:ascii="Times New Roman" w:hAnsiTheme="minorEastAsia" w:cs="Times New Roman"/>
          <w:sz w:val="24"/>
        </w:rPr>
        <w:t>日</w:t>
      </w:r>
      <w:r>
        <w:rPr>
          <w:color w:val="111111"/>
          <w:sz w:val="24"/>
        </w:rPr>
        <w:t>在</w:t>
      </w:r>
      <w:r>
        <w:rPr>
          <w:rFonts w:hint="eastAsia"/>
          <w:color w:val="111111"/>
          <w:sz w:val="24"/>
        </w:rPr>
        <w:t>环境影响评价</w:t>
      </w:r>
      <w:r>
        <w:rPr>
          <w:rFonts w:ascii="Times New Roman" w:hAnsiTheme="minorEastAsia" w:cs="Times New Roman" w:hint="eastAsia"/>
          <w:sz w:val="24"/>
        </w:rPr>
        <w:t>信息公示平台</w:t>
      </w:r>
      <w:r>
        <w:rPr>
          <w:rFonts w:ascii="Times New Roman" w:hAnsiTheme="minorEastAsia" w:cs="Times New Roman"/>
          <w:sz w:val="24"/>
        </w:rPr>
        <w:t>（</w:t>
      </w:r>
      <w:r>
        <w:rPr>
          <w:rFonts w:ascii="Times New Roman" w:hAnsiTheme="minorEastAsia" w:cs="Times New Roman"/>
          <w:sz w:val="24"/>
        </w:rPr>
        <w:t>https://www.js-eia.cn/</w:t>
      </w:r>
      <w:r>
        <w:rPr>
          <w:rFonts w:ascii="Times New Roman" w:hAnsiTheme="minorEastAsia" w:cs="Times New Roman"/>
          <w:sz w:val="24"/>
        </w:rPr>
        <w:t>）进行拟报批网络公示，开展环境影响报告书（拟报批稿）及其公众参与说明（拟报批稿）的公告，向公众告知本项目的建设情况。公示网址：</w:t>
      </w:r>
      <w:r>
        <w:rPr>
          <w:rFonts w:ascii="Times New Roman" w:hAnsiTheme="minorEastAsia" w:cs="Times New Roman" w:hint="eastAsia"/>
          <w:sz w:val="24"/>
        </w:rPr>
        <w:t>https://www.js-eia.cn/project/detail?type=3&amp;proid=becee8f68727fa2bde78c6fffaa554d8</w:t>
      </w:r>
      <w:r>
        <w:rPr>
          <w:rFonts w:ascii="Times New Roman" w:hAnsiTheme="minorEastAsia" w:cs="Times New Roman"/>
          <w:sz w:val="24"/>
        </w:rPr>
        <w:t>。</w:t>
      </w:r>
    </w:p>
    <w:p w14:paraId="652CAC45"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载体选择符合《环境影响评价公众参与办法》要求。</w:t>
      </w:r>
    </w:p>
    <w:p w14:paraId="7DD9B046"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拟报批</w:t>
      </w:r>
      <w:proofErr w:type="gramStart"/>
      <w:r>
        <w:rPr>
          <w:rFonts w:ascii="Times New Roman" w:hAnsiTheme="minorEastAsia" w:cs="Times New Roman"/>
          <w:sz w:val="24"/>
        </w:rPr>
        <w:t>稿网络</w:t>
      </w:r>
      <w:proofErr w:type="gramEnd"/>
      <w:r>
        <w:rPr>
          <w:rFonts w:ascii="Times New Roman" w:hAnsiTheme="minorEastAsia" w:cs="Times New Roman"/>
          <w:sz w:val="24"/>
        </w:rPr>
        <w:t>公示截图见图</w:t>
      </w:r>
      <w:r>
        <w:rPr>
          <w:rFonts w:ascii="Times New Roman" w:hAnsiTheme="minorEastAsia" w:cs="Times New Roman"/>
          <w:sz w:val="24"/>
        </w:rPr>
        <w:t>6</w:t>
      </w:r>
      <w:r>
        <w:rPr>
          <w:rFonts w:ascii="Times New Roman" w:hAnsiTheme="minorEastAsia" w:cs="Times New Roman"/>
          <w:sz w:val="24"/>
        </w:rPr>
        <w:t>。</w:t>
      </w:r>
    </w:p>
    <w:p w14:paraId="234C6C23" w14:textId="77777777" w:rsidR="00E24266" w:rsidRDefault="00000000">
      <w:pPr>
        <w:spacing w:line="360" w:lineRule="auto"/>
        <w:rPr>
          <w:rFonts w:ascii="Times New Roman" w:hAnsiTheme="minorEastAsia" w:cs="Times New Roman" w:hint="eastAsia"/>
          <w:sz w:val="24"/>
        </w:rPr>
      </w:pPr>
      <w:r>
        <w:rPr>
          <w:noProof/>
        </w:rPr>
        <w:lastRenderedPageBreak/>
        <w:drawing>
          <wp:inline distT="0" distB="0" distL="0" distR="0" wp14:anchorId="0F64FC6A" wp14:editId="30342668">
            <wp:extent cx="5274310" cy="37846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74310" cy="3784600"/>
                    </a:xfrm>
                    <a:prstGeom prst="rect">
                      <a:avLst/>
                    </a:prstGeom>
                  </pic:spPr>
                </pic:pic>
              </a:graphicData>
            </a:graphic>
          </wp:inline>
        </w:drawing>
      </w:r>
    </w:p>
    <w:p w14:paraId="45DD342F" w14:textId="77777777" w:rsidR="00E24266" w:rsidRDefault="00000000">
      <w:pPr>
        <w:spacing w:line="360" w:lineRule="auto"/>
        <w:jc w:val="center"/>
        <w:rPr>
          <w:rFonts w:ascii="Times New Roman" w:hAnsiTheme="minorEastAsia" w:cs="Times New Roman" w:hint="eastAsia"/>
          <w:sz w:val="24"/>
        </w:rPr>
      </w:pPr>
      <w:r>
        <w:rPr>
          <w:rFonts w:ascii="黑体" w:eastAsia="黑体" w:hAnsi="黑体" w:cs="Times New Roman"/>
          <w:sz w:val="24"/>
        </w:rPr>
        <w:t>图6  本项目拟报批网络公示截图</w:t>
      </w:r>
    </w:p>
    <w:p w14:paraId="5227D520" w14:textId="77777777" w:rsidR="00E24266" w:rsidRDefault="00000000">
      <w:pPr>
        <w:pStyle w:val="111"/>
      </w:pPr>
      <w:r>
        <w:t>6.2.2</w:t>
      </w:r>
      <w:r>
        <w:t>其他</w:t>
      </w:r>
    </w:p>
    <w:p w14:paraId="5D281599"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拟报批公示未采取其他公示方式。</w:t>
      </w:r>
    </w:p>
    <w:p w14:paraId="65D17AC7" w14:textId="77777777" w:rsidR="00E24266" w:rsidRDefault="00000000">
      <w:pPr>
        <w:pStyle w:val="1"/>
        <w:tabs>
          <w:tab w:val="left" w:pos="4140"/>
        </w:tabs>
        <w:spacing w:before="0" w:after="0" w:line="360" w:lineRule="auto"/>
        <w:jc w:val="left"/>
        <w:rPr>
          <w:rStyle w:val="af6"/>
          <w:rFonts w:eastAsia="黑体" w:hAnsi="Times New Roman"/>
          <w:color w:val="auto"/>
          <w:sz w:val="28"/>
          <w:u w:val="none"/>
        </w:rPr>
      </w:pPr>
      <w:bookmarkStart w:id="29" w:name="_Toc231724963"/>
      <w:bookmarkStart w:id="30" w:name="_Toc129687832"/>
      <w:r>
        <w:rPr>
          <w:rStyle w:val="af6"/>
          <w:rFonts w:eastAsia="黑体" w:hAnsi="Times New Roman" w:hint="eastAsia"/>
          <w:color w:val="auto"/>
          <w:sz w:val="28"/>
          <w:u w:val="none"/>
        </w:rPr>
        <w:t>7</w:t>
      </w:r>
      <w:r>
        <w:rPr>
          <w:rStyle w:val="af6"/>
          <w:rFonts w:eastAsia="黑体" w:hAnsi="Times New Roman"/>
          <w:color w:val="auto"/>
          <w:sz w:val="28"/>
          <w:u w:val="none"/>
        </w:rPr>
        <w:t xml:space="preserve"> </w:t>
      </w:r>
      <w:r>
        <w:rPr>
          <w:rStyle w:val="af6"/>
          <w:rFonts w:eastAsia="黑体" w:hAnsi="Times New Roman"/>
          <w:color w:val="auto"/>
          <w:sz w:val="28"/>
          <w:u w:val="none"/>
        </w:rPr>
        <w:t>其他</w:t>
      </w:r>
      <w:bookmarkEnd w:id="29"/>
      <w:bookmarkEnd w:id="30"/>
    </w:p>
    <w:p w14:paraId="30600939"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项目</w:t>
      </w:r>
      <w:r>
        <w:rPr>
          <w:rFonts w:ascii="Times New Roman" w:hAnsiTheme="minorEastAsia" w:cs="Times New Roman" w:hint="eastAsia"/>
          <w:sz w:val="24"/>
        </w:rPr>
        <w:t>在开展环境影响评价公众参与公示公告</w:t>
      </w:r>
      <w:r>
        <w:rPr>
          <w:rFonts w:ascii="Times New Roman" w:hAnsiTheme="minorEastAsia" w:cs="Times New Roman"/>
          <w:sz w:val="24"/>
        </w:rPr>
        <w:t>过程中</w:t>
      </w:r>
      <w:r>
        <w:rPr>
          <w:rFonts w:ascii="Times New Roman" w:hAnsiTheme="minorEastAsia" w:cs="Times New Roman" w:hint="eastAsia"/>
          <w:sz w:val="24"/>
        </w:rPr>
        <w:t>公示的</w:t>
      </w:r>
      <w:r>
        <w:rPr>
          <w:rFonts w:ascii="Times New Roman" w:hAnsiTheme="minorEastAsia" w:cs="Times New Roman"/>
          <w:sz w:val="24"/>
        </w:rPr>
        <w:t>环境影响报告书（征求意见稿）</w:t>
      </w:r>
      <w:r>
        <w:rPr>
          <w:rFonts w:ascii="Times New Roman" w:hAnsiTheme="minorEastAsia" w:cs="Times New Roman" w:hint="eastAsia"/>
          <w:sz w:val="24"/>
        </w:rPr>
        <w:t>、</w:t>
      </w:r>
      <w:r>
        <w:rPr>
          <w:rFonts w:ascii="Times New Roman" w:hAnsiTheme="minorEastAsia" w:cs="Times New Roman"/>
          <w:sz w:val="24"/>
        </w:rPr>
        <w:t>环境影响报告书</w:t>
      </w:r>
      <w:r>
        <w:rPr>
          <w:rFonts w:ascii="Times New Roman" w:hAnsiTheme="minorEastAsia" w:cs="Times New Roman" w:hint="eastAsia"/>
          <w:sz w:val="24"/>
        </w:rPr>
        <w:t>（</w:t>
      </w:r>
      <w:r>
        <w:rPr>
          <w:rFonts w:ascii="Times New Roman" w:hAnsiTheme="minorEastAsia" w:cs="Times New Roman"/>
          <w:sz w:val="24"/>
        </w:rPr>
        <w:t>拟报批版</w:t>
      </w:r>
      <w:r>
        <w:rPr>
          <w:rFonts w:ascii="Times New Roman" w:hAnsiTheme="minorEastAsia" w:cs="Times New Roman" w:hint="eastAsia"/>
          <w:sz w:val="24"/>
        </w:rPr>
        <w:t>）及</w:t>
      </w:r>
      <w:r>
        <w:rPr>
          <w:rFonts w:ascii="Times New Roman" w:hAnsiTheme="minorEastAsia" w:cs="Times New Roman"/>
          <w:sz w:val="24"/>
        </w:rPr>
        <w:t>环境影响评价公众参与说明</w:t>
      </w:r>
      <w:r>
        <w:rPr>
          <w:rFonts w:ascii="Times New Roman" w:hAnsiTheme="minorEastAsia" w:cs="Times New Roman" w:hint="eastAsia"/>
          <w:sz w:val="24"/>
        </w:rPr>
        <w:t>（</w:t>
      </w:r>
      <w:r>
        <w:rPr>
          <w:rFonts w:ascii="Times New Roman" w:hAnsiTheme="minorEastAsia" w:cs="Times New Roman"/>
          <w:sz w:val="24"/>
        </w:rPr>
        <w:t>拟报批版</w:t>
      </w:r>
      <w:r>
        <w:rPr>
          <w:rFonts w:ascii="Times New Roman" w:hAnsiTheme="minorEastAsia" w:cs="Times New Roman" w:hint="eastAsia"/>
          <w:sz w:val="24"/>
        </w:rPr>
        <w:t>）</w:t>
      </w:r>
      <w:r>
        <w:rPr>
          <w:rFonts w:ascii="Times New Roman" w:hAnsiTheme="minorEastAsia" w:cs="Times New Roman"/>
          <w:sz w:val="24"/>
        </w:rPr>
        <w:t>存档备查。</w:t>
      </w:r>
    </w:p>
    <w:p w14:paraId="6F4E9CE1" w14:textId="77777777" w:rsidR="00E24266" w:rsidRDefault="00000000">
      <w:pPr>
        <w:pStyle w:val="1"/>
        <w:tabs>
          <w:tab w:val="left" w:pos="4140"/>
        </w:tabs>
        <w:spacing w:before="0" w:after="0" w:line="360" w:lineRule="auto"/>
        <w:jc w:val="left"/>
        <w:rPr>
          <w:rStyle w:val="af6"/>
          <w:rFonts w:eastAsia="黑体" w:hAnsi="Times New Roman"/>
          <w:color w:val="auto"/>
          <w:sz w:val="28"/>
          <w:u w:val="none"/>
        </w:rPr>
      </w:pPr>
      <w:bookmarkStart w:id="31" w:name="_Toc129687833"/>
      <w:bookmarkStart w:id="32" w:name="_Toc231724964"/>
      <w:r>
        <w:rPr>
          <w:rStyle w:val="af6"/>
          <w:rFonts w:eastAsia="黑体" w:hAnsi="Times New Roman" w:hint="eastAsia"/>
          <w:color w:val="auto"/>
          <w:sz w:val="28"/>
          <w:u w:val="none"/>
        </w:rPr>
        <w:t>8</w:t>
      </w:r>
      <w:r>
        <w:rPr>
          <w:rStyle w:val="af6"/>
          <w:rFonts w:eastAsia="黑体" w:hAnsi="Times New Roman"/>
          <w:color w:val="auto"/>
          <w:sz w:val="28"/>
          <w:u w:val="none"/>
        </w:rPr>
        <w:t xml:space="preserve"> </w:t>
      </w:r>
      <w:r>
        <w:rPr>
          <w:rStyle w:val="af6"/>
          <w:rFonts w:eastAsia="黑体" w:hAnsi="Times New Roman"/>
          <w:color w:val="auto"/>
          <w:sz w:val="28"/>
          <w:u w:val="none"/>
        </w:rPr>
        <w:t>附件</w:t>
      </w:r>
      <w:bookmarkEnd w:id="31"/>
      <w:bookmarkEnd w:id="32"/>
    </w:p>
    <w:p w14:paraId="35E56763" w14:textId="77777777" w:rsidR="00E24266" w:rsidRDefault="00000000">
      <w:pPr>
        <w:spacing w:line="360" w:lineRule="auto"/>
        <w:ind w:firstLineChars="200" w:firstLine="480"/>
        <w:rPr>
          <w:rFonts w:ascii="Times New Roman" w:hAnsiTheme="minorEastAsia" w:cs="Times New Roman" w:hint="eastAsia"/>
          <w:sz w:val="24"/>
        </w:rPr>
      </w:pPr>
      <w:r>
        <w:rPr>
          <w:rFonts w:ascii="Times New Roman" w:hAnsiTheme="minorEastAsia" w:cs="Times New Roman"/>
          <w:sz w:val="24"/>
        </w:rPr>
        <w:t>本项目诚信承诺见附件。</w:t>
      </w:r>
    </w:p>
    <w:sectPr w:rsidR="00E2426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F1192" w14:textId="77777777" w:rsidR="003D4243" w:rsidRDefault="003D4243">
      <w:r>
        <w:separator/>
      </w:r>
    </w:p>
  </w:endnote>
  <w:endnote w:type="continuationSeparator" w:id="0">
    <w:p w14:paraId="24FF5983" w14:textId="77777777" w:rsidR="003D4243" w:rsidRDefault="003D4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昆仑仿宋">
    <w:altName w:val="黑体"/>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方正仿宋简体">
    <w:altName w:val="宋体"/>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2400" w14:textId="77777777" w:rsidR="00E24266" w:rsidRDefault="00000000">
    <w:pPr>
      <w:pStyle w:val="ac"/>
      <w:jc w:val="center"/>
      <w:rPr>
        <w:rFonts w:ascii="宋体" w:eastAsia="宋体" w:hAnsi="宋体" w:cs="宋体" w:hint="eastAsia"/>
      </w:rPr>
    </w:pPr>
    <w:r>
      <w:rPr>
        <w:rFonts w:ascii="宋体" w:eastAsia="宋体" w:hAnsi="宋体" w:cs="宋体" w:hint="eastAsia"/>
        <w:noProof/>
      </w:rPr>
      <mc:AlternateContent>
        <mc:Choice Requires="wps">
          <w:drawing>
            <wp:anchor distT="0" distB="0" distL="114300" distR="114300" simplePos="0" relativeHeight="251659264" behindDoc="0" locked="0" layoutInCell="1" allowOverlap="1" wp14:anchorId="1D87FB7D" wp14:editId="04C7B21F">
              <wp:simplePos x="0" y="0"/>
              <wp:positionH relativeFrom="margin">
                <wp:posOffset>2599690</wp:posOffset>
              </wp:positionH>
              <wp:positionV relativeFrom="paragraph">
                <wp:posOffset>-2540</wp:posOffset>
              </wp:positionV>
              <wp:extent cx="123825" cy="1828800"/>
              <wp:effectExtent l="0" t="0" r="9525" b="6350"/>
              <wp:wrapNone/>
              <wp:docPr id="2" name="文本框 2"/>
              <wp:cNvGraphicFramePr/>
              <a:graphic xmlns:a="http://schemas.openxmlformats.org/drawingml/2006/main">
                <a:graphicData uri="http://schemas.microsoft.com/office/word/2010/wordprocessingShape">
                  <wps:wsp>
                    <wps:cNvSpPr txBox="1"/>
                    <wps:spPr>
                      <a:xfrm>
                        <a:off x="0" y="0"/>
                        <a:ext cx="1238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23FDC" w14:textId="77777777" w:rsidR="00E24266" w:rsidRDefault="00000000">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left:204.7pt;margin-top:-0.2pt;height:144pt;width:9.75pt;mso-position-horizontal-relative:margin;z-index:251659264;mso-width-relative:page;mso-height-relative:page;" filled="f" stroked="f" coordsize="21600,21600" o:gfxdata="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BkN5E2QAAAAkBAAAPAAAAAAAAAAEAIAAAACIAAABkcnMvZG93bnJldi54&#10;bWxQSwECFAAUAAAACACHTuJAl1j/vjICAABWBAAADgAAAAAAAAABACAAAAAoAQAAZHJzL2Uyb0Rv&#10;Yy54bWxQSwUGAAAAAAYABgBZAQAAzAUAAAAA&#10;">
              <v:fill on="f" focussize="0,0"/>
              <v:stroke on="f" weight="0.5pt"/>
              <v:imagedata o:title=""/>
              <o:lock v:ext="edit" aspectratio="f"/>
              <v:textbox inset="0mm,0mm,0mm,0mm" style="mso-fit-shape-to-text:t;">
                <w:txbxContent>
                  <w:p w14:paraId="5AE35C78">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BE781" w14:textId="77777777" w:rsidR="003D4243" w:rsidRDefault="003D4243">
      <w:r>
        <w:separator/>
      </w:r>
    </w:p>
  </w:footnote>
  <w:footnote w:type="continuationSeparator" w:id="0">
    <w:p w14:paraId="391A66CA" w14:textId="77777777" w:rsidR="003D4243" w:rsidRDefault="003D42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0101BB"/>
    <w:rsid w:val="00000113"/>
    <w:rsid w:val="00001600"/>
    <w:rsid w:val="00004A42"/>
    <w:rsid w:val="0000645B"/>
    <w:rsid w:val="000127B5"/>
    <w:rsid w:val="00031C9E"/>
    <w:rsid w:val="00033E86"/>
    <w:rsid w:val="00034091"/>
    <w:rsid w:val="0003568F"/>
    <w:rsid w:val="00056170"/>
    <w:rsid w:val="000A44A2"/>
    <w:rsid w:val="000C7E65"/>
    <w:rsid w:val="000D00B7"/>
    <w:rsid w:val="000F4B37"/>
    <w:rsid w:val="00116F9E"/>
    <w:rsid w:val="001302C7"/>
    <w:rsid w:val="001660E0"/>
    <w:rsid w:val="00172618"/>
    <w:rsid w:val="001760A3"/>
    <w:rsid w:val="001841E1"/>
    <w:rsid w:val="00194F65"/>
    <w:rsid w:val="00196D1B"/>
    <w:rsid w:val="001B165D"/>
    <w:rsid w:val="001B4BF7"/>
    <w:rsid w:val="001C1FCC"/>
    <w:rsid w:val="001D61A7"/>
    <w:rsid w:val="001F2F55"/>
    <w:rsid w:val="002063FE"/>
    <w:rsid w:val="0020663A"/>
    <w:rsid w:val="00210E8F"/>
    <w:rsid w:val="002214A2"/>
    <w:rsid w:val="00222F70"/>
    <w:rsid w:val="00232433"/>
    <w:rsid w:val="002406DA"/>
    <w:rsid w:val="002459FE"/>
    <w:rsid w:val="00245A30"/>
    <w:rsid w:val="002517F2"/>
    <w:rsid w:val="002739BB"/>
    <w:rsid w:val="002767FE"/>
    <w:rsid w:val="002D78BA"/>
    <w:rsid w:val="002E414F"/>
    <w:rsid w:val="002F4562"/>
    <w:rsid w:val="003071F6"/>
    <w:rsid w:val="00313124"/>
    <w:rsid w:val="00320871"/>
    <w:rsid w:val="00326755"/>
    <w:rsid w:val="0033175D"/>
    <w:rsid w:val="00333863"/>
    <w:rsid w:val="00341E98"/>
    <w:rsid w:val="00342DCF"/>
    <w:rsid w:val="00352626"/>
    <w:rsid w:val="00360601"/>
    <w:rsid w:val="003816C6"/>
    <w:rsid w:val="003818DF"/>
    <w:rsid w:val="00385B1A"/>
    <w:rsid w:val="003A24AB"/>
    <w:rsid w:val="003C0FAD"/>
    <w:rsid w:val="003D4243"/>
    <w:rsid w:val="003E7C0C"/>
    <w:rsid w:val="003F3DDA"/>
    <w:rsid w:val="00422C85"/>
    <w:rsid w:val="00432834"/>
    <w:rsid w:val="00435F88"/>
    <w:rsid w:val="0046718C"/>
    <w:rsid w:val="00474F62"/>
    <w:rsid w:val="00475E73"/>
    <w:rsid w:val="00475F4D"/>
    <w:rsid w:val="0047745B"/>
    <w:rsid w:val="00481C16"/>
    <w:rsid w:val="0048261C"/>
    <w:rsid w:val="0048352A"/>
    <w:rsid w:val="0049526B"/>
    <w:rsid w:val="004B7A21"/>
    <w:rsid w:val="004C0423"/>
    <w:rsid w:val="004C1487"/>
    <w:rsid w:val="004C1BC4"/>
    <w:rsid w:val="004C349F"/>
    <w:rsid w:val="00501B0F"/>
    <w:rsid w:val="0050504E"/>
    <w:rsid w:val="00515752"/>
    <w:rsid w:val="005330E1"/>
    <w:rsid w:val="00537C0B"/>
    <w:rsid w:val="0054002D"/>
    <w:rsid w:val="00545D25"/>
    <w:rsid w:val="00546440"/>
    <w:rsid w:val="005539FF"/>
    <w:rsid w:val="0055602B"/>
    <w:rsid w:val="0056278B"/>
    <w:rsid w:val="00562BEE"/>
    <w:rsid w:val="00566591"/>
    <w:rsid w:val="00567B57"/>
    <w:rsid w:val="00570061"/>
    <w:rsid w:val="005728CB"/>
    <w:rsid w:val="005745CE"/>
    <w:rsid w:val="005766A4"/>
    <w:rsid w:val="005861D4"/>
    <w:rsid w:val="005A3269"/>
    <w:rsid w:val="005B7BEA"/>
    <w:rsid w:val="005D127A"/>
    <w:rsid w:val="005D63CE"/>
    <w:rsid w:val="005F1AF6"/>
    <w:rsid w:val="00602D9F"/>
    <w:rsid w:val="0060404B"/>
    <w:rsid w:val="00610373"/>
    <w:rsid w:val="00616A62"/>
    <w:rsid w:val="00616EE4"/>
    <w:rsid w:val="00617C20"/>
    <w:rsid w:val="00620496"/>
    <w:rsid w:val="00622665"/>
    <w:rsid w:val="00633166"/>
    <w:rsid w:val="00644EAE"/>
    <w:rsid w:val="00661AFA"/>
    <w:rsid w:val="00665B67"/>
    <w:rsid w:val="006812D1"/>
    <w:rsid w:val="006A0B6A"/>
    <w:rsid w:val="006B24D6"/>
    <w:rsid w:val="006B4482"/>
    <w:rsid w:val="006B6002"/>
    <w:rsid w:val="006C0B06"/>
    <w:rsid w:val="006D184C"/>
    <w:rsid w:val="006F7E50"/>
    <w:rsid w:val="00704C4D"/>
    <w:rsid w:val="007070E0"/>
    <w:rsid w:val="00720853"/>
    <w:rsid w:val="007258C5"/>
    <w:rsid w:val="007268EE"/>
    <w:rsid w:val="00732EF8"/>
    <w:rsid w:val="00744C98"/>
    <w:rsid w:val="00763163"/>
    <w:rsid w:val="007661DE"/>
    <w:rsid w:val="00780D30"/>
    <w:rsid w:val="007864E0"/>
    <w:rsid w:val="00792BE1"/>
    <w:rsid w:val="0079374D"/>
    <w:rsid w:val="007A0C22"/>
    <w:rsid w:val="007C41D2"/>
    <w:rsid w:val="007D5ECC"/>
    <w:rsid w:val="007D66DD"/>
    <w:rsid w:val="0080327A"/>
    <w:rsid w:val="00805B23"/>
    <w:rsid w:val="008064D7"/>
    <w:rsid w:val="00806D79"/>
    <w:rsid w:val="008070EF"/>
    <w:rsid w:val="0080777D"/>
    <w:rsid w:val="00812309"/>
    <w:rsid w:val="00847173"/>
    <w:rsid w:val="00850384"/>
    <w:rsid w:val="00866404"/>
    <w:rsid w:val="008722BC"/>
    <w:rsid w:val="0087406A"/>
    <w:rsid w:val="00877CCA"/>
    <w:rsid w:val="008844EA"/>
    <w:rsid w:val="00891221"/>
    <w:rsid w:val="008921AA"/>
    <w:rsid w:val="00896C32"/>
    <w:rsid w:val="008A6BBC"/>
    <w:rsid w:val="008D1C3E"/>
    <w:rsid w:val="008D33FC"/>
    <w:rsid w:val="008F45DD"/>
    <w:rsid w:val="008F5597"/>
    <w:rsid w:val="00901C97"/>
    <w:rsid w:val="00901F8F"/>
    <w:rsid w:val="009263B5"/>
    <w:rsid w:val="009542A2"/>
    <w:rsid w:val="009603CF"/>
    <w:rsid w:val="00962B2B"/>
    <w:rsid w:val="00962BC6"/>
    <w:rsid w:val="00965A37"/>
    <w:rsid w:val="00967834"/>
    <w:rsid w:val="00977BBD"/>
    <w:rsid w:val="00987659"/>
    <w:rsid w:val="00993329"/>
    <w:rsid w:val="009978C3"/>
    <w:rsid w:val="009A2EDC"/>
    <w:rsid w:val="009A629C"/>
    <w:rsid w:val="009C4F9E"/>
    <w:rsid w:val="009C6A07"/>
    <w:rsid w:val="009D009A"/>
    <w:rsid w:val="009F00E2"/>
    <w:rsid w:val="009F01C3"/>
    <w:rsid w:val="009F2F60"/>
    <w:rsid w:val="00A037A5"/>
    <w:rsid w:val="00A04CEB"/>
    <w:rsid w:val="00A05F17"/>
    <w:rsid w:val="00A24FC8"/>
    <w:rsid w:val="00A440A2"/>
    <w:rsid w:val="00A44E09"/>
    <w:rsid w:val="00A56368"/>
    <w:rsid w:val="00A61E12"/>
    <w:rsid w:val="00A63BD7"/>
    <w:rsid w:val="00A70382"/>
    <w:rsid w:val="00AC2B23"/>
    <w:rsid w:val="00B21114"/>
    <w:rsid w:val="00B40A93"/>
    <w:rsid w:val="00B46081"/>
    <w:rsid w:val="00B478EB"/>
    <w:rsid w:val="00B511A9"/>
    <w:rsid w:val="00B61384"/>
    <w:rsid w:val="00B6418E"/>
    <w:rsid w:val="00BB1E40"/>
    <w:rsid w:val="00BB2936"/>
    <w:rsid w:val="00BD5532"/>
    <w:rsid w:val="00BE117C"/>
    <w:rsid w:val="00BE5F93"/>
    <w:rsid w:val="00BF314F"/>
    <w:rsid w:val="00BF76C0"/>
    <w:rsid w:val="00C01585"/>
    <w:rsid w:val="00C02859"/>
    <w:rsid w:val="00C27C14"/>
    <w:rsid w:val="00C46364"/>
    <w:rsid w:val="00C67F0D"/>
    <w:rsid w:val="00C86051"/>
    <w:rsid w:val="00C97965"/>
    <w:rsid w:val="00CF069B"/>
    <w:rsid w:val="00D02D36"/>
    <w:rsid w:val="00D14D6E"/>
    <w:rsid w:val="00D21C4B"/>
    <w:rsid w:val="00D51DA9"/>
    <w:rsid w:val="00D578B5"/>
    <w:rsid w:val="00D621AA"/>
    <w:rsid w:val="00D84E91"/>
    <w:rsid w:val="00D90E87"/>
    <w:rsid w:val="00D95B19"/>
    <w:rsid w:val="00DA2702"/>
    <w:rsid w:val="00DB4F3A"/>
    <w:rsid w:val="00DB779E"/>
    <w:rsid w:val="00DC0932"/>
    <w:rsid w:val="00DD3DFC"/>
    <w:rsid w:val="00DD7653"/>
    <w:rsid w:val="00DE189E"/>
    <w:rsid w:val="00DE3B3E"/>
    <w:rsid w:val="00DF0479"/>
    <w:rsid w:val="00E01C60"/>
    <w:rsid w:val="00E03A06"/>
    <w:rsid w:val="00E07C60"/>
    <w:rsid w:val="00E14993"/>
    <w:rsid w:val="00E24266"/>
    <w:rsid w:val="00E268A3"/>
    <w:rsid w:val="00E37CE4"/>
    <w:rsid w:val="00E62D79"/>
    <w:rsid w:val="00E83F46"/>
    <w:rsid w:val="00E86E42"/>
    <w:rsid w:val="00E87895"/>
    <w:rsid w:val="00E9339E"/>
    <w:rsid w:val="00E95666"/>
    <w:rsid w:val="00EB449F"/>
    <w:rsid w:val="00EC539D"/>
    <w:rsid w:val="00ED04FE"/>
    <w:rsid w:val="00ED35A6"/>
    <w:rsid w:val="00EE0980"/>
    <w:rsid w:val="00EE4656"/>
    <w:rsid w:val="00EF778C"/>
    <w:rsid w:val="00F0067A"/>
    <w:rsid w:val="00F12A36"/>
    <w:rsid w:val="00F22B03"/>
    <w:rsid w:val="00F22CF6"/>
    <w:rsid w:val="00F338B9"/>
    <w:rsid w:val="00F34306"/>
    <w:rsid w:val="00F42883"/>
    <w:rsid w:val="00F535FB"/>
    <w:rsid w:val="00F53D51"/>
    <w:rsid w:val="00F555BF"/>
    <w:rsid w:val="00F57C36"/>
    <w:rsid w:val="00F83C48"/>
    <w:rsid w:val="00FA5626"/>
    <w:rsid w:val="00FA7DCC"/>
    <w:rsid w:val="00FB1E19"/>
    <w:rsid w:val="00FC104D"/>
    <w:rsid w:val="00FD01BB"/>
    <w:rsid w:val="00FE34A1"/>
    <w:rsid w:val="00FE4145"/>
    <w:rsid w:val="00FE716A"/>
    <w:rsid w:val="00FE7366"/>
    <w:rsid w:val="145918B2"/>
    <w:rsid w:val="1D6E52F0"/>
    <w:rsid w:val="260327E0"/>
    <w:rsid w:val="36E14190"/>
    <w:rsid w:val="43222B2D"/>
    <w:rsid w:val="45ED0B2E"/>
    <w:rsid w:val="56814709"/>
    <w:rsid w:val="60543A18"/>
    <w:rsid w:val="65F0232C"/>
    <w:rsid w:val="673B541A"/>
    <w:rsid w:val="78F63F34"/>
    <w:rsid w:val="7B063E64"/>
    <w:rsid w:val="7C0101BB"/>
    <w:rsid w:val="7D5D7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EB90FE0"/>
  <w15:docId w15:val="{10CB9355-1123-4811-B730-B349FA5E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qFormat/>
    <w:rPr>
      <w:rFonts w:ascii="宋体" w:eastAsia="宋体"/>
      <w:sz w:val="18"/>
      <w:szCs w:val="18"/>
    </w:rPr>
  </w:style>
  <w:style w:type="paragraph" w:styleId="a5">
    <w:name w:val="Body Text"/>
    <w:basedOn w:val="a"/>
    <w:link w:val="a6"/>
    <w:qFormat/>
    <w:pPr>
      <w:jc w:val="center"/>
    </w:pPr>
    <w:rPr>
      <w:sz w:val="24"/>
      <w:szCs w:val="20"/>
    </w:rPr>
  </w:style>
  <w:style w:type="paragraph" w:styleId="TOC3">
    <w:name w:val="toc 3"/>
    <w:basedOn w:val="a"/>
    <w:next w:val="a"/>
    <w:uiPriority w:val="39"/>
    <w:qFormat/>
    <w:pPr>
      <w:tabs>
        <w:tab w:val="right" w:leader="dot" w:pos="8296"/>
      </w:tabs>
      <w:spacing w:line="360" w:lineRule="auto"/>
      <w:ind w:leftChars="400" w:left="840"/>
    </w:pPr>
    <w:rPr>
      <w:rFonts w:ascii="Times New Roman" w:hAnsi="Times New Roman" w:cs="Times New Roman"/>
      <w:sz w:val="24"/>
    </w:rPr>
  </w:style>
  <w:style w:type="paragraph" w:styleId="a7">
    <w:name w:val="Plain Text"/>
    <w:basedOn w:val="a"/>
    <w:link w:val="a8"/>
    <w:qFormat/>
    <w:pPr>
      <w:widowControl/>
      <w:spacing w:after="60" w:line="360" w:lineRule="auto"/>
      <w:ind w:firstLineChars="200" w:firstLine="200"/>
    </w:pPr>
    <w:rPr>
      <w:rFonts w:ascii="宋体" w:eastAsia="宋体" w:hAnsi="Courier New" w:cs="Courier New"/>
      <w:sz w:val="24"/>
      <w:szCs w:val="21"/>
    </w:rPr>
  </w:style>
  <w:style w:type="paragraph" w:styleId="a9">
    <w:name w:val="Date"/>
    <w:basedOn w:val="a"/>
    <w:next w:val="a"/>
    <w:qFormat/>
    <w:rPr>
      <w:sz w:val="28"/>
      <w:szCs w:val="20"/>
    </w:r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line="480" w:lineRule="auto"/>
    </w:pPr>
    <w:rPr>
      <w:rFonts w:eastAsia="Times New Roman"/>
      <w:sz w:val="28"/>
    </w:rPr>
  </w:style>
  <w:style w:type="paragraph" w:styleId="TOC2">
    <w:name w:val="toc 2"/>
    <w:basedOn w:val="a"/>
    <w:next w:val="a"/>
    <w:uiPriority w:val="39"/>
    <w:pPr>
      <w:tabs>
        <w:tab w:val="right" w:leader="dot" w:pos="8296"/>
      </w:tabs>
      <w:spacing w:line="360" w:lineRule="auto"/>
      <w:ind w:leftChars="200" w:left="420"/>
    </w:pPr>
    <w:rPr>
      <w:rFonts w:ascii="Times New Roman" w:eastAsia="Times New Roman" w:hAnsiTheme="minorEastAsia" w:cs="Times New Roman"/>
      <w:sz w:val="24"/>
      <w:szCs w:val="28"/>
    </w:rPr>
  </w:style>
  <w:style w:type="paragraph" w:styleId="af">
    <w:name w:val="Normal (Web)"/>
    <w:basedOn w:val="a"/>
    <w:uiPriority w:val="99"/>
    <w:unhideWhenUsed/>
    <w:pPr>
      <w:widowControl/>
      <w:spacing w:before="100" w:beforeAutospacing="1" w:after="100" w:afterAutospacing="1"/>
      <w:jc w:val="left"/>
    </w:pPr>
    <w:rPr>
      <w:rFonts w:ascii="宋体" w:eastAsia="宋体" w:hAnsi="宋体" w:cs="宋体"/>
      <w:kern w:val="0"/>
      <w:sz w:val="24"/>
    </w:rPr>
  </w:style>
  <w:style w:type="paragraph" w:styleId="af0">
    <w:name w:val="Body Text First Indent"/>
    <w:basedOn w:val="a5"/>
    <w:link w:val="af1"/>
    <w:pPr>
      <w:spacing w:after="120"/>
      <w:ind w:firstLineChars="100" w:firstLine="420"/>
      <w:jc w:val="both"/>
    </w:pPr>
    <w:rPr>
      <w:sz w:val="21"/>
      <w:szCs w:val="24"/>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page number"/>
    <w:basedOn w:val="a0"/>
    <w:qFormat/>
    <w:rPr>
      <w:rFonts w:cs="Times New Roman"/>
    </w:rPr>
  </w:style>
  <w:style w:type="character" w:styleId="af5">
    <w:name w:val="FollowedHyperlink"/>
    <w:basedOn w:val="a0"/>
    <w:uiPriority w:val="99"/>
    <w:semiHidden/>
    <w:unhideWhenUsed/>
    <w:rPr>
      <w:color w:val="954F72" w:themeColor="followedHyperlink"/>
      <w:u w:val="single"/>
    </w:rPr>
  </w:style>
  <w:style w:type="character" w:styleId="af6">
    <w:name w:val="Hyperlink"/>
    <w:basedOn w:val="a0"/>
    <w:uiPriority w:val="99"/>
    <w:unhideWhenUsed/>
    <w:qFormat/>
    <w:rPr>
      <w:color w:val="0563C1" w:themeColor="hyperlink"/>
      <w:u w:val="single"/>
    </w:rPr>
  </w:style>
  <w:style w:type="character" w:customStyle="1" w:styleId="10">
    <w:name w:val="标题 1 字符"/>
    <w:basedOn w:val="a0"/>
    <w:link w:val="1"/>
    <w:qFormat/>
    <w:rPr>
      <w:b/>
      <w:bCs/>
      <w:kern w:val="44"/>
      <w:sz w:val="44"/>
      <w:szCs w:val="44"/>
    </w:rPr>
  </w:style>
  <w:style w:type="character" w:customStyle="1" w:styleId="a6">
    <w:name w:val="正文文本 字符"/>
    <w:basedOn w:val="a0"/>
    <w:link w:val="a5"/>
    <w:qFormat/>
    <w:rPr>
      <w:kern w:val="2"/>
      <w:sz w:val="24"/>
    </w:rPr>
  </w:style>
  <w:style w:type="character" w:customStyle="1" w:styleId="ad">
    <w:name w:val="页脚 字符"/>
    <w:basedOn w:val="a0"/>
    <w:link w:val="ac"/>
    <w:uiPriority w:val="99"/>
    <w:qFormat/>
    <w:rPr>
      <w:kern w:val="2"/>
      <w:sz w:val="18"/>
      <w:szCs w:val="18"/>
    </w:rPr>
  </w:style>
  <w:style w:type="paragraph" w:customStyle="1" w:styleId="af7">
    <w:name w:val="表格名称"/>
    <w:basedOn w:val="a"/>
    <w:next w:val="af8"/>
    <w:qFormat/>
    <w:pPr>
      <w:adjustRightInd w:val="0"/>
      <w:snapToGrid w:val="0"/>
      <w:spacing w:line="520" w:lineRule="exact"/>
      <w:jc w:val="center"/>
    </w:pPr>
    <w:rPr>
      <w:rFonts w:ascii="宋体" w:eastAsia="黑体" w:hAnsi="宋体"/>
      <w:b/>
      <w:bCs/>
      <w:color w:val="000000"/>
      <w:sz w:val="24"/>
      <w:szCs w:val="21"/>
    </w:rPr>
  </w:style>
  <w:style w:type="paragraph" w:customStyle="1" w:styleId="af8">
    <w:name w:val="表格"/>
    <w:basedOn w:val="a"/>
    <w:semiHidden/>
    <w:qFormat/>
    <w:pPr>
      <w:adjustRightInd w:val="0"/>
      <w:spacing w:before="40" w:after="40"/>
      <w:textAlignment w:val="baseline"/>
    </w:pPr>
    <w:rPr>
      <w:rFonts w:ascii="昆仑仿宋" w:eastAsia="昆仑仿宋"/>
      <w:kern w:val="0"/>
      <w:sz w:val="24"/>
      <w:szCs w:val="20"/>
    </w:rPr>
  </w:style>
  <w:style w:type="character" w:customStyle="1" w:styleId="a8">
    <w:name w:val="纯文本 字符"/>
    <w:link w:val="a7"/>
    <w:qFormat/>
    <w:rPr>
      <w:rFonts w:ascii="宋体" w:eastAsia="宋体" w:hAnsi="Courier New" w:cs="Courier New"/>
      <w:kern w:val="2"/>
      <w:sz w:val="24"/>
      <w:szCs w:val="21"/>
    </w:rPr>
  </w:style>
  <w:style w:type="character" w:customStyle="1" w:styleId="Char">
    <w:name w:val="纯文本 Char"/>
    <w:basedOn w:val="a0"/>
    <w:qFormat/>
    <w:rPr>
      <w:rFonts w:ascii="宋体" w:eastAsia="宋体" w:hAnsi="Courier New" w:cs="Courier New"/>
      <w:kern w:val="2"/>
      <w:sz w:val="21"/>
      <w:szCs w:val="21"/>
    </w:rPr>
  </w:style>
  <w:style w:type="paragraph" w:customStyle="1" w:styleId="af9">
    <w:name w:val="正文 楷体"/>
    <w:basedOn w:val="a"/>
    <w:link w:val="Char0"/>
    <w:qFormat/>
    <w:pPr>
      <w:spacing w:line="500" w:lineRule="exact"/>
      <w:ind w:firstLineChars="200" w:firstLine="200"/>
    </w:pPr>
    <w:rPr>
      <w:rFonts w:ascii="楷体_GB2312" w:eastAsia="楷体_GB2312" w:hAnsi="楷体_GB2312" w:cs="宋体"/>
      <w:sz w:val="24"/>
    </w:rPr>
  </w:style>
  <w:style w:type="character" w:customStyle="1" w:styleId="Char0">
    <w:name w:val="正文 楷体 Char"/>
    <w:basedOn w:val="a0"/>
    <w:link w:val="af9"/>
    <w:qFormat/>
    <w:rPr>
      <w:rFonts w:ascii="楷体_GB2312" w:eastAsia="楷体_GB2312" w:hAnsi="楷体_GB2312" w:cs="宋体"/>
      <w:kern w:val="2"/>
      <w:sz w:val="24"/>
      <w:szCs w:val="24"/>
    </w:rPr>
  </w:style>
  <w:style w:type="character" w:customStyle="1" w:styleId="ms-rtefontface-111">
    <w:name w:val="ms-rtefontface-111"/>
    <w:basedOn w:val="a0"/>
    <w:qFormat/>
    <w:rPr>
      <w:rFonts w:ascii="方正仿宋简体" w:eastAsia="方正仿宋简体" w:hAnsi="Garamond" w:hint="eastAsia"/>
      <w:sz w:val="32"/>
      <w:szCs w:val="32"/>
    </w:rPr>
  </w:style>
  <w:style w:type="character" w:customStyle="1" w:styleId="a4">
    <w:name w:val="文档结构图 字符"/>
    <w:basedOn w:val="a0"/>
    <w:link w:val="a3"/>
    <w:qFormat/>
    <w:rPr>
      <w:rFonts w:ascii="宋体" w:eastAsia="宋体"/>
      <w:kern w:val="2"/>
      <w:sz w:val="18"/>
      <w:szCs w:val="18"/>
    </w:rPr>
  </w:style>
  <w:style w:type="character" w:customStyle="1" w:styleId="ab">
    <w:name w:val="批注框文本 字符"/>
    <w:basedOn w:val="a0"/>
    <w:link w:val="aa"/>
    <w:qFormat/>
    <w:rPr>
      <w:kern w:val="2"/>
      <w:sz w:val="18"/>
      <w:szCs w:val="18"/>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Char">
    <w:name w:val="正文格式 Char Char"/>
    <w:basedOn w:val="a0"/>
    <w:link w:val="afa"/>
    <w:qFormat/>
    <w:rPr>
      <w:rFonts w:ascii="宋体" w:eastAsia="宋体" w:hAnsi="Times New Roman" w:cs="Times New Roman"/>
      <w:kern w:val="2"/>
      <w:sz w:val="24"/>
      <w:szCs w:val="24"/>
    </w:rPr>
  </w:style>
  <w:style w:type="paragraph" w:customStyle="1" w:styleId="afa">
    <w:name w:val="正文格式"/>
    <w:basedOn w:val="af9"/>
    <w:link w:val="CharChar"/>
    <w:qFormat/>
    <w:pPr>
      <w:widowControl/>
      <w:spacing w:line="360" w:lineRule="auto"/>
      <w:jc w:val="left"/>
    </w:pPr>
    <w:rPr>
      <w:rFonts w:ascii="宋体" w:eastAsia="宋体" w:hAnsi="Times New Roman" w:cs="Times New Roman"/>
    </w:rPr>
  </w:style>
  <w:style w:type="character" w:customStyle="1" w:styleId="af1">
    <w:name w:val="正文文本首行缩进 字符"/>
    <w:basedOn w:val="a6"/>
    <w:link w:val="af0"/>
    <w:qFormat/>
    <w:rPr>
      <w:kern w:val="2"/>
      <w:sz w:val="24"/>
    </w:rPr>
  </w:style>
  <w:style w:type="character" w:customStyle="1" w:styleId="Char1">
    <w:name w:val="正文格式 Char"/>
    <w:basedOn w:val="a0"/>
    <w:qFormat/>
    <w:rPr>
      <w:rFonts w:ascii="宋体" w:eastAsia="宋体" w:hAnsi="宋体"/>
      <w:bCs/>
      <w:color w:val="000000"/>
      <w:kern w:val="2"/>
      <w:sz w:val="24"/>
      <w:szCs w:val="26"/>
      <w:lang w:val="en-US" w:eastAsia="zh-CN" w:bidi="ar-SA"/>
    </w:rPr>
  </w:style>
  <w:style w:type="paragraph" w:customStyle="1" w:styleId="afb">
    <w:name w:val="表头"/>
    <w:basedOn w:val="a"/>
    <w:link w:val="Char2"/>
    <w:qFormat/>
    <w:pPr>
      <w:spacing w:line="500" w:lineRule="exact"/>
      <w:jc w:val="center"/>
    </w:pPr>
    <w:rPr>
      <w:rFonts w:ascii="楷体_GB2312" w:eastAsia="楷体_GB2312" w:hAnsi="楷体_GB2312" w:cs="楷体_GB2312"/>
      <w:b/>
      <w:sz w:val="24"/>
    </w:rPr>
  </w:style>
  <w:style w:type="character" w:customStyle="1" w:styleId="Char2">
    <w:name w:val="表头 Char2"/>
    <w:basedOn w:val="a0"/>
    <w:link w:val="afb"/>
    <w:qFormat/>
    <w:rPr>
      <w:rFonts w:ascii="楷体_GB2312" w:eastAsia="楷体_GB2312" w:hAnsi="楷体_GB2312" w:cs="楷体_GB2312"/>
      <w:b/>
      <w:kern w:val="2"/>
      <w:sz w:val="24"/>
      <w:szCs w:val="24"/>
    </w:rPr>
  </w:style>
  <w:style w:type="paragraph" w:customStyle="1" w:styleId="111">
    <w:name w:val="样式1.1.1三级标题"/>
    <w:basedOn w:val="a"/>
    <w:next w:val="a"/>
    <w:qFormat/>
    <w:pPr>
      <w:widowControl/>
      <w:spacing w:line="360" w:lineRule="auto"/>
      <w:ind w:left="510"/>
      <w:jc w:val="left"/>
      <w:outlineLvl w:val="2"/>
    </w:pPr>
    <w:rPr>
      <w:rFonts w:ascii="Times New Roman" w:eastAsia="宋体" w:hAnsi="Times New Roman" w:cs="Times New Roman"/>
      <w:b/>
      <w:kern w:val="0"/>
      <w:sz w:val="24"/>
      <w:szCs w:val="20"/>
    </w:rPr>
  </w:style>
  <w:style w:type="character" w:customStyle="1" w:styleId="11">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93D37B4-F1FF-4BF9-BA4F-43B16A86CA0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9</Pages>
  <Words>1350</Words>
  <Characters>1539</Characters>
  <Application>Microsoft Office Word</Application>
  <DocSecurity>0</DocSecurity>
  <Lines>109</Lines>
  <Paragraphs>87</Paragraphs>
  <ScaleCrop>false</ScaleCrop>
  <Company>Microsoft</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zhk77zhk77@hotmail.com</cp:lastModifiedBy>
  <cp:revision>53</cp:revision>
  <cp:lastPrinted>2026-06-05T08:32:00Z</cp:lastPrinted>
  <dcterms:created xsi:type="dcterms:W3CDTF">2022-03-10T03:28:00Z</dcterms:created>
  <dcterms:modified xsi:type="dcterms:W3CDTF">2026-07-03T09:29:00Z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3179AE9C3DB3470FA031AD9E46B2E232</vt:lpwstr>
  </property>
  <property fmtid="{D5CDD505-2E9C-101B-9397-08002B2CF9AE}" pid="4" name="KSOTemplateDocerSaveRecord">
    <vt:lpwstr>eyJoZGlkIjoiOTY2NDQ2YmFjYmNhM2EyOTdiMGM0MDZmNzUxNTA2ZmIiLCJ1c2VySWQiOiI1NjY2MjM5NDMifQ==</vt:lpwstr>
  </property>
</Properties>
</file>