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4CA78" w14:textId="3AD0DAF9" w:rsidR="0081495F" w:rsidRDefault="001917DD">
      <w:pPr>
        <w:spacing w:line="360" w:lineRule="auto"/>
        <w:ind w:firstLineChars="0" w:firstLine="0"/>
        <w:rPr>
          <w:rFonts w:ascii="Times New Roman" w:hAnsi="Times New Roman" w:cs="Times New Roman"/>
        </w:rPr>
      </w:pPr>
      <w:r w:rsidRPr="001917DD">
        <w:rPr>
          <w:rFonts w:ascii="Times New Roman" w:hAnsi="Times New Roman" w:cs="Times New Roman"/>
          <w:noProof/>
        </w:rPr>
        <w:drawing>
          <wp:inline distT="0" distB="0" distL="0" distR="0" wp14:anchorId="663B4822" wp14:editId="153BC48E">
            <wp:extent cx="5274310" cy="7466330"/>
            <wp:effectExtent l="0" t="0" r="2540" b="1270"/>
            <wp:docPr id="11232053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466330"/>
                    </a:xfrm>
                    <a:prstGeom prst="rect">
                      <a:avLst/>
                    </a:prstGeom>
                    <a:noFill/>
                    <a:ln>
                      <a:noFill/>
                    </a:ln>
                  </pic:spPr>
                </pic:pic>
              </a:graphicData>
            </a:graphic>
          </wp:inline>
        </w:drawing>
      </w:r>
    </w:p>
    <w:p w14:paraId="5E3839D4" w14:textId="77777777" w:rsidR="0081495F" w:rsidRDefault="0081495F">
      <w:pPr>
        <w:ind w:firstLine="480"/>
        <w:rPr>
          <w:rFonts w:ascii="Times New Roman" w:hAnsi="Times New Roman" w:cs="Times New Roman"/>
        </w:rPr>
      </w:pPr>
    </w:p>
    <w:p w14:paraId="2E0F6ADC" w14:textId="77777777" w:rsidR="0081495F" w:rsidRDefault="0081495F">
      <w:pPr>
        <w:ind w:firstLine="480"/>
        <w:rPr>
          <w:rFonts w:ascii="Times New Roman" w:hAnsi="Times New Roman" w:cs="Times New Roman"/>
          <w:lang w:val="zh-CN"/>
        </w:rPr>
        <w:sectPr w:rsidR="0081495F">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p>
    <w:sdt>
      <w:sdtPr>
        <w:rPr>
          <w:rFonts w:ascii="Times New Roman" w:hAnsi="Times New Roman" w:cs="Times New Roman"/>
          <w:b/>
          <w:bCs/>
          <w:lang w:val="zh-CN"/>
        </w:rPr>
        <w:id w:val="281161760"/>
        <w:docPartObj>
          <w:docPartGallery w:val="Table of Contents"/>
          <w:docPartUnique/>
        </w:docPartObj>
      </w:sdtPr>
      <w:sdtContent>
        <w:p w14:paraId="20834288" w14:textId="77777777" w:rsidR="0081495F" w:rsidRDefault="00000000">
          <w:pPr>
            <w:spacing w:line="240" w:lineRule="auto"/>
            <w:ind w:firstLineChars="0" w:firstLine="0"/>
            <w:jc w:val="center"/>
            <w:rPr>
              <w:rFonts w:ascii="Times New Roman" w:hAnsi="Times New Roman" w:cs="Times New Roman"/>
              <w:sz w:val="30"/>
              <w:szCs w:val="30"/>
            </w:rPr>
          </w:pPr>
          <w:r>
            <w:rPr>
              <w:rFonts w:ascii="Times New Roman" w:hAnsi="Times New Roman" w:cs="Times New Roman"/>
              <w:sz w:val="30"/>
              <w:szCs w:val="30"/>
            </w:rPr>
            <w:t>目</w:t>
          </w:r>
          <w:r>
            <w:rPr>
              <w:rFonts w:ascii="Times New Roman" w:hAnsi="Times New Roman" w:cs="Times New Roman"/>
              <w:sz w:val="30"/>
              <w:szCs w:val="30"/>
            </w:rPr>
            <w:t xml:space="preserve">  </w:t>
          </w:r>
          <w:r>
            <w:rPr>
              <w:rFonts w:ascii="Times New Roman" w:hAnsi="Times New Roman" w:cs="Times New Roman"/>
              <w:sz w:val="30"/>
              <w:szCs w:val="30"/>
            </w:rPr>
            <w:t>录</w:t>
          </w:r>
        </w:p>
        <w:p w14:paraId="4364FD97" w14:textId="7EDFFD13" w:rsidR="003460BD" w:rsidRDefault="00000000">
          <w:pPr>
            <w:pStyle w:val="TOC1"/>
            <w:rPr>
              <w:rFonts w:asciiTheme="minorHAnsi" w:eastAsiaTheme="minorEastAsia" w:hAnsiTheme="minorHAnsi" w:cstheme="minorBidi" w:hint="eastAsia"/>
              <w:b w:val="0"/>
              <w:bCs w:val="0"/>
              <w:noProof/>
              <w:sz w:val="22"/>
              <w14:ligatures w14:val="standardContextual"/>
            </w:rPr>
          </w:pPr>
          <w:r>
            <w:rPr>
              <w:rFonts w:ascii="Times New Roman" w:hAnsi="Times New Roman" w:cs="Times New Roman"/>
              <w:lang w:val="zh-CN"/>
            </w:rPr>
            <w:fldChar w:fldCharType="begin"/>
          </w:r>
          <w:r>
            <w:rPr>
              <w:rFonts w:ascii="Times New Roman" w:hAnsi="Times New Roman" w:cs="Times New Roman"/>
              <w:lang w:val="zh-CN"/>
            </w:rPr>
            <w:instrText xml:space="preserve"> TOC \o "1-3" \h \z \u </w:instrText>
          </w:r>
          <w:r>
            <w:rPr>
              <w:rFonts w:ascii="Times New Roman" w:hAnsi="Times New Roman" w:cs="Times New Roman"/>
              <w:lang w:val="zh-CN"/>
            </w:rPr>
            <w:fldChar w:fldCharType="separate"/>
          </w:r>
          <w:hyperlink w:anchor="_Toc199846918" w:history="1">
            <w:r w:rsidR="003460BD" w:rsidRPr="00461D4A">
              <w:rPr>
                <w:rStyle w:val="ab"/>
                <w:rFonts w:ascii="Times New Roman" w:hAnsi="Times New Roman" w:cs="Times New Roman" w:hint="eastAsia"/>
                <w:noProof/>
              </w:rPr>
              <w:t xml:space="preserve">1 </w:t>
            </w:r>
            <w:r w:rsidR="003460BD" w:rsidRPr="00461D4A">
              <w:rPr>
                <w:rStyle w:val="ab"/>
                <w:rFonts w:ascii="Times New Roman" w:hAnsi="Times New Roman" w:cs="Times New Roman" w:hint="eastAsia"/>
                <w:noProof/>
              </w:rPr>
              <w:t>概述</w:t>
            </w:r>
            <w:r w:rsidR="003460BD">
              <w:rPr>
                <w:rFonts w:hint="eastAsia"/>
                <w:noProof/>
                <w:webHidden/>
              </w:rPr>
              <w:tab/>
            </w:r>
            <w:r w:rsidR="003460BD">
              <w:rPr>
                <w:rFonts w:hint="eastAsia"/>
                <w:noProof/>
                <w:webHidden/>
              </w:rPr>
              <w:fldChar w:fldCharType="begin"/>
            </w:r>
            <w:r w:rsidR="003460BD">
              <w:rPr>
                <w:rFonts w:hint="eastAsia"/>
                <w:noProof/>
                <w:webHidden/>
              </w:rPr>
              <w:instrText xml:space="preserve"> </w:instrText>
            </w:r>
            <w:r w:rsidR="003460BD">
              <w:rPr>
                <w:noProof/>
                <w:webHidden/>
              </w:rPr>
              <w:instrText>PAGEREF _Toc199846918 \h</w:instrText>
            </w:r>
            <w:r w:rsidR="003460BD">
              <w:rPr>
                <w:rFonts w:hint="eastAsia"/>
                <w:noProof/>
                <w:webHidden/>
              </w:rPr>
              <w:instrText xml:space="preserve"> </w:instrText>
            </w:r>
            <w:r w:rsidR="003460BD">
              <w:rPr>
                <w:rFonts w:hint="eastAsia"/>
                <w:noProof/>
                <w:webHidden/>
              </w:rPr>
            </w:r>
            <w:r w:rsidR="003460BD">
              <w:rPr>
                <w:rFonts w:hint="eastAsia"/>
                <w:noProof/>
                <w:webHidden/>
              </w:rPr>
              <w:fldChar w:fldCharType="separate"/>
            </w:r>
            <w:r w:rsidR="003460BD">
              <w:rPr>
                <w:rFonts w:hint="eastAsia"/>
                <w:noProof/>
                <w:webHidden/>
              </w:rPr>
              <w:t>1</w:t>
            </w:r>
            <w:r w:rsidR="003460BD">
              <w:rPr>
                <w:rFonts w:hint="eastAsia"/>
                <w:noProof/>
                <w:webHidden/>
              </w:rPr>
              <w:fldChar w:fldCharType="end"/>
            </w:r>
          </w:hyperlink>
        </w:p>
        <w:p w14:paraId="1461578F" w14:textId="2E03644B" w:rsidR="003460BD" w:rsidRDefault="003460BD">
          <w:pPr>
            <w:pStyle w:val="TOC1"/>
            <w:rPr>
              <w:rFonts w:asciiTheme="minorHAnsi" w:eastAsiaTheme="minorEastAsia" w:hAnsiTheme="minorHAnsi" w:cstheme="minorBidi" w:hint="eastAsia"/>
              <w:b w:val="0"/>
              <w:bCs w:val="0"/>
              <w:noProof/>
              <w:sz w:val="22"/>
              <w14:ligatures w14:val="standardContextual"/>
            </w:rPr>
          </w:pPr>
          <w:hyperlink w:anchor="_Toc199846919" w:history="1">
            <w:r w:rsidRPr="00461D4A">
              <w:rPr>
                <w:rStyle w:val="ab"/>
                <w:rFonts w:ascii="Times New Roman" w:hAnsi="Times New Roman" w:cs="Times New Roman" w:hint="eastAsia"/>
                <w:noProof/>
              </w:rPr>
              <w:t xml:space="preserve">2 </w:t>
            </w:r>
            <w:r w:rsidRPr="00461D4A">
              <w:rPr>
                <w:rStyle w:val="ab"/>
                <w:rFonts w:ascii="Times New Roman" w:hAnsi="Times New Roman" w:cs="Times New Roman" w:hint="eastAsia"/>
                <w:noProof/>
              </w:rPr>
              <w:t>首次环境影响评价信息公开情况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_Toc199846919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7568CA49" w14:textId="37E8F7A0" w:rsidR="003460BD" w:rsidRDefault="003460BD">
          <w:pPr>
            <w:pStyle w:val="TOC2"/>
            <w:tabs>
              <w:tab w:val="right" w:leader="dot" w:pos="8296"/>
            </w:tabs>
            <w:ind w:left="480" w:firstLine="480"/>
            <w:rPr>
              <w:rFonts w:asciiTheme="minorHAnsi" w:eastAsiaTheme="minorEastAsia" w:hAnsiTheme="minorHAnsi" w:cstheme="minorBidi" w:hint="eastAsia"/>
              <w:noProof/>
              <w:sz w:val="22"/>
              <w14:ligatures w14:val="standardContextual"/>
            </w:rPr>
          </w:pPr>
          <w:hyperlink w:anchor="_Toc199846920" w:history="1">
            <w:r w:rsidRPr="00461D4A">
              <w:rPr>
                <w:rStyle w:val="ab"/>
                <w:rFonts w:cs="Times New Roman" w:hint="eastAsia"/>
                <w:noProof/>
              </w:rPr>
              <w:t>2.1 公开内容及日期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_Toc199846920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50253B58" w14:textId="52A41555" w:rsidR="003460BD" w:rsidRDefault="003460BD">
          <w:pPr>
            <w:pStyle w:val="TOC2"/>
            <w:tabs>
              <w:tab w:val="right" w:leader="dot" w:pos="8296"/>
            </w:tabs>
            <w:ind w:left="480" w:firstLine="480"/>
            <w:rPr>
              <w:rFonts w:asciiTheme="minorHAnsi" w:eastAsiaTheme="minorEastAsia" w:hAnsiTheme="minorHAnsi" w:cstheme="minorBidi" w:hint="eastAsia"/>
              <w:noProof/>
              <w:sz w:val="22"/>
              <w14:ligatures w14:val="standardContextual"/>
            </w:rPr>
          </w:pPr>
          <w:hyperlink w:anchor="_Toc199846921" w:history="1">
            <w:r w:rsidRPr="00461D4A">
              <w:rPr>
                <w:rStyle w:val="ab"/>
                <w:rFonts w:cs="Times New Roman" w:hint="eastAsia"/>
                <w:noProof/>
              </w:rPr>
              <w:t>2.2 公开方式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_Toc199846921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3F627D4E" w14:textId="349E99E9" w:rsidR="003460BD" w:rsidRDefault="003460BD">
          <w:pPr>
            <w:pStyle w:val="TOC3"/>
            <w:tabs>
              <w:tab w:val="right" w:leader="dot" w:pos="8296"/>
            </w:tabs>
            <w:ind w:left="960" w:firstLine="480"/>
            <w:rPr>
              <w:rFonts w:asciiTheme="minorHAnsi" w:eastAsiaTheme="minorEastAsia" w:hAnsiTheme="minorHAnsi" w:cstheme="minorBidi" w:hint="eastAsia"/>
              <w:noProof/>
              <w:sz w:val="22"/>
              <w14:ligatures w14:val="standardContextual"/>
            </w:rPr>
          </w:pPr>
          <w:hyperlink w:anchor="_Toc199846922" w:history="1">
            <w:r w:rsidRPr="00461D4A">
              <w:rPr>
                <w:rStyle w:val="ab"/>
                <w:rFonts w:ascii="Times New Roman" w:hAnsi="Times New Roman" w:cs="Times New Roman" w:hint="eastAsia"/>
                <w:noProof/>
              </w:rPr>
              <w:t xml:space="preserve">2.2.1 </w:t>
            </w:r>
            <w:r w:rsidRPr="00461D4A">
              <w:rPr>
                <w:rStyle w:val="ab"/>
                <w:rFonts w:ascii="Times New Roman" w:hAnsi="Times New Roman" w:cs="Times New Roman" w:hint="eastAsia"/>
                <w:noProof/>
              </w:rPr>
              <w:t>网络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_Toc199846922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406DE71D" w14:textId="59C5DB50" w:rsidR="003460BD" w:rsidRDefault="003460BD">
          <w:pPr>
            <w:pStyle w:val="TOC3"/>
            <w:tabs>
              <w:tab w:val="right" w:leader="dot" w:pos="8296"/>
            </w:tabs>
            <w:ind w:left="960" w:firstLine="480"/>
            <w:rPr>
              <w:rFonts w:asciiTheme="minorHAnsi" w:eastAsiaTheme="minorEastAsia" w:hAnsiTheme="minorHAnsi" w:cstheme="minorBidi" w:hint="eastAsia"/>
              <w:noProof/>
              <w:sz w:val="22"/>
              <w14:ligatures w14:val="standardContextual"/>
            </w:rPr>
          </w:pPr>
          <w:hyperlink w:anchor="_Toc199846923" w:history="1">
            <w:r w:rsidRPr="00461D4A">
              <w:rPr>
                <w:rStyle w:val="ab"/>
                <w:rFonts w:ascii="Times New Roman" w:hAnsi="Times New Roman" w:cs="Times New Roman" w:hint="eastAsia"/>
                <w:noProof/>
              </w:rPr>
              <w:t>2.2.2</w:t>
            </w:r>
            <w:r w:rsidRPr="00461D4A">
              <w:rPr>
                <w:rStyle w:val="ab"/>
                <w:rFonts w:ascii="Times New Roman" w:hAnsi="Times New Roman" w:cs="Times New Roman" w:hint="eastAsia"/>
                <w:noProof/>
              </w:rPr>
              <w:t>其他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_Toc199846923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53480BD7" w14:textId="4E229DAD" w:rsidR="003460BD" w:rsidRDefault="003460BD">
          <w:pPr>
            <w:pStyle w:val="TOC2"/>
            <w:tabs>
              <w:tab w:val="right" w:leader="dot" w:pos="8296"/>
            </w:tabs>
            <w:ind w:left="480" w:firstLine="480"/>
            <w:rPr>
              <w:rFonts w:asciiTheme="minorHAnsi" w:eastAsiaTheme="minorEastAsia" w:hAnsiTheme="minorHAnsi" w:cstheme="minorBidi" w:hint="eastAsia"/>
              <w:noProof/>
              <w:sz w:val="22"/>
              <w14:ligatures w14:val="standardContextual"/>
            </w:rPr>
          </w:pPr>
          <w:hyperlink w:anchor="_Toc199846924" w:history="1">
            <w:r w:rsidRPr="00461D4A">
              <w:rPr>
                <w:rStyle w:val="ab"/>
                <w:rFonts w:cs="Times New Roman" w:hint="eastAsia"/>
                <w:noProof/>
              </w:rPr>
              <w:t>2.3 公众意见情况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_Toc199846924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0DFB1BD0" w14:textId="6F82721F" w:rsidR="003460BD" w:rsidRDefault="003460BD">
          <w:pPr>
            <w:pStyle w:val="TOC1"/>
            <w:rPr>
              <w:rFonts w:asciiTheme="minorHAnsi" w:eastAsiaTheme="minorEastAsia" w:hAnsiTheme="minorHAnsi" w:cstheme="minorBidi" w:hint="eastAsia"/>
              <w:b w:val="0"/>
              <w:bCs w:val="0"/>
              <w:noProof/>
              <w:sz w:val="22"/>
              <w14:ligatures w14:val="standardContextual"/>
            </w:rPr>
          </w:pPr>
          <w:hyperlink w:anchor="_Toc199846925" w:history="1">
            <w:r w:rsidRPr="00461D4A">
              <w:rPr>
                <w:rStyle w:val="ab"/>
                <w:rFonts w:ascii="Times New Roman" w:hAnsi="Times New Roman" w:cs="Times New Roman" w:hint="eastAsia"/>
                <w:noProof/>
              </w:rPr>
              <w:t xml:space="preserve">3 </w:t>
            </w:r>
            <w:r w:rsidRPr="00461D4A">
              <w:rPr>
                <w:rStyle w:val="ab"/>
                <w:rFonts w:ascii="Times New Roman" w:hAnsi="Times New Roman" w:cs="Times New Roman" w:hint="eastAsia"/>
                <w:noProof/>
              </w:rPr>
              <w:t>征求意见稿公示情况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_Toc199846925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7566B2D5" w14:textId="361DE3A6" w:rsidR="003460BD" w:rsidRDefault="003460BD">
          <w:pPr>
            <w:pStyle w:val="TOC2"/>
            <w:tabs>
              <w:tab w:val="right" w:leader="dot" w:pos="8296"/>
            </w:tabs>
            <w:ind w:left="480" w:firstLine="480"/>
            <w:rPr>
              <w:rFonts w:asciiTheme="minorHAnsi" w:eastAsiaTheme="minorEastAsia" w:hAnsiTheme="minorHAnsi" w:cstheme="minorBidi" w:hint="eastAsia"/>
              <w:noProof/>
              <w:sz w:val="22"/>
              <w14:ligatures w14:val="standardContextual"/>
            </w:rPr>
          </w:pPr>
          <w:hyperlink w:anchor="_Toc199846926" w:history="1">
            <w:r w:rsidRPr="00461D4A">
              <w:rPr>
                <w:rStyle w:val="ab"/>
                <w:rFonts w:cs="Times New Roman" w:hint="eastAsia"/>
                <w:noProof/>
              </w:rPr>
              <w:t>3.1 公示内容及时限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_Toc199846926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7FE77F06" w14:textId="2E03ECEE" w:rsidR="003460BD" w:rsidRDefault="003460BD">
          <w:pPr>
            <w:pStyle w:val="TOC2"/>
            <w:tabs>
              <w:tab w:val="right" w:leader="dot" w:pos="8296"/>
            </w:tabs>
            <w:ind w:left="480" w:firstLine="480"/>
            <w:rPr>
              <w:rFonts w:asciiTheme="minorHAnsi" w:eastAsiaTheme="minorEastAsia" w:hAnsiTheme="minorHAnsi" w:cstheme="minorBidi" w:hint="eastAsia"/>
              <w:noProof/>
              <w:sz w:val="22"/>
              <w14:ligatures w14:val="standardContextual"/>
            </w:rPr>
          </w:pPr>
          <w:hyperlink w:anchor="_Toc199846927" w:history="1">
            <w:r w:rsidRPr="00461D4A">
              <w:rPr>
                <w:rStyle w:val="ab"/>
                <w:rFonts w:cs="Times New Roman" w:hint="eastAsia"/>
                <w:noProof/>
              </w:rPr>
              <w:t>3.2 公示方式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_Toc199846927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6F010DE0" w14:textId="2654C42A" w:rsidR="003460BD" w:rsidRDefault="003460BD">
          <w:pPr>
            <w:pStyle w:val="TOC3"/>
            <w:tabs>
              <w:tab w:val="right" w:leader="dot" w:pos="8296"/>
            </w:tabs>
            <w:ind w:left="960" w:firstLine="480"/>
            <w:rPr>
              <w:rFonts w:asciiTheme="minorHAnsi" w:eastAsiaTheme="minorEastAsia" w:hAnsiTheme="minorHAnsi" w:cstheme="minorBidi" w:hint="eastAsia"/>
              <w:noProof/>
              <w:sz w:val="22"/>
              <w14:ligatures w14:val="standardContextual"/>
            </w:rPr>
          </w:pPr>
          <w:hyperlink w:anchor="_Toc199846928" w:history="1">
            <w:r w:rsidRPr="00461D4A">
              <w:rPr>
                <w:rStyle w:val="ab"/>
                <w:rFonts w:ascii="Times New Roman" w:hAnsi="Times New Roman" w:cs="Times New Roman" w:hint="eastAsia"/>
                <w:noProof/>
              </w:rPr>
              <w:t xml:space="preserve">3.2.1 </w:t>
            </w:r>
            <w:r w:rsidRPr="00461D4A">
              <w:rPr>
                <w:rStyle w:val="ab"/>
                <w:rFonts w:ascii="Times New Roman" w:hAnsi="Times New Roman" w:cs="Times New Roman" w:hint="eastAsia"/>
                <w:noProof/>
              </w:rPr>
              <w:t>网络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_Toc199846928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167E3E97" w14:textId="13B09AAA" w:rsidR="003460BD" w:rsidRDefault="003460BD">
          <w:pPr>
            <w:pStyle w:val="TOC3"/>
            <w:tabs>
              <w:tab w:val="right" w:leader="dot" w:pos="8296"/>
            </w:tabs>
            <w:ind w:left="960" w:firstLine="480"/>
            <w:rPr>
              <w:rFonts w:asciiTheme="minorHAnsi" w:eastAsiaTheme="minorEastAsia" w:hAnsiTheme="minorHAnsi" w:cstheme="minorBidi" w:hint="eastAsia"/>
              <w:noProof/>
              <w:sz w:val="22"/>
              <w14:ligatures w14:val="standardContextual"/>
            </w:rPr>
          </w:pPr>
          <w:hyperlink w:anchor="_Toc199846929" w:history="1">
            <w:r w:rsidRPr="00461D4A">
              <w:rPr>
                <w:rStyle w:val="ab"/>
                <w:rFonts w:ascii="Times New Roman" w:hAnsi="Times New Roman" w:cs="Times New Roman" w:hint="eastAsia"/>
                <w:noProof/>
              </w:rPr>
              <w:t xml:space="preserve">3.2.2 </w:t>
            </w:r>
            <w:r w:rsidRPr="00461D4A">
              <w:rPr>
                <w:rStyle w:val="ab"/>
                <w:rFonts w:ascii="Times New Roman" w:hAnsi="Times New Roman" w:cs="Times New Roman" w:hint="eastAsia"/>
                <w:noProof/>
              </w:rPr>
              <w:t>报纸</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_Toc199846929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0433F635" w14:textId="4B6F96F3" w:rsidR="003460BD" w:rsidRDefault="003460BD">
          <w:pPr>
            <w:pStyle w:val="TOC3"/>
            <w:tabs>
              <w:tab w:val="right" w:leader="dot" w:pos="8296"/>
            </w:tabs>
            <w:ind w:left="960" w:firstLine="480"/>
            <w:rPr>
              <w:rFonts w:asciiTheme="minorHAnsi" w:eastAsiaTheme="minorEastAsia" w:hAnsiTheme="minorHAnsi" w:cstheme="minorBidi" w:hint="eastAsia"/>
              <w:noProof/>
              <w:sz w:val="22"/>
              <w14:ligatures w14:val="standardContextual"/>
            </w:rPr>
          </w:pPr>
          <w:hyperlink w:anchor="_Toc199846930" w:history="1">
            <w:r w:rsidRPr="00461D4A">
              <w:rPr>
                <w:rStyle w:val="ab"/>
                <w:rFonts w:ascii="Times New Roman" w:hAnsi="Times New Roman" w:cs="Times New Roman" w:hint="eastAsia"/>
                <w:noProof/>
              </w:rPr>
              <w:t xml:space="preserve">3.2.3 </w:t>
            </w:r>
            <w:r w:rsidRPr="00461D4A">
              <w:rPr>
                <w:rStyle w:val="ab"/>
                <w:rFonts w:ascii="Times New Roman" w:hAnsi="Times New Roman" w:cs="Times New Roman" w:hint="eastAsia"/>
                <w:noProof/>
              </w:rPr>
              <w:t>张贴公告</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_Toc199846930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58791071" w14:textId="50CA3E1C" w:rsidR="003460BD" w:rsidRDefault="003460BD">
          <w:pPr>
            <w:pStyle w:val="TOC3"/>
            <w:tabs>
              <w:tab w:val="right" w:leader="dot" w:pos="8296"/>
            </w:tabs>
            <w:ind w:left="960" w:firstLine="480"/>
            <w:rPr>
              <w:rFonts w:asciiTheme="minorHAnsi" w:eastAsiaTheme="minorEastAsia" w:hAnsiTheme="minorHAnsi" w:cstheme="minorBidi" w:hint="eastAsia"/>
              <w:noProof/>
              <w:sz w:val="22"/>
              <w14:ligatures w14:val="standardContextual"/>
            </w:rPr>
          </w:pPr>
          <w:hyperlink w:anchor="_Toc199846931" w:history="1">
            <w:r w:rsidRPr="00461D4A">
              <w:rPr>
                <w:rStyle w:val="ab"/>
                <w:rFonts w:ascii="Times New Roman" w:hAnsi="Times New Roman" w:cs="Times New Roman" w:hint="eastAsia"/>
                <w:noProof/>
              </w:rPr>
              <w:t>3.2.4</w:t>
            </w:r>
            <w:r w:rsidRPr="00461D4A">
              <w:rPr>
                <w:rStyle w:val="ab"/>
                <w:rFonts w:ascii="Times New Roman" w:hAnsi="Times New Roman" w:cs="Times New Roman" w:hint="eastAsia"/>
                <w:noProof/>
              </w:rPr>
              <w:t>其他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_Toc199846931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377899F1" w14:textId="579D63B2" w:rsidR="003460BD" w:rsidRDefault="003460BD">
          <w:pPr>
            <w:pStyle w:val="TOC2"/>
            <w:tabs>
              <w:tab w:val="right" w:leader="dot" w:pos="8296"/>
            </w:tabs>
            <w:ind w:left="480" w:firstLine="480"/>
            <w:rPr>
              <w:rFonts w:asciiTheme="minorHAnsi" w:eastAsiaTheme="minorEastAsia" w:hAnsiTheme="minorHAnsi" w:cstheme="minorBidi" w:hint="eastAsia"/>
              <w:noProof/>
              <w:sz w:val="22"/>
              <w14:ligatures w14:val="standardContextual"/>
            </w:rPr>
          </w:pPr>
          <w:hyperlink w:anchor="_Toc199846932" w:history="1">
            <w:r w:rsidRPr="00461D4A">
              <w:rPr>
                <w:rStyle w:val="ab"/>
                <w:rFonts w:cs="Times New Roman" w:hint="eastAsia"/>
                <w:noProof/>
              </w:rPr>
              <w:t>3.3查阅情况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_Toc199846932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28B672B1" w14:textId="0D55B13B" w:rsidR="003460BD" w:rsidRDefault="003460BD">
          <w:pPr>
            <w:pStyle w:val="TOC2"/>
            <w:tabs>
              <w:tab w:val="right" w:leader="dot" w:pos="8296"/>
            </w:tabs>
            <w:ind w:left="480" w:firstLine="480"/>
            <w:rPr>
              <w:rFonts w:asciiTheme="minorHAnsi" w:eastAsiaTheme="minorEastAsia" w:hAnsiTheme="minorHAnsi" w:cstheme="minorBidi" w:hint="eastAsia"/>
              <w:noProof/>
              <w:sz w:val="22"/>
              <w14:ligatures w14:val="standardContextual"/>
            </w:rPr>
          </w:pPr>
          <w:hyperlink w:anchor="_Toc199846933" w:history="1">
            <w:r w:rsidRPr="00461D4A">
              <w:rPr>
                <w:rStyle w:val="ab"/>
                <w:rFonts w:cs="Times New Roman" w:hint="eastAsia"/>
                <w:noProof/>
              </w:rPr>
              <w:t>3.4公众提出意见情况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_Toc199846933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7A5AB65B" w14:textId="5A290413" w:rsidR="003460BD" w:rsidRDefault="003460BD">
          <w:pPr>
            <w:pStyle w:val="TOC1"/>
            <w:rPr>
              <w:rFonts w:asciiTheme="minorHAnsi" w:eastAsiaTheme="minorEastAsia" w:hAnsiTheme="minorHAnsi" w:cstheme="minorBidi" w:hint="eastAsia"/>
              <w:b w:val="0"/>
              <w:bCs w:val="0"/>
              <w:noProof/>
              <w:sz w:val="22"/>
              <w14:ligatures w14:val="standardContextual"/>
            </w:rPr>
          </w:pPr>
          <w:hyperlink w:anchor="_Toc199846934" w:history="1">
            <w:r w:rsidRPr="00461D4A">
              <w:rPr>
                <w:rStyle w:val="ab"/>
                <w:rFonts w:ascii="Times New Roman" w:hAnsi="Times New Roman" w:cs="Times New Roman" w:hint="eastAsia"/>
                <w:noProof/>
              </w:rPr>
              <w:t>4</w:t>
            </w:r>
            <w:r w:rsidRPr="00461D4A">
              <w:rPr>
                <w:rStyle w:val="ab"/>
                <w:rFonts w:ascii="Times New Roman" w:hAnsi="Times New Roman" w:cs="Times New Roman" w:hint="eastAsia"/>
                <w:noProof/>
              </w:rPr>
              <w:t>其他公众参与情况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_Toc199846934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0512BAE5" w14:textId="59B42244" w:rsidR="003460BD" w:rsidRDefault="003460BD">
          <w:pPr>
            <w:pStyle w:val="TOC1"/>
            <w:rPr>
              <w:rFonts w:asciiTheme="minorHAnsi" w:eastAsiaTheme="minorEastAsia" w:hAnsiTheme="minorHAnsi" w:cstheme="minorBidi" w:hint="eastAsia"/>
              <w:b w:val="0"/>
              <w:bCs w:val="0"/>
              <w:noProof/>
              <w:sz w:val="22"/>
              <w14:ligatures w14:val="standardContextual"/>
            </w:rPr>
          </w:pPr>
          <w:hyperlink w:anchor="_Toc199846935" w:history="1">
            <w:r w:rsidRPr="00461D4A">
              <w:rPr>
                <w:rStyle w:val="ab"/>
                <w:rFonts w:ascii="Times New Roman" w:hAnsi="Times New Roman" w:cs="Times New Roman" w:hint="eastAsia"/>
                <w:noProof/>
              </w:rPr>
              <w:t xml:space="preserve">5 </w:t>
            </w:r>
            <w:r w:rsidRPr="00461D4A">
              <w:rPr>
                <w:rStyle w:val="ab"/>
                <w:rFonts w:ascii="Times New Roman" w:hAnsi="Times New Roman" w:cs="Times New Roman" w:hint="eastAsia"/>
                <w:noProof/>
              </w:rPr>
              <w:t>公众意见处理情况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_Toc199846935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3A98A428" w14:textId="17876405" w:rsidR="003460BD" w:rsidRDefault="003460BD">
          <w:pPr>
            <w:pStyle w:val="TOC1"/>
            <w:rPr>
              <w:rFonts w:asciiTheme="minorHAnsi" w:eastAsiaTheme="minorEastAsia" w:hAnsiTheme="minorHAnsi" w:cstheme="minorBidi" w:hint="eastAsia"/>
              <w:b w:val="0"/>
              <w:bCs w:val="0"/>
              <w:noProof/>
              <w:sz w:val="22"/>
              <w14:ligatures w14:val="standardContextual"/>
            </w:rPr>
          </w:pPr>
          <w:hyperlink w:anchor="_Toc199846936" w:history="1">
            <w:r w:rsidRPr="00461D4A">
              <w:rPr>
                <w:rStyle w:val="ab"/>
                <w:rFonts w:ascii="Times New Roman" w:hAnsi="Times New Roman" w:cs="Times New Roman" w:hint="eastAsia"/>
                <w:noProof/>
              </w:rPr>
              <w:t xml:space="preserve">6 </w:t>
            </w:r>
            <w:r w:rsidRPr="00461D4A">
              <w:rPr>
                <w:rStyle w:val="ab"/>
                <w:rFonts w:ascii="Times New Roman" w:hAnsi="Times New Roman" w:cs="Times New Roman" w:hint="eastAsia"/>
                <w:noProof/>
              </w:rPr>
              <w:t>拟报批公示情况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_Toc199846936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0CDE5885" w14:textId="4AB59326" w:rsidR="003460BD" w:rsidRDefault="003460BD">
          <w:pPr>
            <w:pStyle w:val="TOC2"/>
            <w:tabs>
              <w:tab w:val="right" w:leader="dot" w:pos="8296"/>
            </w:tabs>
            <w:ind w:left="480" w:firstLine="480"/>
            <w:rPr>
              <w:rFonts w:asciiTheme="minorHAnsi" w:eastAsiaTheme="minorEastAsia" w:hAnsiTheme="minorHAnsi" w:cstheme="minorBidi" w:hint="eastAsia"/>
              <w:noProof/>
              <w:sz w:val="22"/>
              <w14:ligatures w14:val="standardContextual"/>
            </w:rPr>
          </w:pPr>
          <w:hyperlink w:anchor="_Toc199846937" w:history="1">
            <w:r w:rsidRPr="00461D4A">
              <w:rPr>
                <w:rStyle w:val="ab"/>
                <w:rFonts w:cs="Times New Roman" w:hint="eastAsia"/>
                <w:noProof/>
              </w:rPr>
              <w:t>6.1 公开内容及日期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_Toc199846937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48F68C74" w14:textId="0B184320" w:rsidR="003460BD" w:rsidRDefault="003460BD">
          <w:pPr>
            <w:pStyle w:val="TOC2"/>
            <w:tabs>
              <w:tab w:val="right" w:leader="dot" w:pos="8296"/>
            </w:tabs>
            <w:ind w:left="480" w:firstLine="480"/>
            <w:rPr>
              <w:rFonts w:asciiTheme="minorHAnsi" w:eastAsiaTheme="minorEastAsia" w:hAnsiTheme="minorHAnsi" w:cstheme="minorBidi" w:hint="eastAsia"/>
              <w:noProof/>
              <w:sz w:val="22"/>
              <w14:ligatures w14:val="standardContextual"/>
            </w:rPr>
          </w:pPr>
          <w:hyperlink w:anchor="_Toc199846938" w:history="1">
            <w:r w:rsidRPr="00461D4A">
              <w:rPr>
                <w:rStyle w:val="ab"/>
                <w:rFonts w:cs="Times New Roman" w:hint="eastAsia"/>
                <w:noProof/>
              </w:rPr>
              <w:t>6.2 公开方式</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_Toc199846938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35772970" w14:textId="3EE314AC" w:rsidR="003460BD" w:rsidRDefault="003460BD">
          <w:pPr>
            <w:pStyle w:val="TOC3"/>
            <w:tabs>
              <w:tab w:val="right" w:leader="dot" w:pos="8296"/>
            </w:tabs>
            <w:ind w:left="960" w:firstLine="480"/>
            <w:rPr>
              <w:rFonts w:asciiTheme="minorHAnsi" w:eastAsiaTheme="minorEastAsia" w:hAnsiTheme="minorHAnsi" w:cstheme="minorBidi" w:hint="eastAsia"/>
              <w:noProof/>
              <w:sz w:val="22"/>
              <w14:ligatures w14:val="standardContextual"/>
            </w:rPr>
          </w:pPr>
          <w:hyperlink w:anchor="_Toc199846939" w:history="1">
            <w:r w:rsidRPr="00461D4A">
              <w:rPr>
                <w:rStyle w:val="ab"/>
                <w:rFonts w:ascii="Times New Roman" w:hAnsi="Times New Roman" w:cs="Times New Roman" w:hint="eastAsia"/>
                <w:noProof/>
              </w:rPr>
              <w:t xml:space="preserve">6.2.1 </w:t>
            </w:r>
            <w:r w:rsidRPr="00461D4A">
              <w:rPr>
                <w:rStyle w:val="ab"/>
                <w:rFonts w:ascii="Times New Roman" w:hAnsi="Times New Roman" w:cs="Times New Roman" w:hint="eastAsia"/>
                <w:noProof/>
              </w:rPr>
              <w:t>网络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_Toc199846939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377D8BB9" w14:textId="66DCB4F3" w:rsidR="003460BD" w:rsidRDefault="003460BD">
          <w:pPr>
            <w:pStyle w:val="TOC3"/>
            <w:tabs>
              <w:tab w:val="right" w:leader="dot" w:pos="8296"/>
            </w:tabs>
            <w:ind w:left="960" w:firstLine="480"/>
            <w:rPr>
              <w:rFonts w:asciiTheme="minorHAnsi" w:eastAsiaTheme="minorEastAsia" w:hAnsiTheme="minorHAnsi" w:cstheme="minorBidi" w:hint="eastAsia"/>
              <w:noProof/>
              <w:sz w:val="22"/>
              <w14:ligatures w14:val="standardContextual"/>
            </w:rPr>
          </w:pPr>
          <w:hyperlink w:anchor="_Toc199846940" w:history="1">
            <w:r w:rsidRPr="00461D4A">
              <w:rPr>
                <w:rStyle w:val="ab"/>
                <w:rFonts w:ascii="Times New Roman" w:hAnsi="Times New Roman" w:cs="Times New Roman" w:hint="eastAsia"/>
                <w:noProof/>
              </w:rPr>
              <w:t>6.2.2</w:t>
            </w:r>
            <w:r w:rsidRPr="00461D4A">
              <w:rPr>
                <w:rStyle w:val="ab"/>
                <w:rFonts w:ascii="Times New Roman" w:hAnsi="Times New Roman" w:cs="Times New Roman" w:hint="eastAsia"/>
                <w:noProof/>
              </w:rPr>
              <w:t>其他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_Toc199846940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66661078" w14:textId="5F41A0EB" w:rsidR="003460BD" w:rsidRDefault="003460BD">
          <w:pPr>
            <w:pStyle w:val="TOC1"/>
            <w:rPr>
              <w:rFonts w:asciiTheme="minorHAnsi" w:eastAsiaTheme="minorEastAsia" w:hAnsiTheme="minorHAnsi" w:cstheme="minorBidi" w:hint="eastAsia"/>
              <w:b w:val="0"/>
              <w:bCs w:val="0"/>
              <w:noProof/>
              <w:sz w:val="22"/>
              <w14:ligatures w14:val="standardContextual"/>
            </w:rPr>
          </w:pPr>
          <w:hyperlink w:anchor="_Toc199846941" w:history="1">
            <w:r w:rsidRPr="00461D4A">
              <w:rPr>
                <w:rStyle w:val="ab"/>
                <w:rFonts w:ascii="Times New Roman" w:hAnsi="Times New Roman" w:cs="Times New Roman" w:hint="eastAsia"/>
                <w:noProof/>
              </w:rPr>
              <w:t xml:space="preserve">7 </w:t>
            </w:r>
            <w:r w:rsidRPr="00461D4A">
              <w:rPr>
                <w:rStyle w:val="ab"/>
                <w:rFonts w:ascii="Times New Roman" w:hAnsi="Times New Roman" w:cs="Times New Roman" w:hint="eastAsia"/>
                <w:noProof/>
              </w:rPr>
              <w:t>其他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_Toc199846941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131B7BFC" w14:textId="672F6E3A" w:rsidR="0081495F" w:rsidRDefault="003460BD">
          <w:pPr>
            <w:pStyle w:val="TOC1"/>
            <w:rPr>
              <w:rFonts w:ascii="Times New Roman" w:hAnsi="Times New Roman" w:cs="Times New Roman"/>
            </w:rPr>
          </w:pPr>
          <w:hyperlink w:anchor="_Toc199846942" w:history="1">
            <w:r w:rsidRPr="00461D4A">
              <w:rPr>
                <w:rStyle w:val="ab"/>
                <w:rFonts w:ascii="Times New Roman" w:hAnsi="Times New Roman" w:cs="Times New Roman" w:hint="eastAsia"/>
                <w:noProof/>
              </w:rPr>
              <w:t xml:space="preserve">8 </w:t>
            </w:r>
            <w:r w:rsidRPr="00461D4A">
              <w:rPr>
                <w:rStyle w:val="ab"/>
                <w:rFonts w:ascii="Times New Roman" w:hAnsi="Times New Roman" w:cs="Times New Roman" w:hint="eastAsia"/>
                <w:noProof/>
              </w:rPr>
              <w:t>诚信承诺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_Toc199846942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r w:rsidR="00000000">
            <w:rPr>
              <w:rFonts w:ascii="Times New Roman" w:hAnsi="Times New Roman" w:cs="Times New Roman"/>
              <w:bCs w:val="0"/>
              <w:lang w:val="zh-CN"/>
            </w:rPr>
            <w:fldChar w:fldCharType="end"/>
          </w:r>
        </w:p>
      </w:sdtContent>
    </w:sdt>
    <w:p w14:paraId="20703250" w14:textId="77777777" w:rsidR="0081495F" w:rsidRDefault="00000000">
      <w:pPr>
        <w:widowControl/>
        <w:spacing w:line="240" w:lineRule="auto"/>
        <w:ind w:firstLineChars="0" w:firstLine="0"/>
        <w:jc w:val="left"/>
        <w:rPr>
          <w:rFonts w:ascii="Times New Roman" w:hAnsi="Times New Roman" w:cs="Times New Roman"/>
        </w:rPr>
        <w:sectPr w:rsidR="0081495F">
          <w:pgSz w:w="11906" w:h="16838"/>
          <w:pgMar w:top="1440" w:right="1800" w:bottom="1440" w:left="1800" w:header="851" w:footer="992" w:gutter="0"/>
          <w:cols w:space="425"/>
          <w:docGrid w:type="lines" w:linePitch="312"/>
        </w:sectPr>
      </w:pPr>
      <w:r>
        <w:rPr>
          <w:rFonts w:ascii="Times New Roman" w:hAnsi="Times New Roman" w:cs="Times New Roman"/>
        </w:rPr>
        <w:br w:type="page"/>
      </w:r>
    </w:p>
    <w:p w14:paraId="0B46F0A5" w14:textId="77777777" w:rsidR="0081495F" w:rsidRDefault="00000000">
      <w:pPr>
        <w:pStyle w:val="11"/>
        <w:rPr>
          <w:rFonts w:ascii="Times New Roman" w:eastAsia="宋体" w:hAnsi="Times New Roman" w:cs="Times New Roman"/>
          <w:color w:val="auto"/>
        </w:rPr>
      </w:pPr>
      <w:bookmarkStart w:id="0" w:name="_Toc199846918"/>
      <w:r>
        <w:rPr>
          <w:rFonts w:ascii="Times New Roman" w:eastAsia="宋体" w:hAnsi="Times New Roman" w:cs="Times New Roman"/>
          <w:color w:val="auto"/>
        </w:rPr>
        <w:lastRenderedPageBreak/>
        <w:t xml:space="preserve">1 </w:t>
      </w:r>
      <w:r>
        <w:rPr>
          <w:rFonts w:ascii="Times New Roman" w:eastAsia="宋体" w:hAnsi="Times New Roman" w:cs="Times New Roman"/>
          <w:color w:val="auto"/>
        </w:rPr>
        <w:t>概述</w:t>
      </w:r>
      <w:bookmarkEnd w:id="0"/>
    </w:p>
    <w:p w14:paraId="3B8AABA7" w14:textId="1F7ABE38" w:rsidR="0081495F" w:rsidRDefault="001917DD">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rPr>
        <w:t>阿勒泰市金鑫铅锌矿业有限责任公司</w:t>
      </w:r>
      <w:r>
        <w:rPr>
          <w:rFonts w:ascii="Times New Roman" w:hAnsi="Times New Roman" w:cs="Times New Roman"/>
          <w:kern w:val="0"/>
        </w:rPr>
        <w:t>按照《中华人民共和国环境影响评价法》《环境影响评价公众参与办法》（生态环境部令第</w:t>
      </w:r>
      <w:r>
        <w:rPr>
          <w:rFonts w:ascii="Times New Roman" w:hAnsi="Times New Roman" w:cs="Times New Roman"/>
          <w:kern w:val="0"/>
        </w:rPr>
        <w:t>4</w:t>
      </w:r>
      <w:r>
        <w:rPr>
          <w:rFonts w:ascii="Times New Roman" w:hAnsi="Times New Roman" w:cs="Times New Roman"/>
          <w:kern w:val="0"/>
        </w:rPr>
        <w:t>号）等法律法规及有关规定，遵循</w:t>
      </w:r>
      <w:r>
        <w:rPr>
          <w:rFonts w:ascii="Times New Roman" w:hAnsi="Times New Roman" w:cs="Times New Roman"/>
          <w:kern w:val="0"/>
        </w:rPr>
        <w:t>“</w:t>
      </w:r>
      <w:r>
        <w:rPr>
          <w:rFonts w:ascii="Times New Roman" w:hAnsi="Times New Roman" w:cs="Times New Roman"/>
          <w:kern w:val="0"/>
        </w:rPr>
        <w:t>真实性、广泛性、公正性</w:t>
      </w:r>
      <w:r>
        <w:rPr>
          <w:rFonts w:ascii="Times New Roman" w:hAnsi="Times New Roman" w:cs="Times New Roman"/>
          <w:kern w:val="0"/>
        </w:rPr>
        <w:t>”</w:t>
      </w:r>
      <w:r>
        <w:rPr>
          <w:rFonts w:ascii="Times New Roman" w:hAnsi="Times New Roman" w:cs="Times New Roman"/>
          <w:kern w:val="0"/>
        </w:rPr>
        <w:t>原则，</w:t>
      </w:r>
      <w:r>
        <w:rPr>
          <w:rFonts w:ascii="Times New Roman" w:hAnsi="Times New Roman" w:cs="Times New Roman" w:hint="eastAsia"/>
          <w:kern w:val="0"/>
        </w:rPr>
        <w:t>在环境影响评价信息公示平台和生态环境公示网站</w:t>
      </w:r>
      <w:r>
        <w:rPr>
          <w:rFonts w:ascii="Times New Roman" w:hAnsi="Times New Roman" w:cs="Times New Roman"/>
          <w:kern w:val="0"/>
        </w:rPr>
        <w:t>发布了</w:t>
      </w:r>
      <w:r>
        <w:rPr>
          <w:rFonts w:ascii="Times New Roman" w:hAnsi="Times New Roman" w:cs="Times New Roman" w:hint="eastAsia"/>
          <w:kern w:val="0"/>
        </w:rPr>
        <w:t>分别发布了</w:t>
      </w:r>
      <w:r>
        <w:rPr>
          <w:rFonts w:ascii="Times New Roman" w:hAnsi="Times New Roman" w:cs="Times New Roman"/>
          <w:kern w:val="0"/>
        </w:rPr>
        <w:t>《</w:t>
      </w:r>
      <w:bookmarkStart w:id="1" w:name="OLE_LINK18"/>
      <w:r>
        <w:rPr>
          <w:rFonts w:ascii="Times New Roman" w:hAnsi="Times New Roman" w:cs="Times New Roman"/>
        </w:rPr>
        <w:t>阿勒泰市金鑫铅锌矿业有限责任公司尾矿库建设项目</w:t>
      </w:r>
      <w:bookmarkEnd w:id="1"/>
      <w:r>
        <w:rPr>
          <w:rFonts w:ascii="Times New Roman" w:hAnsi="Times New Roman" w:cs="Times New Roman"/>
          <w:kern w:val="0"/>
        </w:rPr>
        <w:t>》环境影响评价公众参与</w:t>
      </w:r>
      <w:r>
        <w:rPr>
          <w:rFonts w:ascii="Times New Roman" w:hAnsi="Times New Roman" w:cs="Times New Roman" w:hint="eastAsia"/>
          <w:kern w:val="0"/>
        </w:rPr>
        <w:t>第一次</w:t>
      </w:r>
      <w:r w:rsidR="003460BD">
        <w:rPr>
          <w:rFonts w:ascii="Times New Roman" w:hAnsi="Times New Roman" w:cs="Times New Roman" w:hint="eastAsia"/>
          <w:kern w:val="0"/>
        </w:rPr>
        <w:t>、</w:t>
      </w:r>
      <w:r>
        <w:rPr>
          <w:rFonts w:ascii="Times New Roman" w:hAnsi="Times New Roman" w:cs="Times New Roman" w:hint="eastAsia"/>
          <w:kern w:val="0"/>
        </w:rPr>
        <w:t>第二次</w:t>
      </w:r>
      <w:r>
        <w:rPr>
          <w:rFonts w:ascii="Times New Roman" w:hAnsi="Times New Roman" w:cs="Times New Roman"/>
          <w:kern w:val="0"/>
        </w:rPr>
        <w:t>信息</w:t>
      </w:r>
      <w:r w:rsidR="003460BD">
        <w:rPr>
          <w:rFonts w:ascii="Times New Roman" w:hAnsi="Times New Roman" w:cs="Times New Roman" w:hint="eastAsia"/>
          <w:kern w:val="0"/>
        </w:rPr>
        <w:t>和拟报批</w:t>
      </w:r>
      <w:r>
        <w:rPr>
          <w:rFonts w:ascii="Times New Roman" w:hAnsi="Times New Roman" w:cs="Times New Roman"/>
          <w:kern w:val="0"/>
        </w:rPr>
        <w:t>公示</w:t>
      </w:r>
      <w:r>
        <w:rPr>
          <w:rFonts w:ascii="Times New Roman" w:hAnsi="Times New Roman" w:cs="Times New Roman" w:hint="eastAsia"/>
          <w:kern w:val="0"/>
        </w:rPr>
        <w:t>，并</w:t>
      </w:r>
      <w:r>
        <w:rPr>
          <w:rFonts w:ascii="Times New Roman" w:hAnsi="Times New Roman" w:cs="Times New Roman"/>
          <w:kern w:val="0"/>
        </w:rPr>
        <w:t>向公众告知本项目的建设情况。在第二次网络公示期间，在</w:t>
      </w:r>
      <w:r>
        <w:rPr>
          <w:rFonts w:ascii="Times New Roman" w:hAnsi="Times New Roman" w:cs="Times New Roman" w:hint="eastAsia"/>
          <w:kern w:val="0"/>
        </w:rPr>
        <w:t>阿勒泰日报</w:t>
      </w:r>
      <w:r>
        <w:rPr>
          <w:rFonts w:ascii="Times New Roman" w:hAnsi="Times New Roman" w:cs="Times New Roman"/>
          <w:kern w:val="0"/>
        </w:rPr>
        <w:t>上刊登了两次项目公示信息，并在项目周边公告栏张贴了项目公示信息。</w:t>
      </w:r>
    </w:p>
    <w:p w14:paraId="51E80AF8" w14:textId="77777777" w:rsidR="0081495F" w:rsidRDefault="00000000">
      <w:pPr>
        <w:pStyle w:val="11"/>
        <w:rPr>
          <w:rFonts w:ascii="Times New Roman" w:eastAsia="宋体" w:hAnsi="Times New Roman" w:cs="Times New Roman"/>
          <w:color w:val="auto"/>
        </w:rPr>
      </w:pPr>
      <w:bookmarkStart w:id="2" w:name="_Toc199846919"/>
      <w:r>
        <w:rPr>
          <w:rFonts w:ascii="Times New Roman" w:eastAsia="宋体" w:hAnsi="Times New Roman" w:cs="Times New Roman"/>
          <w:color w:val="auto"/>
        </w:rPr>
        <w:t xml:space="preserve">2 </w:t>
      </w:r>
      <w:r>
        <w:rPr>
          <w:rFonts w:ascii="Times New Roman" w:eastAsia="宋体" w:hAnsi="Times New Roman" w:cs="Times New Roman"/>
          <w:color w:val="auto"/>
        </w:rPr>
        <w:t>首次环境影响评价信息公开情况</w:t>
      </w:r>
      <w:bookmarkEnd w:id="2"/>
    </w:p>
    <w:p w14:paraId="4DF9BC1C" w14:textId="77777777" w:rsidR="0081495F" w:rsidRDefault="00000000">
      <w:pPr>
        <w:pStyle w:val="2"/>
        <w:spacing w:before="312"/>
        <w:rPr>
          <w:rFonts w:eastAsia="宋体" w:cs="Times New Roman"/>
          <w:color w:val="auto"/>
        </w:rPr>
      </w:pPr>
      <w:bookmarkStart w:id="3" w:name="_Toc199846920"/>
      <w:r>
        <w:rPr>
          <w:rFonts w:eastAsia="宋体" w:cs="Times New Roman"/>
          <w:color w:val="auto"/>
        </w:rPr>
        <w:t xml:space="preserve">2.1 </w:t>
      </w:r>
      <w:r>
        <w:rPr>
          <w:rFonts w:eastAsia="宋体" w:cs="Times New Roman"/>
          <w:color w:val="auto"/>
        </w:rPr>
        <w:t>公开内容及日期</w:t>
      </w:r>
      <w:bookmarkEnd w:id="3"/>
    </w:p>
    <w:p w14:paraId="00B26D38" w14:textId="3537E1AE" w:rsidR="0081495F" w:rsidRDefault="001917DD">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rPr>
        <w:t>阿勒泰市金鑫铅锌矿业有限责任公司在确定了环评单位后</w:t>
      </w:r>
      <w:r>
        <w:rPr>
          <w:rFonts w:ascii="Times New Roman" w:hAnsi="Times New Roman" w:cs="Times New Roman"/>
        </w:rPr>
        <w:t>7</w:t>
      </w:r>
      <w:r>
        <w:rPr>
          <w:rFonts w:ascii="Times New Roman" w:hAnsi="Times New Roman" w:cs="Times New Roman"/>
        </w:rPr>
        <w:t>个工作日内进行了第一次公示，公示内容主要包括：建设项目名称、建设地点、项目概要等基本情况，建设单位名称和联系方式，环境影响评价机构名称和联系方式，公众意见表的网络链接以及提交公众意见表的方式和途径。第一次项目公众参与公示符合《环境影响评价公众参与办法》要求。</w:t>
      </w:r>
    </w:p>
    <w:p w14:paraId="5814B829" w14:textId="77777777" w:rsidR="0081495F" w:rsidRDefault="00000000">
      <w:pPr>
        <w:pStyle w:val="2"/>
        <w:spacing w:before="312"/>
        <w:rPr>
          <w:rFonts w:eastAsia="宋体" w:cs="Times New Roman"/>
          <w:color w:val="auto"/>
        </w:rPr>
      </w:pPr>
      <w:bookmarkStart w:id="4" w:name="_Toc199846921"/>
      <w:r>
        <w:rPr>
          <w:rFonts w:eastAsia="宋体" w:cs="Times New Roman"/>
          <w:color w:val="auto"/>
        </w:rPr>
        <w:t xml:space="preserve">2.2 </w:t>
      </w:r>
      <w:r>
        <w:rPr>
          <w:rFonts w:eastAsia="宋体" w:cs="Times New Roman"/>
          <w:color w:val="auto"/>
        </w:rPr>
        <w:t>公开方式</w:t>
      </w:r>
      <w:bookmarkEnd w:id="4"/>
    </w:p>
    <w:p w14:paraId="2DE9ED4A" w14:textId="77777777" w:rsidR="0081495F" w:rsidRDefault="00000000">
      <w:pPr>
        <w:pStyle w:val="3"/>
        <w:rPr>
          <w:rFonts w:ascii="Times New Roman" w:eastAsia="宋体" w:hAnsi="Times New Roman" w:cs="Times New Roman"/>
          <w:color w:val="auto"/>
        </w:rPr>
      </w:pPr>
      <w:bookmarkStart w:id="5" w:name="_Toc90484604"/>
      <w:bookmarkStart w:id="6" w:name="_Toc81500274"/>
      <w:bookmarkStart w:id="7" w:name="_Toc2987"/>
      <w:bookmarkStart w:id="8" w:name="_Toc11082"/>
      <w:bookmarkStart w:id="9" w:name="_Toc199846922"/>
      <w:r>
        <w:rPr>
          <w:rFonts w:ascii="Times New Roman" w:eastAsia="宋体" w:hAnsi="Times New Roman" w:cs="Times New Roman"/>
          <w:color w:val="auto"/>
        </w:rPr>
        <w:t xml:space="preserve">2.2.1 </w:t>
      </w:r>
      <w:r>
        <w:rPr>
          <w:rFonts w:ascii="Times New Roman" w:eastAsia="宋体" w:hAnsi="Times New Roman" w:cs="Times New Roman"/>
          <w:color w:val="auto"/>
        </w:rPr>
        <w:t>网络</w:t>
      </w:r>
      <w:bookmarkEnd w:id="5"/>
      <w:bookmarkEnd w:id="6"/>
      <w:bookmarkEnd w:id="7"/>
      <w:bookmarkEnd w:id="8"/>
      <w:bookmarkEnd w:id="9"/>
    </w:p>
    <w:p w14:paraId="02410082" w14:textId="7F6D23DE" w:rsidR="0081495F" w:rsidRDefault="001917DD">
      <w:pPr>
        <w:widowControl/>
        <w:adjustRightInd w:val="0"/>
        <w:snapToGrid w:val="0"/>
        <w:spacing w:line="500" w:lineRule="exact"/>
        <w:ind w:firstLine="480"/>
        <w:rPr>
          <w:rFonts w:ascii="Times New Roman" w:hAnsi="Times New Roman" w:cs="Times New Roman"/>
        </w:rPr>
      </w:pPr>
      <w:r>
        <w:rPr>
          <w:rFonts w:ascii="Times New Roman" w:hAnsi="Times New Roman" w:cs="Times New Roman"/>
        </w:rPr>
        <w:t>阿勒泰市金鑫铅锌矿业有限责任公司于</w:t>
      </w:r>
      <w:r>
        <w:rPr>
          <w:rFonts w:ascii="Times New Roman" w:hAnsi="Times New Roman" w:cs="Times New Roman"/>
        </w:rPr>
        <w:t>2024</w:t>
      </w:r>
      <w:r>
        <w:rPr>
          <w:rFonts w:ascii="Times New Roman" w:hAnsi="Times New Roman" w:cs="Times New Roman"/>
        </w:rPr>
        <w:t>年</w:t>
      </w:r>
      <w:r>
        <w:rPr>
          <w:rFonts w:ascii="Times New Roman" w:hAnsi="Times New Roman" w:cs="Times New Roman" w:hint="eastAsia"/>
        </w:rPr>
        <w:t>11</w:t>
      </w:r>
      <w:r>
        <w:rPr>
          <w:rFonts w:ascii="Times New Roman" w:hAnsi="Times New Roman" w:cs="Times New Roman"/>
        </w:rPr>
        <w:t>月</w:t>
      </w:r>
      <w:r>
        <w:rPr>
          <w:rFonts w:ascii="Times New Roman" w:hAnsi="Times New Roman" w:cs="Times New Roman" w:hint="eastAsia"/>
        </w:rPr>
        <w:t>12</w:t>
      </w:r>
      <w:r>
        <w:rPr>
          <w:rFonts w:ascii="Times New Roman" w:hAnsi="Times New Roman" w:cs="Times New Roman"/>
        </w:rPr>
        <w:t>日在</w:t>
      </w:r>
      <w:r>
        <w:rPr>
          <w:rFonts w:ascii="Times New Roman" w:hAnsi="Times New Roman" w:cs="Times New Roman" w:hint="eastAsia"/>
          <w:kern w:val="0"/>
        </w:rPr>
        <w:t>环境影响评价信息公示平台</w:t>
      </w:r>
      <w:r>
        <w:rPr>
          <w:rFonts w:ascii="Times New Roman" w:hAnsi="Times New Roman" w:cs="Times New Roman"/>
        </w:rPr>
        <w:t>刊登了项目第一次公众参与公示信息</w:t>
      </w:r>
      <w:r>
        <w:rPr>
          <w:rFonts w:ascii="Times New Roman" w:hAnsi="Times New Roman" w:cs="Times New Roman" w:hint="eastAsia"/>
        </w:rPr>
        <w:t>（</w:t>
      </w:r>
      <w:r w:rsidRPr="001917DD">
        <w:rPr>
          <w:rFonts w:ascii="Times New Roman" w:hAnsi="Times New Roman" w:cs="Times New Roman" w:hint="eastAsia"/>
        </w:rPr>
        <w:t>https://www.js-eia.cn/project/detail?type=1&amp;proid=5c975de8febe8e412fb1e5201227ddf2</w:t>
      </w:r>
      <w:r>
        <w:rPr>
          <w:rFonts w:ascii="Times New Roman" w:hAnsi="Times New Roman" w:cs="Times New Roman" w:hint="eastAsia"/>
        </w:rPr>
        <w:t>）</w:t>
      </w:r>
      <w:r>
        <w:rPr>
          <w:rFonts w:ascii="Times New Roman" w:hAnsi="Times New Roman" w:cs="Times New Roman"/>
        </w:rPr>
        <w:t>，载体选择符合《环境影响评价公众参与办法》要求。公示截图请见图</w:t>
      </w:r>
      <w:r>
        <w:rPr>
          <w:rFonts w:ascii="Times New Roman" w:hAnsi="Times New Roman" w:cs="Times New Roman"/>
        </w:rPr>
        <w:t>2-1</w:t>
      </w:r>
      <w:r>
        <w:rPr>
          <w:rFonts w:ascii="Times New Roman" w:hAnsi="Times New Roman" w:cs="Times New Roman"/>
        </w:rPr>
        <w:t>。</w:t>
      </w:r>
    </w:p>
    <w:p w14:paraId="12BD3FCA" w14:textId="77777777" w:rsidR="0081495F" w:rsidRDefault="00000000">
      <w:pPr>
        <w:widowControl/>
        <w:adjustRightInd w:val="0"/>
        <w:snapToGrid w:val="0"/>
        <w:spacing w:line="240" w:lineRule="auto"/>
        <w:ind w:firstLineChars="0" w:firstLine="0"/>
        <w:rPr>
          <w:rFonts w:ascii="Times New Roman" w:hAnsi="Times New Roman" w:cs="Times New Roman"/>
          <w:b/>
          <w:kern w:val="0"/>
        </w:rPr>
      </w:pPr>
      <w:r>
        <w:rPr>
          <w:rFonts w:ascii="Times New Roman" w:hAnsi="Times New Roman" w:cs="Times New Roman"/>
          <w:b/>
          <w:noProof/>
          <w:kern w:val="0"/>
        </w:rPr>
        <mc:AlternateContent>
          <mc:Choice Requires="wps">
            <w:drawing>
              <wp:anchor distT="45720" distB="45720" distL="114300" distR="114300" simplePos="0" relativeHeight="251659264" behindDoc="0" locked="0" layoutInCell="1" allowOverlap="1" wp14:anchorId="58865868" wp14:editId="34FA8571">
                <wp:simplePos x="0" y="0"/>
                <wp:positionH relativeFrom="margin">
                  <wp:posOffset>1892935</wp:posOffset>
                </wp:positionH>
                <wp:positionV relativeFrom="paragraph">
                  <wp:posOffset>5240655</wp:posOffset>
                </wp:positionV>
                <wp:extent cx="948690" cy="217805"/>
                <wp:effectExtent l="0" t="0" r="4445"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519" cy="217805"/>
                        </a:xfrm>
                        <a:prstGeom prst="rect">
                          <a:avLst/>
                        </a:prstGeom>
                        <a:solidFill>
                          <a:srgbClr val="FFFFFF"/>
                        </a:solidFill>
                        <a:ln w="9525">
                          <a:noFill/>
                          <a:miter lim="800000"/>
                        </a:ln>
                      </wps:spPr>
                      <wps:txbx>
                        <w:txbxContent>
                          <w:p w14:paraId="0E27501D" w14:textId="77777777" w:rsidR="0081495F" w:rsidRDefault="0081495F">
                            <w:pPr>
                              <w:ind w:firstLine="480"/>
                              <w:rPr>
                                <w:rFonts w:hint="eastAsia"/>
                              </w:rPr>
                            </w:pPr>
                          </w:p>
                        </w:txbxContent>
                      </wps:txbx>
                      <wps:bodyPr rot="0" vert="horz" wrap="square" lIns="91440" tIns="45720" rIns="91440" bIns="45720" anchor="t" anchorCtr="0">
                        <a:noAutofit/>
                      </wps:bodyPr>
                    </wps:wsp>
                  </a:graphicData>
                </a:graphic>
              </wp:anchor>
            </w:drawing>
          </mc:Choice>
          <mc:Fallback>
            <w:pict>
              <v:shapetype w14:anchorId="58865868" id="_x0000_t202" coordsize="21600,21600" o:spt="202" path="m,l,21600r21600,l21600,xe">
                <v:stroke joinstyle="miter"/>
                <v:path gradientshapeok="t" o:connecttype="rect"/>
              </v:shapetype>
              <v:shape id="文本框 2" o:spid="_x0000_s1026" type="#_x0000_t202" style="position:absolute;left:0;text-align:left;margin-left:149.05pt;margin-top:412.65pt;width:74.7pt;height:17.15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" stroked="f">
                <v:textbox>
                  <w:txbxContent>
                    <w:p w14:paraId="0E27501D" w14:textId="77777777" w:rsidR="0081495F" w:rsidRDefault="0081495F">
                      <w:pPr>
                        <w:ind w:firstLine="480"/>
                        <w:rPr>
                          <w:rFonts w:hint="eastAsia"/>
                        </w:rPr>
                      </w:pPr>
                    </w:p>
                  </w:txbxContent>
                </v:textbox>
                <w10:wrap anchorx="margin"/>
              </v:shape>
            </w:pict>
          </mc:Fallback>
        </mc:AlternateContent>
      </w:r>
    </w:p>
    <w:p w14:paraId="0144E395" w14:textId="77777777" w:rsidR="0081495F" w:rsidRDefault="0081495F">
      <w:pPr>
        <w:widowControl/>
        <w:adjustRightInd w:val="0"/>
        <w:snapToGrid w:val="0"/>
        <w:spacing w:line="240" w:lineRule="auto"/>
        <w:ind w:firstLine="482"/>
        <w:rPr>
          <w:rFonts w:ascii="Times New Roman" w:hAnsi="Times New Roman" w:cs="Times New Roman"/>
          <w:b/>
          <w:kern w:val="0"/>
        </w:rPr>
      </w:pPr>
    </w:p>
    <w:p w14:paraId="4ADB8247" w14:textId="77777777" w:rsidR="0081495F" w:rsidRDefault="0081495F">
      <w:pPr>
        <w:widowControl/>
        <w:adjustRightInd w:val="0"/>
        <w:snapToGrid w:val="0"/>
        <w:spacing w:line="240" w:lineRule="auto"/>
        <w:ind w:firstLine="482"/>
        <w:rPr>
          <w:rFonts w:ascii="Times New Roman" w:hAnsi="Times New Roman" w:cs="Times New Roman"/>
          <w:b/>
          <w:kern w:val="0"/>
        </w:rPr>
      </w:pPr>
    </w:p>
    <w:p w14:paraId="6221ABA5" w14:textId="77777777" w:rsidR="0081495F" w:rsidRDefault="00000000">
      <w:pPr>
        <w:widowControl/>
        <w:adjustRightInd w:val="0"/>
        <w:snapToGrid w:val="0"/>
        <w:spacing w:line="240" w:lineRule="auto"/>
        <w:ind w:firstLineChars="0" w:firstLine="0"/>
        <w:rPr>
          <w:rFonts w:ascii="Times New Roman" w:hAnsi="Times New Roman" w:cs="Times New Roman"/>
          <w:b/>
          <w:kern w:val="0"/>
        </w:rPr>
      </w:pPr>
      <w:r>
        <w:rPr>
          <w:rFonts w:ascii="Times New Roman" w:hAnsi="Times New Roman" w:cs="Times New Roman"/>
          <w:noProof/>
        </w:rPr>
        <w:drawing>
          <wp:anchor distT="0" distB="0" distL="114300" distR="114300" simplePos="0" relativeHeight="251660288" behindDoc="0" locked="0" layoutInCell="1" allowOverlap="1" wp14:anchorId="09DE1CF7" wp14:editId="2909EC33">
            <wp:simplePos x="0" y="0"/>
            <wp:positionH relativeFrom="column">
              <wp:posOffset>57150</wp:posOffset>
            </wp:positionH>
            <wp:positionV relativeFrom="paragraph">
              <wp:posOffset>5581650</wp:posOffset>
            </wp:positionV>
            <wp:extent cx="5149850" cy="247904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60245" cy="2484063"/>
                    </a:xfrm>
                    <a:prstGeom prst="rect">
                      <a:avLst/>
                    </a:prstGeom>
                  </pic:spPr>
                </pic:pic>
              </a:graphicData>
            </a:graphic>
          </wp:anchor>
        </w:drawing>
      </w:r>
    </w:p>
    <w:p w14:paraId="40C2B3AE" w14:textId="77777777" w:rsidR="0081495F" w:rsidRDefault="0081495F">
      <w:pPr>
        <w:widowControl/>
        <w:adjustRightInd w:val="0"/>
        <w:snapToGrid w:val="0"/>
        <w:spacing w:line="240" w:lineRule="auto"/>
        <w:ind w:firstLineChars="0" w:firstLine="0"/>
        <w:rPr>
          <w:rFonts w:ascii="Times New Roman" w:hAnsi="Times New Roman" w:cs="Times New Roman"/>
          <w:b/>
          <w:kern w:val="0"/>
        </w:rPr>
      </w:pPr>
    </w:p>
    <w:p w14:paraId="0873F2C8" w14:textId="7AEAEB53" w:rsidR="0081495F" w:rsidRDefault="001917DD">
      <w:pPr>
        <w:widowControl/>
        <w:adjustRightInd w:val="0"/>
        <w:snapToGrid w:val="0"/>
        <w:spacing w:line="240" w:lineRule="auto"/>
        <w:ind w:firstLineChars="0" w:firstLine="0"/>
        <w:jc w:val="center"/>
        <w:rPr>
          <w:rFonts w:ascii="Times New Roman" w:hAnsi="Times New Roman" w:cs="Times New Roman"/>
          <w:b/>
          <w:kern w:val="0"/>
        </w:rPr>
      </w:pPr>
      <w:r>
        <w:rPr>
          <w:noProof/>
        </w:rPr>
        <w:lastRenderedPageBreak/>
        <w:drawing>
          <wp:inline distT="0" distB="0" distL="0" distR="0" wp14:anchorId="2152D461" wp14:editId="7F872558">
            <wp:extent cx="5274310" cy="4559300"/>
            <wp:effectExtent l="0" t="0" r="2540" b="0"/>
            <wp:docPr id="246152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52848" name=""/>
                    <pic:cNvPicPr/>
                  </pic:nvPicPr>
                  <pic:blipFill>
                    <a:blip r:embed="rId16"/>
                    <a:stretch>
                      <a:fillRect/>
                    </a:stretch>
                  </pic:blipFill>
                  <pic:spPr>
                    <a:xfrm>
                      <a:off x="0" y="0"/>
                      <a:ext cx="5274310" cy="4559300"/>
                    </a:xfrm>
                    <a:prstGeom prst="rect">
                      <a:avLst/>
                    </a:prstGeom>
                  </pic:spPr>
                </pic:pic>
              </a:graphicData>
            </a:graphic>
          </wp:inline>
        </w:drawing>
      </w:r>
    </w:p>
    <w:p w14:paraId="63358A97" w14:textId="77777777" w:rsidR="0081495F" w:rsidRDefault="00000000">
      <w:pPr>
        <w:widowControl/>
        <w:adjustRightInd w:val="0"/>
        <w:snapToGrid w:val="0"/>
        <w:spacing w:line="360" w:lineRule="auto"/>
        <w:ind w:firstLineChars="0" w:firstLine="0"/>
        <w:jc w:val="center"/>
        <w:rPr>
          <w:rFonts w:ascii="Times New Roman" w:hAnsi="Times New Roman" w:cs="Times New Roman"/>
          <w:b/>
          <w:bCs/>
          <w:kern w:val="0"/>
          <w:sz w:val="21"/>
          <w:szCs w:val="21"/>
        </w:rPr>
      </w:pPr>
      <w:r>
        <w:rPr>
          <w:rFonts w:ascii="Times New Roman" w:hAnsi="Times New Roman" w:cs="Times New Roman"/>
          <w:b/>
          <w:bCs/>
          <w:kern w:val="0"/>
          <w:sz w:val="21"/>
          <w:szCs w:val="21"/>
        </w:rPr>
        <w:t>图</w:t>
      </w:r>
      <w:r>
        <w:rPr>
          <w:rFonts w:ascii="Times New Roman" w:hAnsi="Times New Roman" w:cs="Times New Roman"/>
          <w:b/>
          <w:bCs/>
          <w:kern w:val="0"/>
          <w:sz w:val="21"/>
          <w:szCs w:val="21"/>
        </w:rPr>
        <w:t xml:space="preserve">2-1    </w:t>
      </w:r>
      <w:r>
        <w:rPr>
          <w:rFonts w:ascii="Times New Roman" w:hAnsi="Times New Roman" w:cs="Times New Roman"/>
          <w:b/>
          <w:bCs/>
          <w:kern w:val="0"/>
          <w:sz w:val="21"/>
          <w:szCs w:val="21"/>
        </w:rPr>
        <w:t>项目公众参与第一次信息公示截图</w:t>
      </w:r>
    </w:p>
    <w:p w14:paraId="1812BBF1" w14:textId="77777777" w:rsidR="0081495F" w:rsidRDefault="00000000">
      <w:pPr>
        <w:pStyle w:val="3"/>
        <w:rPr>
          <w:rFonts w:ascii="Times New Roman" w:eastAsia="宋体" w:hAnsi="Times New Roman" w:cs="Times New Roman"/>
          <w:color w:val="auto"/>
        </w:rPr>
      </w:pPr>
      <w:bookmarkStart w:id="10" w:name="_Toc13534"/>
      <w:bookmarkStart w:id="11" w:name="_Toc81500275"/>
      <w:bookmarkStart w:id="12" w:name="_Toc90484605"/>
      <w:bookmarkStart w:id="13" w:name="_Toc12136"/>
      <w:bookmarkStart w:id="14" w:name="_Toc199846923"/>
      <w:r>
        <w:rPr>
          <w:rFonts w:ascii="Times New Roman" w:eastAsia="宋体" w:hAnsi="Times New Roman" w:cs="Times New Roman"/>
          <w:color w:val="auto"/>
        </w:rPr>
        <w:t>2.2.2</w:t>
      </w:r>
      <w:r>
        <w:rPr>
          <w:rFonts w:ascii="Times New Roman" w:eastAsia="宋体" w:hAnsi="Times New Roman" w:cs="Times New Roman"/>
          <w:color w:val="auto"/>
        </w:rPr>
        <w:t>其他</w:t>
      </w:r>
      <w:bookmarkEnd w:id="10"/>
      <w:bookmarkEnd w:id="11"/>
      <w:bookmarkEnd w:id="12"/>
      <w:bookmarkEnd w:id="13"/>
      <w:bookmarkEnd w:id="14"/>
    </w:p>
    <w:p w14:paraId="21C0D469" w14:textId="77777777" w:rsidR="0081495F" w:rsidRDefault="00000000">
      <w:pPr>
        <w:widowControl/>
        <w:adjustRightInd w:val="0"/>
        <w:snapToGrid w:val="0"/>
        <w:spacing w:line="500" w:lineRule="exact"/>
        <w:ind w:firstLine="480"/>
        <w:rPr>
          <w:rFonts w:ascii="Times New Roman" w:hAnsi="Times New Roman" w:cs="Times New Roman"/>
          <w:kern w:val="0"/>
        </w:rPr>
      </w:pPr>
      <w:bookmarkStart w:id="15" w:name="OLE_LINK1"/>
      <w:bookmarkStart w:id="16" w:name="OLE_LINK2"/>
      <w:r>
        <w:rPr>
          <w:rFonts w:ascii="Times New Roman" w:hAnsi="Times New Roman" w:cs="Times New Roman"/>
          <w:kern w:val="0"/>
        </w:rPr>
        <w:t>第一次公示期间，未采取其他公示方式。</w:t>
      </w:r>
    </w:p>
    <w:p w14:paraId="7DA17B09" w14:textId="77777777" w:rsidR="0081495F" w:rsidRDefault="00000000">
      <w:pPr>
        <w:pStyle w:val="2"/>
        <w:spacing w:before="312"/>
        <w:rPr>
          <w:rFonts w:eastAsia="宋体" w:cs="Times New Roman"/>
          <w:color w:val="auto"/>
        </w:rPr>
      </w:pPr>
      <w:bookmarkStart w:id="17" w:name="_Toc199846924"/>
      <w:bookmarkEnd w:id="15"/>
      <w:bookmarkEnd w:id="16"/>
      <w:r>
        <w:rPr>
          <w:rFonts w:eastAsia="宋体" w:cs="Times New Roman"/>
          <w:color w:val="auto"/>
        </w:rPr>
        <w:t xml:space="preserve">2.3 </w:t>
      </w:r>
      <w:r>
        <w:rPr>
          <w:rFonts w:eastAsia="宋体" w:cs="Times New Roman"/>
          <w:color w:val="auto"/>
        </w:rPr>
        <w:t>公众意见情况</w:t>
      </w:r>
      <w:bookmarkEnd w:id="17"/>
    </w:p>
    <w:p w14:paraId="36F9FFA2" w14:textId="77777777" w:rsidR="0081495F" w:rsidRDefault="00000000">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kern w:val="0"/>
        </w:rPr>
        <w:t>第一次公示期间未收到公众意见反馈。</w:t>
      </w:r>
    </w:p>
    <w:p w14:paraId="2FD0AAF7" w14:textId="77777777" w:rsidR="0081495F" w:rsidRDefault="00000000">
      <w:pPr>
        <w:pStyle w:val="11"/>
        <w:rPr>
          <w:rFonts w:ascii="Times New Roman" w:eastAsia="宋体" w:hAnsi="Times New Roman" w:cs="Times New Roman"/>
          <w:color w:val="auto"/>
        </w:rPr>
      </w:pPr>
      <w:bookmarkStart w:id="18" w:name="_Toc199846925"/>
      <w:r>
        <w:rPr>
          <w:rFonts w:ascii="Times New Roman" w:eastAsia="宋体" w:hAnsi="Times New Roman" w:cs="Times New Roman"/>
          <w:color w:val="auto"/>
        </w:rPr>
        <w:t xml:space="preserve">3 </w:t>
      </w:r>
      <w:r>
        <w:rPr>
          <w:rFonts w:ascii="Times New Roman" w:eastAsia="宋体" w:hAnsi="Times New Roman" w:cs="Times New Roman"/>
          <w:color w:val="auto"/>
        </w:rPr>
        <w:t>征求意见稿公示情况</w:t>
      </w:r>
      <w:bookmarkEnd w:id="18"/>
    </w:p>
    <w:p w14:paraId="733B99A6" w14:textId="77777777" w:rsidR="0081495F" w:rsidRDefault="00000000">
      <w:pPr>
        <w:pStyle w:val="2"/>
        <w:spacing w:before="312"/>
        <w:rPr>
          <w:rFonts w:eastAsia="宋体" w:cs="Times New Roman"/>
          <w:color w:val="auto"/>
        </w:rPr>
      </w:pPr>
      <w:bookmarkStart w:id="19" w:name="_Toc199846926"/>
      <w:r>
        <w:rPr>
          <w:rFonts w:eastAsia="宋体" w:cs="Times New Roman"/>
          <w:color w:val="auto"/>
        </w:rPr>
        <w:t xml:space="preserve">3.1 </w:t>
      </w:r>
      <w:r>
        <w:rPr>
          <w:rFonts w:eastAsia="宋体" w:cs="Times New Roman"/>
          <w:color w:val="auto"/>
        </w:rPr>
        <w:t>公示内容及时限</w:t>
      </w:r>
      <w:bookmarkEnd w:id="19"/>
    </w:p>
    <w:p w14:paraId="50825FED" w14:textId="77777777" w:rsidR="0081495F" w:rsidRDefault="00000000">
      <w:pPr>
        <w:widowControl/>
        <w:adjustRightInd w:val="0"/>
        <w:snapToGrid w:val="0"/>
        <w:spacing w:line="500" w:lineRule="exact"/>
        <w:ind w:firstLine="480"/>
        <w:rPr>
          <w:rFonts w:ascii="Times New Roman" w:hAnsi="Times New Roman" w:cs="Times New Roman"/>
          <w:kern w:val="0"/>
        </w:rPr>
      </w:pPr>
      <w:bookmarkStart w:id="20" w:name="OLE_LINK3"/>
      <w:bookmarkStart w:id="21" w:name="OLE_LINK4"/>
      <w:r>
        <w:rPr>
          <w:rFonts w:ascii="Times New Roman" w:hAnsi="Times New Roman" w:cs="Times New Roman"/>
          <w:kern w:val="0"/>
        </w:rPr>
        <w:t>征求意见稿公示主要内容包括：项目基本情况，环境影响报告书征求意见稿全文的网络链接及查阅纸质报告书的方式和途径、征求意见的公众范围、公众意见表的网络链接、公众提出意见的方式和途径、公众提出意见的起止时间等，公</w:t>
      </w:r>
      <w:r>
        <w:rPr>
          <w:rFonts w:ascii="Times New Roman" w:hAnsi="Times New Roman" w:cs="Times New Roman"/>
          <w:kern w:val="0"/>
        </w:rPr>
        <w:lastRenderedPageBreak/>
        <w:t>示时限为</w:t>
      </w:r>
      <w:r>
        <w:rPr>
          <w:rFonts w:ascii="Times New Roman" w:hAnsi="Times New Roman" w:cs="Times New Roman"/>
          <w:kern w:val="0"/>
        </w:rPr>
        <w:t>10</w:t>
      </w:r>
      <w:r>
        <w:rPr>
          <w:rFonts w:ascii="Times New Roman" w:hAnsi="Times New Roman" w:cs="Times New Roman"/>
          <w:kern w:val="0"/>
        </w:rPr>
        <w:t>个工作日。项目环境影响报告书的征求意见稿已完成，公示的主要内容及时限符合《环境影响评价公众参与办法》要求。</w:t>
      </w:r>
    </w:p>
    <w:p w14:paraId="34A6F338" w14:textId="77777777" w:rsidR="0081495F" w:rsidRDefault="00000000">
      <w:pPr>
        <w:pStyle w:val="2"/>
        <w:spacing w:before="312"/>
        <w:rPr>
          <w:rFonts w:eastAsia="宋体" w:cs="Times New Roman"/>
          <w:color w:val="auto"/>
        </w:rPr>
      </w:pPr>
      <w:bookmarkStart w:id="22" w:name="_Toc199846927"/>
      <w:bookmarkEnd w:id="20"/>
      <w:bookmarkEnd w:id="21"/>
      <w:r>
        <w:rPr>
          <w:rFonts w:eastAsia="宋体" w:cs="Times New Roman"/>
          <w:color w:val="auto"/>
        </w:rPr>
        <w:t xml:space="preserve">3.2 </w:t>
      </w:r>
      <w:r>
        <w:rPr>
          <w:rFonts w:eastAsia="宋体" w:cs="Times New Roman"/>
          <w:color w:val="auto"/>
        </w:rPr>
        <w:t>公示方式</w:t>
      </w:r>
      <w:bookmarkEnd w:id="22"/>
    </w:p>
    <w:p w14:paraId="03CD894F" w14:textId="77777777" w:rsidR="0081495F" w:rsidRDefault="00000000">
      <w:pPr>
        <w:pStyle w:val="3"/>
        <w:rPr>
          <w:rFonts w:ascii="Times New Roman" w:eastAsia="宋体" w:hAnsi="Times New Roman" w:cs="Times New Roman"/>
          <w:color w:val="auto"/>
        </w:rPr>
      </w:pPr>
      <w:bookmarkStart w:id="23" w:name="_Toc17366375"/>
      <w:bookmarkStart w:id="24" w:name="_Toc24705"/>
      <w:bookmarkStart w:id="25" w:name="_Toc6705"/>
      <w:bookmarkStart w:id="26" w:name="_Toc81500280"/>
      <w:bookmarkStart w:id="27" w:name="_Toc3470"/>
      <w:bookmarkStart w:id="28" w:name="_Toc90484610"/>
      <w:bookmarkStart w:id="29" w:name="_Toc106376645"/>
      <w:bookmarkStart w:id="30" w:name="_Toc199846928"/>
      <w:r>
        <w:rPr>
          <w:rFonts w:ascii="Times New Roman" w:eastAsia="宋体" w:hAnsi="Times New Roman" w:cs="Times New Roman"/>
          <w:color w:val="auto"/>
        </w:rPr>
        <w:t xml:space="preserve">3.2.1 </w:t>
      </w:r>
      <w:r>
        <w:rPr>
          <w:rFonts w:ascii="Times New Roman" w:eastAsia="宋体" w:hAnsi="Times New Roman" w:cs="Times New Roman"/>
          <w:color w:val="auto"/>
        </w:rPr>
        <w:t>网络</w:t>
      </w:r>
      <w:bookmarkEnd w:id="23"/>
      <w:bookmarkEnd w:id="24"/>
      <w:bookmarkEnd w:id="25"/>
      <w:bookmarkEnd w:id="26"/>
      <w:bookmarkEnd w:id="27"/>
      <w:bookmarkEnd w:id="28"/>
      <w:bookmarkEnd w:id="29"/>
      <w:bookmarkEnd w:id="30"/>
    </w:p>
    <w:p w14:paraId="7F1946A1" w14:textId="60FB885B" w:rsidR="0081495F" w:rsidRDefault="001917DD">
      <w:pPr>
        <w:widowControl/>
        <w:adjustRightInd w:val="0"/>
        <w:snapToGrid w:val="0"/>
        <w:spacing w:line="500" w:lineRule="exact"/>
        <w:ind w:firstLine="480"/>
        <w:rPr>
          <w:rFonts w:ascii="Times New Roman" w:hAnsi="Times New Roman" w:cs="Times New Roman"/>
        </w:rPr>
      </w:pPr>
      <w:r>
        <w:rPr>
          <w:rFonts w:ascii="Times New Roman" w:hAnsi="Times New Roman" w:cs="Times New Roman"/>
        </w:rPr>
        <w:t>阿勒泰市金鑫铅锌矿业有限责任公司于</w:t>
      </w:r>
      <w:r>
        <w:rPr>
          <w:rFonts w:ascii="Times New Roman" w:hAnsi="Times New Roman" w:cs="Times New Roman"/>
        </w:rPr>
        <w:t>2025</w:t>
      </w:r>
      <w:r>
        <w:rPr>
          <w:rFonts w:ascii="Times New Roman" w:hAnsi="Times New Roman" w:cs="Times New Roman"/>
        </w:rPr>
        <w:t>年</w:t>
      </w:r>
      <w:r>
        <w:rPr>
          <w:rFonts w:ascii="Times New Roman" w:hAnsi="Times New Roman" w:cs="Times New Roman" w:hint="eastAsia"/>
        </w:rPr>
        <w:t>3</w:t>
      </w:r>
      <w:r>
        <w:rPr>
          <w:rFonts w:ascii="Times New Roman" w:hAnsi="Times New Roman" w:cs="Times New Roman"/>
        </w:rPr>
        <w:t>月</w:t>
      </w:r>
      <w:r>
        <w:rPr>
          <w:rFonts w:ascii="Times New Roman" w:hAnsi="Times New Roman" w:cs="Times New Roman" w:hint="eastAsia"/>
        </w:rPr>
        <w:t>25</w:t>
      </w:r>
      <w:r>
        <w:rPr>
          <w:rFonts w:ascii="Times New Roman" w:hAnsi="Times New Roman" w:cs="Times New Roman"/>
        </w:rPr>
        <w:t>日在</w:t>
      </w:r>
      <w:r>
        <w:rPr>
          <w:rFonts w:ascii="Times New Roman" w:hAnsi="Times New Roman" w:cs="Times New Roman" w:hint="eastAsia"/>
        </w:rPr>
        <w:t>生态环境公示网站</w:t>
      </w:r>
      <w:r>
        <w:rPr>
          <w:rFonts w:ascii="Times New Roman" w:hAnsi="Times New Roman" w:cs="Times New Roman"/>
        </w:rPr>
        <w:t>刊登了项目第二次公众参与信息公示</w:t>
      </w:r>
      <w:r>
        <w:rPr>
          <w:rFonts w:ascii="Times New Roman" w:hAnsi="Times New Roman" w:cs="Times New Roman" w:hint="eastAsia"/>
        </w:rPr>
        <w:t>（</w:t>
      </w:r>
      <w:r w:rsidRPr="001917DD">
        <w:rPr>
          <w:rFonts w:ascii="Times New Roman" w:hAnsi="Times New Roman" w:cs="Times New Roman" w:hint="eastAsia"/>
        </w:rPr>
        <w:t>https://gongshi.qsyhbgj.com/h5public-detail?id=446489</w:t>
      </w:r>
      <w:r>
        <w:rPr>
          <w:rFonts w:ascii="Times New Roman" w:hAnsi="Times New Roman" w:cs="Times New Roman" w:hint="eastAsia"/>
        </w:rPr>
        <w:t>）</w:t>
      </w:r>
      <w:r>
        <w:rPr>
          <w:rFonts w:ascii="Times New Roman" w:hAnsi="Times New Roman" w:cs="Times New Roman"/>
        </w:rPr>
        <w:t>，载体选择符合《环境影响评价公众参与办法》要求。公示截图请见图</w:t>
      </w:r>
      <w:r>
        <w:rPr>
          <w:rFonts w:ascii="Times New Roman" w:hAnsi="Times New Roman" w:cs="Times New Roman"/>
        </w:rPr>
        <w:t>3-1</w:t>
      </w:r>
      <w:r>
        <w:rPr>
          <w:rFonts w:ascii="Times New Roman" w:hAnsi="Times New Roman" w:cs="Times New Roman"/>
        </w:rPr>
        <w:t>。</w:t>
      </w:r>
    </w:p>
    <w:p w14:paraId="07B791C4" w14:textId="451112DE" w:rsidR="0081495F" w:rsidRDefault="001917DD">
      <w:pPr>
        <w:widowControl/>
        <w:adjustRightInd w:val="0"/>
        <w:snapToGrid w:val="0"/>
        <w:spacing w:line="360" w:lineRule="auto"/>
        <w:ind w:firstLineChars="0" w:firstLine="0"/>
        <w:jc w:val="center"/>
        <w:rPr>
          <w:rFonts w:ascii="Times New Roman" w:hAnsi="Times New Roman" w:cs="Times New Roman"/>
          <w:b/>
          <w:kern w:val="0"/>
        </w:rPr>
      </w:pPr>
      <w:r>
        <w:rPr>
          <w:noProof/>
        </w:rPr>
        <w:drawing>
          <wp:inline distT="0" distB="0" distL="0" distR="0" wp14:anchorId="3B0D9B13" wp14:editId="31C4C85D">
            <wp:extent cx="4701559" cy="5513832"/>
            <wp:effectExtent l="0" t="0" r="3810" b="0"/>
            <wp:docPr id="153425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5448" name=""/>
                    <pic:cNvPicPr/>
                  </pic:nvPicPr>
                  <pic:blipFill>
                    <a:blip r:embed="rId17"/>
                    <a:stretch>
                      <a:fillRect/>
                    </a:stretch>
                  </pic:blipFill>
                  <pic:spPr>
                    <a:xfrm>
                      <a:off x="0" y="0"/>
                      <a:ext cx="4705702" cy="5518691"/>
                    </a:xfrm>
                    <a:prstGeom prst="rect">
                      <a:avLst/>
                    </a:prstGeom>
                  </pic:spPr>
                </pic:pic>
              </a:graphicData>
            </a:graphic>
          </wp:inline>
        </w:drawing>
      </w:r>
    </w:p>
    <w:p w14:paraId="285FC8AC" w14:textId="77777777" w:rsidR="0081495F" w:rsidRDefault="00000000">
      <w:pPr>
        <w:widowControl/>
        <w:adjustRightInd w:val="0"/>
        <w:snapToGrid w:val="0"/>
        <w:spacing w:line="360" w:lineRule="auto"/>
        <w:ind w:firstLineChars="0" w:firstLine="0"/>
        <w:jc w:val="center"/>
        <w:rPr>
          <w:rFonts w:ascii="Times New Roman" w:hAnsi="Times New Roman" w:cs="Times New Roman"/>
          <w:b/>
          <w:kern w:val="0"/>
        </w:rPr>
      </w:pPr>
      <w:r>
        <w:rPr>
          <w:rFonts w:ascii="Times New Roman" w:hAnsi="Times New Roman" w:cs="Times New Roman"/>
          <w:b/>
          <w:noProof/>
          <w:kern w:val="0"/>
          <w:sz w:val="21"/>
          <w:szCs w:val="21"/>
        </w:rPr>
        <w:drawing>
          <wp:anchor distT="0" distB="0" distL="114300" distR="114300" simplePos="0" relativeHeight="251661312" behindDoc="0" locked="0" layoutInCell="1" allowOverlap="1" wp14:anchorId="5F99FFBC" wp14:editId="31F4AB29">
            <wp:simplePos x="0" y="0"/>
            <wp:positionH relativeFrom="margin">
              <wp:posOffset>4929505</wp:posOffset>
            </wp:positionH>
            <wp:positionV relativeFrom="paragraph">
              <wp:posOffset>2642870</wp:posOffset>
            </wp:positionV>
            <wp:extent cx="77470" cy="8191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78307" cy="83115"/>
                    </a:xfrm>
                    <a:prstGeom prst="rect">
                      <a:avLst/>
                    </a:prstGeom>
                  </pic:spPr>
                </pic:pic>
              </a:graphicData>
            </a:graphic>
          </wp:anchor>
        </w:drawing>
      </w:r>
      <w:r>
        <w:rPr>
          <w:rFonts w:ascii="Times New Roman" w:hAnsi="Times New Roman" w:cs="Times New Roman"/>
          <w:b/>
          <w:kern w:val="0"/>
          <w:sz w:val="21"/>
          <w:szCs w:val="21"/>
        </w:rPr>
        <w:t>图</w:t>
      </w:r>
      <w:r>
        <w:rPr>
          <w:rFonts w:ascii="Times New Roman" w:hAnsi="Times New Roman" w:cs="Times New Roman"/>
          <w:b/>
          <w:kern w:val="0"/>
          <w:sz w:val="21"/>
          <w:szCs w:val="21"/>
        </w:rPr>
        <w:t xml:space="preserve">3-1    </w:t>
      </w:r>
      <w:r>
        <w:rPr>
          <w:rFonts w:ascii="Times New Roman" w:hAnsi="Times New Roman" w:cs="Times New Roman"/>
          <w:b/>
          <w:kern w:val="0"/>
          <w:sz w:val="21"/>
          <w:szCs w:val="21"/>
        </w:rPr>
        <w:t>项目公众参与第二次信息公示截图</w:t>
      </w:r>
    </w:p>
    <w:p w14:paraId="7DA2385C" w14:textId="77777777" w:rsidR="0081495F" w:rsidRDefault="00000000">
      <w:pPr>
        <w:pStyle w:val="3"/>
        <w:rPr>
          <w:rFonts w:ascii="Times New Roman" w:eastAsia="宋体" w:hAnsi="Times New Roman" w:cs="Times New Roman"/>
          <w:color w:val="auto"/>
        </w:rPr>
      </w:pPr>
      <w:bookmarkStart w:id="31" w:name="_Toc90484611"/>
      <w:bookmarkStart w:id="32" w:name="_Toc32093"/>
      <w:bookmarkStart w:id="33" w:name="_Toc106376646"/>
      <w:bookmarkStart w:id="34" w:name="_Toc3865"/>
      <w:bookmarkStart w:id="35" w:name="_Toc3902"/>
      <w:bookmarkStart w:id="36" w:name="_Toc17366376"/>
      <w:bookmarkStart w:id="37" w:name="_Toc81500281"/>
      <w:bookmarkStart w:id="38" w:name="_Toc199846929"/>
      <w:r>
        <w:rPr>
          <w:rFonts w:ascii="Times New Roman" w:eastAsia="宋体" w:hAnsi="Times New Roman" w:cs="Times New Roman"/>
          <w:color w:val="auto"/>
        </w:rPr>
        <w:lastRenderedPageBreak/>
        <w:t xml:space="preserve">3.2.2 </w:t>
      </w:r>
      <w:r>
        <w:rPr>
          <w:rFonts w:ascii="Times New Roman" w:eastAsia="宋体" w:hAnsi="Times New Roman" w:cs="Times New Roman"/>
          <w:color w:val="auto"/>
        </w:rPr>
        <w:t>报纸</w:t>
      </w:r>
      <w:bookmarkEnd w:id="31"/>
      <w:bookmarkEnd w:id="32"/>
      <w:bookmarkEnd w:id="33"/>
      <w:bookmarkEnd w:id="34"/>
      <w:bookmarkEnd w:id="35"/>
      <w:bookmarkEnd w:id="36"/>
      <w:bookmarkEnd w:id="37"/>
      <w:bookmarkEnd w:id="38"/>
    </w:p>
    <w:p w14:paraId="5359255F" w14:textId="52F01C01" w:rsidR="0081495F" w:rsidRDefault="001917DD">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rPr>
        <w:t>阿勒泰市金鑫铅锌矿业有限责任公司</w:t>
      </w:r>
      <w:r>
        <w:rPr>
          <w:rFonts w:ascii="Times New Roman" w:hAnsi="Times New Roman" w:cs="Times New Roman"/>
          <w:kern w:val="0"/>
        </w:rPr>
        <w:t>分别于</w:t>
      </w:r>
      <w:r>
        <w:rPr>
          <w:rFonts w:ascii="Times New Roman" w:hAnsi="Times New Roman" w:cs="Times New Roman"/>
          <w:kern w:val="0"/>
        </w:rPr>
        <w:t>2025</w:t>
      </w:r>
      <w:r>
        <w:rPr>
          <w:rFonts w:ascii="Times New Roman" w:hAnsi="Times New Roman" w:cs="Times New Roman"/>
          <w:kern w:val="0"/>
        </w:rPr>
        <w:t>年</w:t>
      </w:r>
      <w:r>
        <w:rPr>
          <w:rFonts w:ascii="Times New Roman" w:hAnsi="Times New Roman" w:cs="Times New Roman" w:hint="eastAsia"/>
          <w:kern w:val="0"/>
        </w:rPr>
        <w:t>4</w:t>
      </w:r>
      <w:r>
        <w:rPr>
          <w:rFonts w:ascii="Times New Roman" w:hAnsi="Times New Roman" w:cs="Times New Roman"/>
          <w:kern w:val="0"/>
        </w:rPr>
        <w:t>月</w:t>
      </w:r>
      <w:r>
        <w:rPr>
          <w:rFonts w:ascii="Times New Roman" w:hAnsi="Times New Roman" w:cs="Times New Roman" w:hint="eastAsia"/>
          <w:kern w:val="0"/>
        </w:rPr>
        <w:t>2</w:t>
      </w:r>
      <w:r>
        <w:rPr>
          <w:rFonts w:ascii="Times New Roman" w:hAnsi="Times New Roman" w:cs="Times New Roman"/>
          <w:kern w:val="0"/>
        </w:rPr>
        <w:t>日及</w:t>
      </w:r>
      <w:r>
        <w:rPr>
          <w:rFonts w:ascii="Times New Roman" w:hAnsi="Times New Roman" w:cs="Times New Roman"/>
          <w:kern w:val="0"/>
        </w:rPr>
        <w:t>2025</w:t>
      </w:r>
      <w:r>
        <w:rPr>
          <w:rFonts w:ascii="Times New Roman" w:hAnsi="Times New Roman" w:cs="Times New Roman"/>
          <w:kern w:val="0"/>
        </w:rPr>
        <w:t>年</w:t>
      </w:r>
      <w:r>
        <w:rPr>
          <w:rFonts w:ascii="Times New Roman" w:hAnsi="Times New Roman" w:cs="Times New Roman" w:hint="eastAsia"/>
          <w:kern w:val="0"/>
        </w:rPr>
        <w:t>4</w:t>
      </w:r>
      <w:r>
        <w:rPr>
          <w:rFonts w:ascii="Times New Roman" w:hAnsi="Times New Roman" w:cs="Times New Roman"/>
          <w:kern w:val="0"/>
        </w:rPr>
        <w:t>月</w:t>
      </w:r>
      <w:r>
        <w:rPr>
          <w:rFonts w:ascii="Times New Roman" w:hAnsi="Times New Roman" w:cs="Times New Roman" w:hint="eastAsia"/>
          <w:kern w:val="0"/>
        </w:rPr>
        <w:t>3</w:t>
      </w:r>
      <w:r>
        <w:rPr>
          <w:rFonts w:ascii="Times New Roman" w:hAnsi="Times New Roman" w:cs="Times New Roman"/>
          <w:kern w:val="0"/>
        </w:rPr>
        <w:t>日，在</w:t>
      </w:r>
      <w:r>
        <w:rPr>
          <w:rFonts w:ascii="Times New Roman" w:hAnsi="Times New Roman" w:cs="Times New Roman" w:hint="eastAsia"/>
          <w:kern w:val="0"/>
        </w:rPr>
        <w:t>阿勒泰日报</w:t>
      </w:r>
      <w:r>
        <w:rPr>
          <w:rFonts w:ascii="Times New Roman" w:hAnsi="Times New Roman" w:cs="Times New Roman"/>
          <w:kern w:val="0"/>
        </w:rPr>
        <w:t>上对本项目的环境影响评价信息进行了两次公示，载体选择和公示时间符合《环境影响评价公众参与办法》要求。征求意见稿两次报纸公示截图见图</w:t>
      </w:r>
      <w:r>
        <w:rPr>
          <w:rFonts w:ascii="Times New Roman" w:hAnsi="Times New Roman" w:cs="Times New Roman"/>
          <w:kern w:val="0"/>
        </w:rPr>
        <w:t>3-2</w:t>
      </w:r>
      <w:r>
        <w:rPr>
          <w:rFonts w:ascii="Times New Roman" w:hAnsi="Times New Roman" w:cs="Times New Roman"/>
          <w:kern w:val="0"/>
        </w:rPr>
        <w:t>及图</w:t>
      </w:r>
      <w:r>
        <w:rPr>
          <w:rFonts w:ascii="Times New Roman" w:hAnsi="Times New Roman" w:cs="Times New Roman"/>
          <w:kern w:val="0"/>
        </w:rPr>
        <w:t>3-3</w:t>
      </w:r>
      <w:r>
        <w:rPr>
          <w:rFonts w:ascii="Times New Roman" w:hAnsi="Times New Roman" w:cs="Times New Roman"/>
          <w:kern w:val="0"/>
        </w:rPr>
        <w:t>。</w:t>
      </w:r>
    </w:p>
    <w:p w14:paraId="1DFB8268" w14:textId="41F04EF8" w:rsidR="0081495F" w:rsidRDefault="00000000">
      <w:pPr>
        <w:widowControl/>
        <w:adjustRightInd w:val="0"/>
        <w:snapToGrid w:val="0"/>
        <w:spacing w:line="360" w:lineRule="auto"/>
        <w:ind w:firstLineChars="0" w:firstLine="0"/>
        <w:rPr>
          <w:rFonts w:ascii="Times New Roman" w:hAnsi="Times New Roman" w:cs="Times New Roman"/>
          <w:kern w:val="0"/>
        </w:rPr>
      </w:pPr>
      <w:r>
        <w:rPr>
          <w:rFonts w:ascii="Times New Roman" w:hAnsi="Times New Roman" w:cs="Times New Roman"/>
          <w:noProof/>
          <w:highlight w:val="yellow"/>
        </w:rPr>
        <mc:AlternateContent>
          <mc:Choice Requires="wps">
            <w:drawing>
              <wp:anchor distT="0" distB="0" distL="114300" distR="114300" simplePos="0" relativeHeight="251662336" behindDoc="0" locked="0" layoutInCell="1" allowOverlap="1" wp14:anchorId="125711E6" wp14:editId="6D835ED2">
                <wp:simplePos x="0" y="0"/>
                <wp:positionH relativeFrom="margin">
                  <wp:posOffset>1067306</wp:posOffset>
                </wp:positionH>
                <wp:positionV relativeFrom="paragraph">
                  <wp:posOffset>4241707</wp:posOffset>
                </wp:positionV>
                <wp:extent cx="898112" cy="1695936"/>
                <wp:effectExtent l="1270" t="0" r="17780" b="17780"/>
                <wp:wrapNone/>
                <wp:docPr id="9" name="矩形 9"/>
                <wp:cNvGraphicFramePr/>
                <a:graphic xmlns:a="http://schemas.openxmlformats.org/drawingml/2006/main">
                  <a:graphicData uri="http://schemas.microsoft.com/office/word/2010/wordprocessingShape">
                    <wps:wsp>
                      <wps:cNvSpPr/>
                      <wps:spPr>
                        <a:xfrm rot="5400000">
                          <a:off x="0" y="0"/>
                          <a:ext cx="898112" cy="1695936"/>
                        </a:xfrm>
                        <a:prstGeom prst="rect">
                          <a:avLst/>
                        </a:prstGeom>
                        <a:noFill/>
                        <a:ln w="254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C655FE2" id="矩形 9" o:spid="_x0000_s1026" style="position:absolute;margin-left:84.05pt;margin-top:334pt;width:70.7pt;height:133.55pt;rotation:9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" filled="f" strokecolor="blue" strokeweight="2pt">
                <w10:wrap anchorx="margin"/>
              </v:rect>
            </w:pict>
          </mc:Fallback>
        </mc:AlternateContent>
      </w:r>
      <w:r>
        <w:rPr>
          <w:rFonts w:ascii="Times New Roman" w:hAnsi="Times New Roman" w:cs="Times New Roman"/>
        </w:rPr>
        <w:t xml:space="preserve"> </w:t>
      </w:r>
      <w:r w:rsidR="001917DD" w:rsidRPr="001917DD">
        <w:rPr>
          <w:rFonts w:ascii="Times New Roman" w:hAnsi="Times New Roman" w:cs="Times New Roman"/>
          <w:noProof/>
        </w:rPr>
        <w:drawing>
          <wp:inline distT="0" distB="0" distL="0" distR="0" wp14:anchorId="6CFC0C59" wp14:editId="69AC6216">
            <wp:extent cx="6690224" cy="5014849"/>
            <wp:effectExtent l="0" t="635" r="0" b="0"/>
            <wp:docPr id="4418906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6697793" cy="5020522"/>
                    </a:xfrm>
                    <a:prstGeom prst="rect">
                      <a:avLst/>
                    </a:prstGeom>
                    <a:noFill/>
                    <a:ln>
                      <a:noFill/>
                    </a:ln>
                  </pic:spPr>
                </pic:pic>
              </a:graphicData>
            </a:graphic>
          </wp:inline>
        </w:drawing>
      </w:r>
    </w:p>
    <w:p w14:paraId="54C6A1E7" w14:textId="77777777" w:rsidR="0081495F" w:rsidRDefault="00000000">
      <w:pPr>
        <w:widowControl/>
        <w:adjustRightInd w:val="0"/>
        <w:snapToGrid w:val="0"/>
        <w:spacing w:line="360" w:lineRule="auto"/>
        <w:ind w:firstLineChars="0" w:firstLine="0"/>
        <w:jc w:val="center"/>
        <w:rPr>
          <w:rFonts w:ascii="Times New Roman" w:hAnsi="Times New Roman" w:cs="Times New Roman"/>
          <w:b/>
          <w:kern w:val="0"/>
          <w:sz w:val="21"/>
          <w:szCs w:val="21"/>
        </w:rPr>
      </w:pPr>
      <w:r>
        <w:rPr>
          <w:rFonts w:ascii="Times New Roman" w:hAnsi="Times New Roman" w:cs="Times New Roman"/>
          <w:b/>
          <w:kern w:val="0"/>
          <w:sz w:val="21"/>
          <w:szCs w:val="21"/>
        </w:rPr>
        <w:t>图</w:t>
      </w:r>
      <w:r>
        <w:rPr>
          <w:rFonts w:ascii="Times New Roman" w:hAnsi="Times New Roman" w:cs="Times New Roman"/>
          <w:b/>
          <w:kern w:val="0"/>
          <w:sz w:val="21"/>
          <w:szCs w:val="21"/>
        </w:rPr>
        <w:t xml:space="preserve">3-2    </w:t>
      </w:r>
      <w:r>
        <w:rPr>
          <w:rFonts w:ascii="Times New Roman" w:hAnsi="Times New Roman" w:cs="Times New Roman"/>
          <w:b/>
          <w:kern w:val="0"/>
          <w:sz w:val="21"/>
          <w:szCs w:val="21"/>
        </w:rPr>
        <w:t>征求意见稿第一次报纸公示截图</w:t>
      </w:r>
    </w:p>
    <w:p w14:paraId="633DF7C1" w14:textId="2DACFF3E" w:rsidR="0081495F" w:rsidRDefault="001917DD">
      <w:pPr>
        <w:widowControl/>
        <w:adjustRightInd w:val="0"/>
        <w:snapToGrid w:val="0"/>
        <w:spacing w:line="360" w:lineRule="auto"/>
        <w:ind w:firstLineChars="0" w:firstLine="0"/>
        <w:jc w:val="center"/>
        <w:rPr>
          <w:rFonts w:ascii="Times New Roman" w:hAnsi="Times New Roman" w:cs="Times New Roman"/>
        </w:rPr>
      </w:pPr>
      <w:r>
        <w:rPr>
          <w:rFonts w:ascii="Times New Roman" w:hAnsi="Times New Roman" w:cs="Times New Roman"/>
          <w:noProof/>
          <w:highlight w:val="yellow"/>
        </w:rPr>
        <w:lastRenderedPageBreak/>
        <mc:AlternateContent>
          <mc:Choice Requires="wps">
            <w:drawing>
              <wp:anchor distT="0" distB="0" distL="114300" distR="114300" simplePos="0" relativeHeight="251663360" behindDoc="0" locked="0" layoutInCell="1" allowOverlap="1" wp14:anchorId="44A54CE2" wp14:editId="35AF70BA">
                <wp:simplePos x="0" y="0"/>
                <wp:positionH relativeFrom="margin">
                  <wp:posOffset>3602968</wp:posOffset>
                </wp:positionH>
                <wp:positionV relativeFrom="paragraph">
                  <wp:posOffset>4897427</wp:posOffset>
                </wp:positionV>
                <wp:extent cx="854967" cy="1381164"/>
                <wp:effectExtent l="3492" t="0" r="25083" b="25082"/>
                <wp:wrapNone/>
                <wp:docPr id="8" name="矩形 8"/>
                <wp:cNvGraphicFramePr/>
                <a:graphic xmlns:a="http://schemas.openxmlformats.org/drawingml/2006/main">
                  <a:graphicData uri="http://schemas.microsoft.com/office/word/2010/wordprocessingShape">
                    <wps:wsp>
                      <wps:cNvSpPr/>
                      <wps:spPr>
                        <a:xfrm rot="5400000">
                          <a:off x="0" y="0"/>
                          <a:ext cx="854967" cy="1381164"/>
                        </a:xfrm>
                        <a:prstGeom prst="rect">
                          <a:avLst/>
                        </a:prstGeom>
                        <a:noFill/>
                        <a:ln w="254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042F4D62" id="矩形 8" o:spid="_x0000_s1026" style="position:absolute;margin-left:283.7pt;margin-top:385.6pt;width:67.3pt;height:108.75pt;rotation:9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" filled="f" strokecolor="blue" strokeweight="2pt">
                <w10:wrap anchorx="margin"/>
              </v:rect>
            </w:pict>
          </mc:Fallback>
        </mc:AlternateContent>
      </w:r>
      <w:r w:rsidRPr="001917DD">
        <w:rPr>
          <w:rFonts w:ascii="Times New Roman" w:hAnsi="Times New Roman" w:cs="Times New Roman"/>
          <w:noProof/>
        </w:rPr>
        <w:drawing>
          <wp:inline distT="0" distB="0" distL="0" distR="0" wp14:anchorId="4DA4167E" wp14:editId="43D8A7DB">
            <wp:extent cx="5274310" cy="7036435"/>
            <wp:effectExtent l="0" t="0" r="2540" b="0"/>
            <wp:docPr id="2383116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7036435"/>
                    </a:xfrm>
                    <a:prstGeom prst="rect">
                      <a:avLst/>
                    </a:prstGeom>
                    <a:noFill/>
                    <a:ln>
                      <a:noFill/>
                    </a:ln>
                  </pic:spPr>
                </pic:pic>
              </a:graphicData>
            </a:graphic>
          </wp:inline>
        </w:drawing>
      </w:r>
      <w:r>
        <w:rPr>
          <w:rFonts w:ascii="Times New Roman" w:hAnsi="Times New Roman" w:cs="Times New Roman"/>
          <w:highlight w:val="yellow"/>
        </w:rPr>
        <w:t xml:space="preserve"> </w:t>
      </w:r>
    </w:p>
    <w:p w14:paraId="5B5682F9" w14:textId="77777777" w:rsidR="0081495F" w:rsidRDefault="00000000">
      <w:pPr>
        <w:widowControl/>
        <w:adjustRightInd w:val="0"/>
        <w:snapToGrid w:val="0"/>
        <w:spacing w:line="360" w:lineRule="auto"/>
        <w:ind w:firstLineChars="0" w:firstLine="0"/>
        <w:jc w:val="center"/>
        <w:rPr>
          <w:rFonts w:ascii="Times New Roman" w:hAnsi="Times New Roman" w:cs="Times New Roman"/>
          <w:b/>
          <w:kern w:val="0"/>
          <w:sz w:val="21"/>
          <w:szCs w:val="21"/>
        </w:rPr>
      </w:pPr>
      <w:r>
        <w:rPr>
          <w:rFonts w:ascii="Times New Roman" w:hAnsi="Times New Roman" w:cs="Times New Roman"/>
          <w:b/>
          <w:kern w:val="0"/>
          <w:sz w:val="21"/>
          <w:szCs w:val="21"/>
        </w:rPr>
        <w:t>图</w:t>
      </w:r>
      <w:r>
        <w:rPr>
          <w:rFonts w:ascii="Times New Roman" w:hAnsi="Times New Roman" w:cs="Times New Roman"/>
          <w:b/>
          <w:kern w:val="0"/>
          <w:sz w:val="21"/>
          <w:szCs w:val="21"/>
        </w:rPr>
        <w:t xml:space="preserve">3-3    </w:t>
      </w:r>
      <w:bookmarkStart w:id="39" w:name="OLE_LINK5"/>
      <w:bookmarkStart w:id="40" w:name="OLE_LINK6"/>
      <w:r>
        <w:rPr>
          <w:rFonts w:ascii="Times New Roman" w:hAnsi="Times New Roman" w:cs="Times New Roman"/>
          <w:b/>
          <w:kern w:val="0"/>
          <w:sz w:val="21"/>
          <w:szCs w:val="21"/>
        </w:rPr>
        <w:t>征求意见稿第二次报纸公示截图</w:t>
      </w:r>
      <w:bookmarkEnd w:id="39"/>
      <w:bookmarkEnd w:id="40"/>
    </w:p>
    <w:p w14:paraId="20EB7ED3" w14:textId="77777777" w:rsidR="0081495F" w:rsidRDefault="00000000">
      <w:pPr>
        <w:pStyle w:val="3"/>
        <w:rPr>
          <w:rFonts w:ascii="Times New Roman" w:eastAsia="宋体" w:hAnsi="Times New Roman" w:cs="Times New Roman"/>
          <w:color w:val="auto"/>
        </w:rPr>
      </w:pPr>
      <w:bookmarkStart w:id="41" w:name="_Toc17366377"/>
      <w:bookmarkStart w:id="42" w:name="_Toc90484612"/>
      <w:bookmarkStart w:id="43" w:name="_Toc106376647"/>
      <w:bookmarkStart w:id="44" w:name="_Toc12895"/>
      <w:bookmarkStart w:id="45" w:name="_Toc14716"/>
      <w:bookmarkStart w:id="46" w:name="_Toc81500282"/>
      <w:bookmarkStart w:id="47" w:name="_Toc8313"/>
      <w:bookmarkStart w:id="48" w:name="_Toc199846930"/>
      <w:r>
        <w:rPr>
          <w:rFonts w:ascii="Times New Roman" w:eastAsia="宋体" w:hAnsi="Times New Roman" w:cs="Times New Roman"/>
          <w:color w:val="auto"/>
        </w:rPr>
        <w:t xml:space="preserve">3.2.3 </w:t>
      </w:r>
      <w:r>
        <w:rPr>
          <w:rFonts w:ascii="Times New Roman" w:eastAsia="宋体" w:hAnsi="Times New Roman" w:cs="Times New Roman"/>
          <w:color w:val="auto"/>
        </w:rPr>
        <w:t>张贴</w:t>
      </w:r>
      <w:bookmarkEnd w:id="41"/>
      <w:r>
        <w:rPr>
          <w:rFonts w:ascii="Times New Roman" w:eastAsia="宋体" w:hAnsi="Times New Roman" w:cs="Times New Roman"/>
          <w:color w:val="auto"/>
        </w:rPr>
        <w:t>公告</w:t>
      </w:r>
      <w:bookmarkEnd w:id="42"/>
      <w:bookmarkEnd w:id="43"/>
      <w:bookmarkEnd w:id="44"/>
      <w:bookmarkEnd w:id="45"/>
      <w:bookmarkEnd w:id="46"/>
      <w:bookmarkEnd w:id="47"/>
      <w:bookmarkEnd w:id="48"/>
    </w:p>
    <w:p w14:paraId="056D1B81" w14:textId="6692883A" w:rsidR="0081495F" w:rsidRDefault="001917DD">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rPr>
        <w:t>阿勒泰市金鑫铅锌矿业有限责任公司</w:t>
      </w:r>
      <w:r>
        <w:rPr>
          <w:rFonts w:ascii="Times New Roman" w:hAnsi="Times New Roman" w:cs="Times New Roman"/>
          <w:kern w:val="0"/>
        </w:rPr>
        <w:t>于</w:t>
      </w:r>
      <w:r>
        <w:rPr>
          <w:rFonts w:ascii="Times New Roman" w:hAnsi="Times New Roman" w:cs="Times New Roman"/>
          <w:kern w:val="0"/>
        </w:rPr>
        <w:t>2025</w:t>
      </w:r>
      <w:r>
        <w:rPr>
          <w:rFonts w:ascii="Times New Roman" w:hAnsi="Times New Roman" w:cs="Times New Roman"/>
          <w:kern w:val="0"/>
        </w:rPr>
        <w:t>年</w:t>
      </w:r>
      <w:r>
        <w:rPr>
          <w:rFonts w:ascii="Times New Roman" w:hAnsi="Times New Roman" w:cs="Times New Roman" w:hint="eastAsia"/>
          <w:kern w:val="0"/>
        </w:rPr>
        <w:t>3</w:t>
      </w:r>
      <w:r>
        <w:rPr>
          <w:rFonts w:ascii="Times New Roman" w:hAnsi="Times New Roman" w:cs="Times New Roman"/>
          <w:kern w:val="0"/>
        </w:rPr>
        <w:t>月</w:t>
      </w:r>
      <w:r>
        <w:rPr>
          <w:rFonts w:ascii="Times New Roman" w:hAnsi="Times New Roman" w:cs="Times New Roman" w:hint="eastAsia"/>
          <w:kern w:val="0"/>
        </w:rPr>
        <w:t>25</w:t>
      </w:r>
      <w:r>
        <w:rPr>
          <w:rFonts w:ascii="Times New Roman" w:hAnsi="Times New Roman" w:cs="Times New Roman"/>
          <w:kern w:val="0"/>
        </w:rPr>
        <w:t>日在项目所在区域周边公告栏张贴了项目第二次公众参与公示信息。公示时间为</w:t>
      </w:r>
      <w:r>
        <w:rPr>
          <w:rFonts w:ascii="Times New Roman" w:hAnsi="Times New Roman" w:cs="Times New Roman"/>
          <w:kern w:val="0"/>
        </w:rPr>
        <w:t>10</w:t>
      </w:r>
      <w:r>
        <w:rPr>
          <w:rFonts w:ascii="Times New Roman" w:hAnsi="Times New Roman" w:cs="Times New Roman"/>
          <w:kern w:val="0"/>
        </w:rPr>
        <w:t>个工作日。张</w:t>
      </w:r>
      <w:r>
        <w:rPr>
          <w:rFonts w:ascii="Times New Roman" w:hAnsi="Times New Roman" w:cs="Times New Roman"/>
          <w:kern w:val="0"/>
        </w:rPr>
        <w:lastRenderedPageBreak/>
        <w:t>贴区域的选择符合《环境影响评价公众参与办法》要求。张贴照片见图</w:t>
      </w:r>
      <w:r>
        <w:rPr>
          <w:rFonts w:ascii="Times New Roman" w:hAnsi="Times New Roman" w:cs="Times New Roman"/>
          <w:kern w:val="0"/>
        </w:rPr>
        <w:t>3-4</w:t>
      </w:r>
      <w:r>
        <w:rPr>
          <w:rFonts w:ascii="Times New Roman" w:hAnsi="Times New Roman" w:cs="Times New Roman"/>
          <w:kern w:val="0"/>
        </w:rPr>
        <w:t>和图</w:t>
      </w:r>
      <w:r>
        <w:rPr>
          <w:rFonts w:ascii="Times New Roman" w:hAnsi="Times New Roman" w:cs="Times New Roman"/>
          <w:kern w:val="0"/>
        </w:rPr>
        <w:t>3-5</w:t>
      </w:r>
      <w:r>
        <w:rPr>
          <w:rFonts w:ascii="Times New Roman" w:hAnsi="Times New Roman" w:cs="Times New Roman"/>
          <w:kern w:val="0"/>
        </w:rPr>
        <w:t>。</w:t>
      </w:r>
    </w:p>
    <w:p w14:paraId="45C4D5D7" w14:textId="40E79084" w:rsidR="0081495F" w:rsidRDefault="00CA19C2">
      <w:pPr>
        <w:widowControl/>
        <w:spacing w:line="240" w:lineRule="auto"/>
        <w:ind w:firstLineChars="0" w:firstLine="0"/>
        <w:jc w:val="center"/>
        <w:rPr>
          <w:rFonts w:ascii="Times New Roman" w:hAnsi="Times New Roman" w:cs="Times New Roman"/>
          <w:snapToGrid w:val="0"/>
          <w:w w:val="0"/>
          <w:kern w:val="0"/>
          <w:sz w:val="0"/>
          <w:szCs w:val="0"/>
          <w:u w:color="000000"/>
          <w:shd w:val="clear" w:color="000000" w:fill="000000"/>
          <w:lang w:val="zh-CN" w:bidi="zh-CN"/>
        </w:rPr>
      </w:pPr>
      <w:r w:rsidRPr="00CA19C2">
        <w:rPr>
          <w:rFonts w:ascii="Times New Roman" w:hAnsi="Times New Roman" w:cs="Times New Roman"/>
          <w:noProof/>
          <w:snapToGrid w:val="0"/>
          <w:w w:val="0"/>
          <w:kern w:val="0"/>
          <w:sz w:val="0"/>
          <w:szCs w:val="0"/>
          <w:u w:color="000000"/>
          <w:shd w:val="clear" w:color="000000" w:fill="000000"/>
          <w:lang w:val="zh-CN" w:bidi="zh-CN"/>
        </w:rPr>
        <w:drawing>
          <wp:inline distT="0" distB="0" distL="0" distR="0" wp14:anchorId="4A961B21" wp14:editId="3FD40535">
            <wp:extent cx="5274310" cy="7036435"/>
            <wp:effectExtent l="0" t="0" r="2540" b="0"/>
            <wp:docPr id="9982546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7036435"/>
                    </a:xfrm>
                    <a:prstGeom prst="rect">
                      <a:avLst/>
                    </a:prstGeom>
                    <a:noFill/>
                    <a:ln>
                      <a:noFill/>
                    </a:ln>
                  </pic:spPr>
                </pic:pic>
              </a:graphicData>
            </a:graphic>
          </wp:inline>
        </w:drawing>
      </w:r>
      <w:r>
        <w:rPr>
          <w:rFonts w:ascii="Times New Roman" w:hAnsi="Times New Roman" w:cs="Times New Roman"/>
          <w:snapToGrid w:val="0"/>
          <w:w w:val="0"/>
          <w:kern w:val="0"/>
          <w:sz w:val="0"/>
          <w:szCs w:val="0"/>
          <w:u w:color="000000"/>
          <w:shd w:val="clear" w:color="000000" w:fill="000000"/>
          <w:lang w:val="zh-CN" w:bidi="zh-CN"/>
        </w:rPr>
        <w:t xml:space="preserve"> </w:t>
      </w:r>
    </w:p>
    <w:p w14:paraId="2B4C78DE" w14:textId="77777777" w:rsidR="0081495F" w:rsidRDefault="00000000">
      <w:pPr>
        <w:widowControl/>
        <w:adjustRightInd w:val="0"/>
        <w:snapToGrid w:val="0"/>
        <w:spacing w:line="360" w:lineRule="auto"/>
        <w:ind w:firstLineChars="0" w:firstLine="0"/>
        <w:jc w:val="center"/>
        <w:rPr>
          <w:rFonts w:ascii="Times New Roman" w:hAnsi="Times New Roman" w:cs="Times New Roman"/>
          <w:b/>
          <w:kern w:val="0"/>
          <w:sz w:val="21"/>
          <w:szCs w:val="21"/>
        </w:rPr>
      </w:pPr>
      <w:r>
        <w:rPr>
          <w:rFonts w:ascii="Times New Roman" w:hAnsi="Times New Roman" w:cs="Times New Roman"/>
          <w:b/>
          <w:kern w:val="0"/>
          <w:sz w:val="21"/>
          <w:szCs w:val="21"/>
        </w:rPr>
        <w:t>图</w:t>
      </w:r>
      <w:r>
        <w:rPr>
          <w:rFonts w:ascii="Times New Roman" w:hAnsi="Times New Roman" w:cs="Times New Roman"/>
          <w:b/>
          <w:kern w:val="0"/>
          <w:sz w:val="21"/>
          <w:szCs w:val="21"/>
        </w:rPr>
        <w:t xml:space="preserve">3-4  </w:t>
      </w:r>
      <w:r>
        <w:rPr>
          <w:rFonts w:ascii="Times New Roman" w:hAnsi="Times New Roman" w:cs="Times New Roman"/>
          <w:b/>
          <w:kern w:val="0"/>
          <w:sz w:val="21"/>
          <w:szCs w:val="21"/>
        </w:rPr>
        <w:t>征求意见稿张贴公告公示截图</w:t>
      </w:r>
    </w:p>
    <w:p w14:paraId="2FC5955F" w14:textId="6FDF9028" w:rsidR="0081495F" w:rsidRDefault="00CA19C2">
      <w:pPr>
        <w:widowControl/>
        <w:spacing w:line="240" w:lineRule="auto"/>
        <w:ind w:firstLineChars="0" w:firstLine="0"/>
        <w:jc w:val="center"/>
        <w:rPr>
          <w:rFonts w:ascii="Times New Roman" w:hAnsi="Times New Roman" w:cs="Times New Roman"/>
          <w:kern w:val="0"/>
        </w:rPr>
      </w:pPr>
      <w:r>
        <w:rPr>
          <w:rFonts w:ascii="Times New Roman" w:hAnsi="Times New Roman" w:cs="Times New Roman"/>
          <w:noProof/>
          <w:kern w:val="0"/>
        </w:rPr>
        <w:lastRenderedPageBreak/>
        <mc:AlternateContent>
          <mc:Choice Requires="wps">
            <w:drawing>
              <wp:anchor distT="0" distB="0" distL="114300" distR="114300" simplePos="0" relativeHeight="251664384" behindDoc="0" locked="0" layoutInCell="1" allowOverlap="1" wp14:anchorId="6EAA44D7" wp14:editId="0EBE397C">
                <wp:simplePos x="0" y="0"/>
                <wp:positionH relativeFrom="column">
                  <wp:posOffset>1891531</wp:posOffset>
                </wp:positionH>
                <wp:positionV relativeFrom="paragraph">
                  <wp:posOffset>2164080</wp:posOffset>
                </wp:positionV>
                <wp:extent cx="503339" cy="713064"/>
                <wp:effectExtent l="0" t="0" r="11430" b="11430"/>
                <wp:wrapNone/>
                <wp:docPr id="1154035821" name="矩形 6"/>
                <wp:cNvGraphicFramePr/>
                <a:graphic xmlns:a="http://schemas.openxmlformats.org/drawingml/2006/main">
                  <a:graphicData uri="http://schemas.microsoft.com/office/word/2010/wordprocessingShape">
                    <wps:wsp>
                      <wps:cNvSpPr/>
                      <wps:spPr>
                        <a:xfrm>
                          <a:off x="0" y="0"/>
                          <a:ext cx="503339" cy="713064"/>
                        </a:xfrm>
                        <a:prstGeom prst="rect">
                          <a:avLst/>
                        </a:prstGeom>
                        <a:noFill/>
                        <a:ln>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3B2171" id="矩形 6" o:spid="_x0000_s1026" style="position:absolute;margin-left:148.95pt;margin-top:170.4pt;width:39.65pt;height:56.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" filled="f" strokecolor="blue" strokeweight="1pt"/>
            </w:pict>
          </mc:Fallback>
        </mc:AlternateContent>
      </w:r>
      <w:r w:rsidRPr="00CA19C2">
        <w:rPr>
          <w:rFonts w:ascii="Times New Roman" w:hAnsi="Times New Roman" w:cs="Times New Roman"/>
          <w:noProof/>
          <w:kern w:val="0"/>
        </w:rPr>
        <w:drawing>
          <wp:inline distT="0" distB="0" distL="0" distR="0" wp14:anchorId="7BC99BC0" wp14:editId="443EFF46">
            <wp:extent cx="5274310" cy="3953510"/>
            <wp:effectExtent l="0" t="0" r="2540" b="8890"/>
            <wp:docPr id="2274288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953510"/>
                    </a:xfrm>
                    <a:prstGeom prst="rect">
                      <a:avLst/>
                    </a:prstGeom>
                    <a:noFill/>
                    <a:ln>
                      <a:noFill/>
                    </a:ln>
                  </pic:spPr>
                </pic:pic>
              </a:graphicData>
            </a:graphic>
          </wp:inline>
        </w:drawing>
      </w:r>
    </w:p>
    <w:p w14:paraId="4A00243E" w14:textId="77777777" w:rsidR="0081495F" w:rsidRDefault="00000000">
      <w:pPr>
        <w:widowControl/>
        <w:adjustRightInd w:val="0"/>
        <w:snapToGrid w:val="0"/>
        <w:spacing w:line="360" w:lineRule="auto"/>
        <w:ind w:firstLineChars="0" w:firstLine="0"/>
        <w:jc w:val="center"/>
        <w:rPr>
          <w:rFonts w:ascii="Times New Roman" w:hAnsi="Times New Roman" w:cs="Times New Roman"/>
          <w:b/>
          <w:kern w:val="0"/>
          <w:sz w:val="21"/>
          <w:szCs w:val="21"/>
        </w:rPr>
      </w:pPr>
      <w:r>
        <w:rPr>
          <w:rFonts w:ascii="Times New Roman" w:hAnsi="Times New Roman" w:cs="Times New Roman"/>
          <w:b/>
          <w:kern w:val="0"/>
          <w:sz w:val="21"/>
          <w:szCs w:val="21"/>
        </w:rPr>
        <w:t>图</w:t>
      </w:r>
      <w:r>
        <w:rPr>
          <w:rFonts w:ascii="Times New Roman" w:hAnsi="Times New Roman" w:cs="Times New Roman"/>
          <w:b/>
          <w:kern w:val="0"/>
          <w:sz w:val="21"/>
          <w:szCs w:val="21"/>
        </w:rPr>
        <w:t xml:space="preserve">3-5  </w:t>
      </w:r>
      <w:r>
        <w:rPr>
          <w:rFonts w:ascii="Times New Roman" w:hAnsi="Times New Roman" w:cs="Times New Roman"/>
          <w:b/>
          <w:kern w:val="0"/>
          <w:sz w:val="21"/>
          <w:szCs w:val="21"/>
        </w:rPr>
        <w:t>征求意见稿张贴公告公示截图</w:t>
      </w:r>
    </w:p>
    <w:p w14:paraId="027B4A59" w14:textId="77777777" w:rsidR="0081495F" w:rsidRDefault="00000000">
      <w:pPr>
        <w:pStyle w:val="3"/>
        <w:rPr>
          <w:rFonts w:ascii="Times New Roman" w:eastAsia="宋体" w:hAnsi="Times New Roman" w:cs="Times New Roman"/>
          <w:color w:val="auto"/>
        </w:rPr>
      </w:pPr>
      <w:bookmarkStart w:id="49" w:name="_Toc577"/>
      <w:bookmarkStart w:id="50" w:name="_Toc15565"/>
      <w:bookmarkStart w:id="51" w:name="_Toc17366378"/>
      <w:bookmarkStart w:id="52" w:name="_Toc90484613"/>
      <w:bookmarkStart w:id="53" w:name="_Toc106376648"/>
      <w:bookmarkStart w:id="54" w:name="_Toc81500283"/>
      <w:bookmarkStart w:id="55" w:name="_Toc31289"/>
      <w:bookmarkStart w:id="56" w:name="_Toc199846931"/>
      <w:r>
        <w:rPr>
          <w:rFonts w:ascii="Times New Roman" w:eastAsia="宋体" w:hAnsi="Times New Roman" w:cs="Times New Roman"/>
          <w:color w:val="auto"/>
        </w:rPr>
        <w:t>3.2.4</w:t>
      </w:r>
      <w:r>
        <w:rPr>
          <w:rFonts w:ascii="Times New Roman" w:eastAsia="宋体" w:hAnsi="Times New Roman" w:cs="Times New Roman"/>
          <w:color w:val="auto"/>
        </w:rPr>
        <w:t>其他</w:t>
      </w:r>
      <w:bookmarkEnd w:id="49"/>
      <w:bookmarkEnd w:id="50"/>
      <w:bookmarkEnd w:id="51"/>
      <w:bookmarkEnd w:id="52"/>
      <w:bookmarkEnd w:id="53"/>
      <w:bookmarkEnd w:id="54"/>
      <w:bookmarkEnd w:id="55"/>
      <w:bookmarkEnd w:id="56"/>
    </w:p>
    <w:p w14:paraId="4EDFFA6B" w14:textId="77777777" w:rsidR="0081495F" w:rsidRDefault="00000000">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kern w:val="0"/>
        </w:rPr>
        <w:t>项目第二次公众参与公示，除网络公开、报纸刊登和现场张贴外，项目没有采取其他方式进行公示。</w:t>
      </w:r>
    </w:p>
    <w:p w14:paraId="0196BCA9" w14:textId="77777777" w:rsidR="0081495F" w:rsidRDefault="00000000">
      <w:pPr>
        <w:pStyle w:val="2"/>
        <w:spacing w:before="312"/>
        <w:rPr>
          <w:rFonts w:eastAsia="宋体" w:cs="Times New Roman"/>
          <w:color w:val="auto"/>
        </w:rPr>
      </w:pPr>
      <w:bookmarkStart w:id="57" w:name="_Toc199846932"/>
      <w:r>
        <w:rPr>
          <w:rFonts w:eastAsia="宋体" w:cs="Times New Roman"/>
          <w:color w:val="auto"/>
        </w:rPr>
        <w:t>3.3</w:t>
      </w:r>
      <w:r>
        <w:rPr>
          <w:rFonts w:eastAsia="宋体" w:cs="Times New Roman"/>
          <w:color w:val="auto"/>
        </w:rPr>
        <w:t>查阅情况</w:t>
      </w:r>
      <w:bookmarkEnd w:id="57"/>
    </w:p>
    <w:p w14:paraId="0ED04516" w14:textId="7C95CA5D" w:rsidR="0081495F" w:rsidRDefault="00000000">
      <w:pPr>
        <w:widowControl/>
        <w:adjustRightInd w:val="0"/>
        <w:snapToGrid w:val="0"/>
        <w:spacing w:line="500" w:lineRule="exact"/>
        <w:ind w:firstLine="480"/>
        <w:rPr>
          <w:rFonts w:ascii="Times New Roman" w:hAnsi="Times New Roman" w:cs="Times New Roman"/>
          <w:kern w:val="0"/>
        </w:rPr>
      </w:pPr>
      <w:bookmarkStart w:id="58" w:name="_Hlk87378857"/>
      <w:r>
        <w:rPr>
          <w:rFonts w:ascii="Times New Roman" w:hAnsi="Times New Roman" w:cs="Times New Roman"/>
          <w:kern w:val="0"/>
        </w:rPr>
        <w:t>第</w:t>
      </w:r>
      <w:bookmarkEnd w:id="58"/>
      <w:r>
        <w:rPr>
          <w:rFonts w:ascii="Times New Roman" w:hAnsi="Times New Roman" w:cs="Times New Roman"/>
          <w:kern w:val="0"/>
        </w:rPr>
        <w:t>二次公示期间，</w:t>
      </w:r>
      <w:r w:rsidR="001917DD">
        <w:rPr>
          <w:rFonts w:ascii="Times New Roman" w:hAnsi="Times New Roman" w:cs="Times New Roman"/>
        </w:rPr>
        <w:t>阿勒泰市金鑫铅锌矿业有限责任公司</w:t>
      </w:r>
      <w:r>
        <w:rPr>
          <w:rFonts w:ascii="Times New Roman" w:hAnsi="Times New Roman" w:cs="Times New Roman"/>
          <w:kern w:val="0"/>
        </w:rPr>
        <w:t>在环评单位设置了项目报告书征求意见稿纸质版查阅场所，无公众前来查阅。</w:t>
      </w:r>
    </w:p>
    <w:p w14:paraId="66F71E7B" w14:textId="77777777" w:rsidR="0081495F" w:rsidRDefault="00000000">
      <w:pPr>
        <w:pStyle w:val="2"/>
        <w:spacing w:before="312"/>
        <w:rPr>
          <w:rFonts w:eastAsia="宋体" w:cs="Times New Roman"/>
          <w:color w:val="auto"/>
        </w:rPr>
      </w:pPr>
      <w:bookmarkStart w:id="59" w:name="_Toc199846933"/>
      <w:r>
        <w:rPr>
          <w:rFonts w:eastAsia="宋体" w:cs="Times New Roman"/>
          <w:color w:val="auto"/>
        </w:rPr>
        <w:t>3.4</w:t>
      </w:r>
      <w:r>
        <w:rPr>
          <w:rFonts w:eastAsia="宋体" w:cs="Times New Roman"/>
          <w:color w:val="auto"/>
        </w:rPr>
        <w:t>公众提出意见情况</w:t>
      </w:r>
      <w:bookmarkEnd w:id="59"/>
    </w:p>
    <w:p w14:paraId="31593096" w14:textId="77777777" w:rsidR="0081495F" w:rsidRDefault="00000000">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kern w:val="0"/>
        </w:rPr>
        <w:t>第二次公示期间，项目建设单位和环评单位未收到公众的反馈意见。</w:t>
      </w:r>
    </w:p>
    <w:p w14:paraId="45A9A8D5" w14:textId="77777777" w:rsidR="0081495F" w:rsidRDefault="00000000">
      <w:pPr>
        <w:pStyle w:val="11"/>
        <w:rPr>
          <w:rFonts w:ascii="Times New Roman" w:eastAsia="宋体" w:hAnsi="Times New Roman" w:cs="Times New Roman"/>
          <w:color w:val="auto"/>
        </w:rPr>
      </w:pPr>
      <w:bookmarkStart w:id="60" w:name="_Toc199846934"/>
      <w:r>
        <w:rPr>
          <w:rFonts w:ascii="Times New Roman" w:eastAsia="宋体" w:hAnsi="Times New Roman" w:cs="Times New Roman"/>
          <w:color w:val="auto"/>
        </w:rPr>
        <w:t>4</w:t>
      </w:r>
      <w:r>
        <w:rPr>
          <w:rFonts w:ascii="Times New Roman" w:eastAsia="宋体" w:hAnsi="Times New Roman" w:cs="Times New Roman"/>
          <w:color w:val="auto"/>
        </w:rPr>
        <w:t>其他公众参与情况</w:t>
      </w:r>
      <w:bookmarkEnd w:id="60"/>
    </w:p>
    <w:p w14:paraId="18BED204" w14:textId="77777777" w:rsidR="0081495F" w:rsidRDefault="00000000">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kern w:val="0"/>
        </w:rPr>
        <w:lastRenderedPageBreak/>
        <w:t>在公示期间，未收到公众对环境影响方面提出的反馈意见，故未开展公众座谈会、听证会、专家论证会等深度公众参与，符合《环境影响评价公众参与办法》要求。</w:t>
      </w:r>
    </w:p>
    <w:p w14:paraId="6B8BA6BD" w14:textId="77777777" w:rsidR="0081495F" w:rsidRDefault="00000000">
      <w:pPr>
        <w:pStyle w:val="11"/>
        <w:rPr>
          <w:rFonts w:ascii="Times New Roman" w:eastAsia="宋体" w:hAnsi="Times New Roman" w:cs="Times New Roman"/>
          <w:color w:val="auto"/>
        </w:rPr>
      </w:pPr>
      <w:bookmarkStart w:id="61" w:name="_Toc199846935"/>
      <w:r>
        <w:rPr>
          <w:rFonts w:ascii="Times New Roman" w:eastAsia="宋体" w:hAnsi="Times New Roman" w:cs="Times New Roman"/>
          <w:color w:val="auto"/>
        </w:rPr>
        <w:t xml:space="preserve">5 </w:t>
      </w:r>
      <w:r>
        <w:rPr>
          <w:rFonts w:ascii="Times New Roman" w:eastAsia="宋体" w:hAnsi="Times New Roman" w:cs="Times New Roman"/>
          <w:color w:val="auto"/>
        </w:rPr>
        <w:t>公众意见处理情况</w:t>
      </w:r>
      <w:bookmarkEnd w:id="61"/>
    </w:p>
    <w:p w14:paraId="67887ED8" w14:textId="77777777" w:rsidR="0081495F" w:rsidRDefault="00000000">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kern w:val="0"/>
        </w:rPr>
        <w:t>此次公示未收到公众对环境影响方面提出的反馈意见。</w:t>
      </w:r>
    </w:p>
    <w:p w14:paraId="792A86F3" w14:textId="77777777" w:rsidR="003460BD" w:rsidRDefault="003460BD" w:rsidP="003460BD">
      <w:pPr>
        <w:pStyle w:val="11"/>
        <w:rPr>
          <w:rFonts w:ascii="Times New Roman" w:eastAsia="宋体" w:hAnsi="Times New Roman" w:cs="Times New Roman"/>
          <w:color w:val="auto"/>
        </w:rPr>
      </w:pPr>
      <w:bookmarkStart w:id="62" w:name="_Toc192143822"/>
      <w:bookmarkStart w:id="63" w:name="_Toc199846936"/>
      <w:r>
        <w:rPr>
          <w:rFonts w:ascii="Times New Roman" w:eastAsia="宋体" w:hAnsi="Times New Roman" w:cs="Times New Roman"/>
          <w:color w:val="auto"/>
        </w:rPr>
        <w:t xml:space="preserve">6 </w:t>
      </w:r>
      <w:r>
        <w:rPr>
          <w:rFonts w:ascii="Times New Roman" w:eastAsia="宋体" w:hAnsi="Times New Roman" w:cs="Times New Roman"/>
          <w:color w:val="auto"/>
        </w:rPr>
        <w:t>拟报批公示情况</w:t>
      </w:r>
      <w:bookmarkEnd w:id="62"/>
      <w:bookmarkEnd w:id="63"/>
    </w:p>
    <w:p w14:paraId="6F881B06" w14:textId="77777777" w:rsidR="003460BD" w:rsidRPr="003460BD" w:rsidRDefault="003460BD" w:rsidP="003460BD">
      <w:pPr>
        <w:pStyle w:val="2"/>
        <w:spacing w:before="312"/>
        <w:rPr>
          <w:rFonts w:eastAsia="宋体" w:cs="Times New Roman"/>
          <w:color w:val="auto"/>
        </w:rPr>
      </w:pPr>
      <w:bookmarkStart w:id="64" w:name="_Toc131158253"/>
      <w:bookmarkStart w:id="65" w:name="_Toc145086080"/>
      <w:bookmarkStart w:id="66" w:name="_Toc158214272"/>
      <w:bookmarkStart w:id="67" w:name="_Toc192143823"/>
      <w:bookmarkStart w:id="68" w:name="_Toc199846937"/>
      <w:r w:rsidRPr="003460BD">
        <w:rPr>
          <w:rFonts w:eastAsia="宋体" w:cs="Times New Roman"/>
          <w:color w:val="auto"/>
        </w:rPr>
        <w:t xml:space="preserve">6.1 </w:t>
      </w:r>
      <w:r w:rsidRPr="003460BD">
        <w:rPr>
          <w:rFonts w:eastAsia="宋体" w:cs="Times New Roman"/>
          <w:color w:val="auto"/>
        </w:rPr>
        <w:t>公开内容及日期</w:t>
      </w:r>
      <w:bookmarkEnd w:id="64"/>
      <w:bookmarkEnd w:id="65"/>
      <w:bookmarkEnd w:id="66"/>
      <w:bookmarkEnd w:id="67"/>
      <w:bookmarkEnd w:id="68"/>
    </w:p>
    <w:p w14:paraId="5381B408" w14:textId="77777777" w:rsidR="003460BD" w:rsidRDefault="003460BD" w:rsidP="003460BD">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kern w:val="0"/>
        </w:rPr>
        <w:t>拟报批版公示主要内容包括：项目环境影响报告书拟报批版全文和公众参与调查说明的网络链接方式和途径，公示的主要内容及时限符合《环境影响评价公众参与办法》要求。</w:t>
      </w:r>
    </w:p>
    <w:p w14:paraId="31E484AD" w14:textId="77777777" w:rsidR="003460BD" w:rsidRPr="003460BD" w:rsidRDefault="003460BD" w:rsidP="003460BD">
      <w:pPr>
        <w:pStyle w:val="2"/>
        <w:spacing w:before="312"/>
        <w:rPr>
          <w:rFonts w:eastAsia="宋体" w:cs="Times New Roman"/>
          <w:color w:val="auto"/>
        </w:rPr>
      </w:pPr>
      <w:bookmarkStart w:id="69" w:name="_Toc12634"/>
      <w:bookmarkStart w:id="70" w:name="_Toc81500290"/>
      <w:bookmarkStart w:id="71" w:name="_Toc17366385"/>
      <w:bookmarkStart w:id="72" w:name="_Toc7217"/>
      <w:bookmarkStart w:id="73" w:name="_Toc85818136"/>
      <w:bookmarkStart w:id="74" w:name="_Toc90484620"/>
      <w:bookmarkStart w:id="75" w:name="_Toc98519688"/>
      <w:bookmarkStart w:id="76" w:name="_Toc192143824"/>
      <w:bookmarkStart w:id="77" w:name="_Toc131158254"/>
      <w:bookmarkStart w:id="78" w:name="_Toc145086081"/>
      <w:bookmarkStart w:id="79" w:name="_Toc158214273"/>
      <w:bookmarkStart w:id="80" w:name="_Toc106376655"/>
      <w:bookmarkStart w:id="81" w:name="_Toc199846938"/>
      <w:r w:rsidRPr="003460BD">
        <w:rPr>
          <w:rFonts w:eastAsia="宋体" w:cs="Times New Roman"/>
          <w:color w:val="auto"/>
        </w:rPr>
        <w:t xml:space="preserve">6.2 </w:t>
      </w:r>
      <w:r w:rsidRPr="003460BD">
        <w:rPr>
          <w:rFonts w:eastAsia="宋体" w:cs="Times New Roman"/>
          <w:color w:val="auto"/>
        </w:rPr>
        <w:t>公开方式</w:t>
      </w:r>
      <w:bookmarkEnd w:id="69"/>
      <w:bookmarkEnd w:id="70"/>
      <w:bookmarkEnd w:id="71"/>
      <w:bookmarkEnd w:id="72"/>
      <w:bookmarkEnd w:id="73"/>
      <w:bookmarkEnd w:id="74"/>
      <w:bookmarkEnd w:id="75"/>
      <w:bookmarkEnd w:id="76"/>
      <w:bookmarkEnd w:id="77"/>
      <w:bookmarkEnd w:id="78"/>
      <w:bookmarkEnd w:id="79"/>
      <w:bookmarkEnd w:id="80"/>
      <w:bookmarkEnd w:id="81"/>
    </w:p>
    <w:p w14:paraId="26C2BEA9" w14:textId="77777777" w:rsidR="003460BD" w:rsidRPr="003460BD" w:rsidRDefault="003460BD" w:rsidP="003460BD">
      <w:pPr>
        <w:pStyle w:val="3"/>
        <w:rPr>
          <w:rFonts w:ascii="Times New Roman" w:eastAsia="宋体" w:hAnsi="Times New Roman" w:cs="Times New Roman"/>
          <w:color w:val="auto"/>
        </w:rPr>
      </w:pPr>
      <w:bookmarkStart w:id="82" w:name="_Toc131158255"/>
      <w:bookmarkStart w:id="83" w:name="_Toc158214274"/>
      <w:bookmarkStart w:id="84" w:name="_Toc145086082"/>
      <w:bookmarkStart w:id="85" w:name="_Toc85818137"/>
      <w:bookmarkStart w:id="86" w:name="_Toc192143825"/>
      <w:bookmarkStart w:id="87" w:name="_Toc2489"/>
      <w:bookmarkStart w:id="88" w:name="_Toc90484621"/>
      <w:bookmarkStart w:id="89" w:name="_Toc98519689"/>
      <w:bookmarkStart w:id="90" w:name="_Toc106376656"/>
      <w:bookmarkStart w:id="91" w:name="_Toc17366386"/>
      <w:bookmarkStart w:id="92" w:name="_Toc81500291"/>
      <w:bookmarkStart w:id="93" w:name="_Toc15225"/>
      <w:bookmarkStart w:id="94" w:name="_Toc199846939"/>
      <w:r w:rsidRPr="003460BD">
        <w:rPr>
          <w:rFonts w:ascii="Times New Roman" w:eastAsia="宋体" w:hAnsi="Times New Roman" w:cs="Times New Roman"/>
          <w:color w:val="auto"/>
        </w:rPr>
        <w:t xml:space="preserve">6.2.1 </w:t>
      </w:r>
      <w:r w:rsidRPr="003460BD">
        <w:rPr>
          <w:rFonts w:ascii="Times New Roman" w:eastAsia="宋体" w:hAnsi="Times New Roman" w:cs="Times New Roman"/>
          <w:color w:val="auto"/>
        </w:rPr>
        <w:t>网络</w:t>
      </w:r>
      <w:bookmarkEnd w:id="82"/>
      <w:bookmarkEnd w:id="83"/>
      <w:bookmarkEnd w:id="84"/>
      <w:bookmarkEnd w:id="85"/>
      <w:bookmarkEnd w:id="86"/>
      <w:bookmarkEnd w:id="87"/>
      <w:bookmarkEnd w:id="88"/>
      <w:bookmarkEnd w:id="89"/>
      <w:bookmarkEnd w:id="90"/>
      <w:bookmarkEnd w:id="91"/>
      <w:bookmarkEnd w:id="92"/>
      <w:bookmarkEnd w:id="93"/>
      <w:bookmarkEnd w:id="94"/>
    </w:p>
    <w:p w14:paraId="18191CC2" w14:textId="6EF04534" w:rsidR="003460BD" w:rsidRDefault="003460BD" w:rsidP="003460BD">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rPr>
        <w:t>阿勒泰市金鑫铅锌矿业有限责任公司</w:t>
      </w:r>
      <w:r>
        <w:rPr>
          <w:rStyle w:val="fontstyle01"/>
          <w:rFonts w:ascii="Times New Roman" w:hAnsi="Times New Roman" w:cs="Times New Roman" w:hint="default"/>
          <w:color w:val="auto"/>
        </w:rPr>
        <w:t>于</w:t>
      </w:r>
      <w:r>
        <w:rPr>
          <w:rStyle w:val="fontstyle21"/>
          <w:color w:val="auto"/>
        </w:rPr>
        <w:t>2025</w:t>
      </w:r>
      <w:r>
        <w:rPr>
          <w:rStyle w:val="fontstyle01"/>
          <w:rFonts w:ascii="Times New Roman" w:hAnsi="Times New Roman" w:cs="Times New Roman" w:hint="default"/>
          <w:color w:val="auto"/>
        </w:rPr>
        <w:t>年</w:t>
      </w:r>
      <w:r>
        <w:rPr>
          <w:rStyle w:val="fontstyle21"/>
          <w:rFonts w:hint="eastAsia"/>
          <w:color w:val="auto"/>
        </w:rPr>
        <w:t>6</w:t>
      </w:r>
      <w:r>
        <w:rPr>
          <w:rStyle w:val="fontstyle01"/>
          <w:rFonts w:ascii="Times New Roman" w:hAnsi="Times New Roman" w:cs="Times New Roman" w:hint="default"/>
          <w:color w:val="auto"/>
        </w:rPr>
        <w:t>月</w:t>
      </w:r>
      <w:r>
        <w:rPr>
          <w:rStyle w:val="fontstyle21"/>
          <w:rFonts w:hint="eastAsia"/>
          <w:color w:val="auto"/>
        </w:rPr>
        <w:t>2</w:t>
      </w:r>
      <w:r>
        <w:rPr>
          <w:rStyle w:val="fontstyle01"/>
          <w:rFonts w:ascii="Times New Roman" w:hAnsi="Times New Roman" w:cs="Times New Roman" w:hint="default"/>
          <w:color w:val="auto"/>
        </w:rPr>
        <w:t>日在</w:t>
      </w:r>
      <w:r>
        <w:rPr>
          <w:rFonts w:ascii="Times New Roman" w:hAnsi="Times New Roman" w:cs="Times New Roman" w:hint="eastAsia"/>
        </w:rPr>
        <w:t>生态环境公示网站</w:t>
      </w:r>
      <w:r>
        <w:rPr>
          <w:rFonts w:ascii="Times New Roman" w:hAnsi="Times New Roman" w:cs="Times New Roman"/>
        </w:rPr>
        <w:t>刊登了项目公众参与</w:t>
      </w:r>
      <w:r>
        <w:rPr>
          <w:rFonts w:ascii="Times New Roman" w:hAnsi="Times New Roman" w:cs="Times New Roman" w:hint="eastAsia"/>
        </w:rPr>
        <w:t>拟报批</w:t>
      </w:r>
      <w:r>
        <w:rPr>
          <w:rFonts w:ascii="Times New Roman" w:hAnsi="Times New Roman" w:cs="Times New Roman"/>
        </w:rPr>
        <w:t>信息公示</w:t>
      </w:r>
      <w:r>
        <w:rPr>
          <w:rFonts w:ascii="Times New Roman" w:hAnsi="Times New Roman" w:cs="Times New Roman" w:hint="eastAsia"/>
        </w:rPr>
        <w:t>（</w:t>
      </w:r>
      <w:r w:rsidRPr="003460BD">
        <w:rPr>
          <w:rFonts w:ascii="Times New Roman" w:hAnsi="Times New Roman" w:cs="Times New Roman" w:hint="eastAsia"/>
        </w:rPr>
        <w:t>https://gongshi.qsyhbgj.com/h5public-detail?id=446583</w:t>
      </w:r>
      <w:r>
        <w:rPr>
          <w:rFonts w:ascii="Times New Roman" w:hAnsi="Times New Roman" w:cs="Times New Roman" w:hint="eastAsia"/>
        </w:rPr>
        <w:t>）</w:t>
      </w:r>
      <w:r>
        <w:rPr>
          <w:rStyle w:val="fontstyle01"/>
          <w:rFonts w:ascii="Times New Roman" w:hAnsi="Times New Roman" w:cs="Times New Roman" w:hint="default"/>
          <w:color w:val="auto"/>
        </w:rPr>
        <w:t>，载体选择符合《环境影响评价公众参与办法》要求。公示截图请见图</w:t>
      </w:r>
      <w:r>
        <w:rPr>
          <w:rStyle w:val="fontstyle21"/>
          <w:color w:val="auto"/>
        </w:rPr>
        <w:t>6-1</w:t>
      </w:r>
      <w:r>
        <w:rPr>
          <w:rFonts w:ascii="Times New Roman" w:hAnsi="Times New Roman" w:cs="Times New Roman"/>
          <w:kern w:val="0"/>
        </w:rPr>
        <w:t>。</w:t>
      </w:r>
    </w:p>
    <w:p w14:paraId="1670FD45" w14:textId="2035E74E" w:rsidR="003460BD" w:rsidRDefault="003460BD" w:rsidP="003460BD">
      <w:pPr>
        <w:widowControl/>
        <w:adjustRightInd w:val="0"/>
        <w:snapToGrid w:val="0"/>
        <w:spacing w:line="240" w:lineRule="auto"/>
        <w:ind w:firstLineChars="0" w:firstLine="0"/>
        <w:rPr>
          <w:rFonts w:ascii="Times New Roman" w:hAnsi="Times New Roman" w:cs="Times New Roman"/>
          <w:kern w:val="0"/>
        </w:rPr>
      </w:pPr>
      <w:r>
        <w:rPr>
          <w:noProof/>
        </w:rPr>
        <w:lastRenderedPageBreak/>
        <w:drawing>
          <wp:inline distT="0" distB="0" distL="0" distR="0" wp14:anchorId="4EF763CA" wp14:editId="22C4E5CF">
            <wp:extent cx="5274310" cy="3654425"/>
            <wp:effectExtent l="0" t="0" r="2540" b="3175"/>
            <wp:docPr id="1025229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2990" name=""/>
                    <pic:cNvPicPr/>
                  </pic:nvPicPr>
                  <pic:blipFill>
                    <a:blip r:embed="rId23"/>
                    <a:stretch>
                      <a:fillRect/>
                    </a:stretch>
                  </pic:blipFill>
                  <pic:spPr>
                    <a:xfrm>
                      <a:off x="0" y="0"/>
                      <a:ext cx="5274310" cy="3654425"/>
                    </a:xfrm>
                    <a:prstGeom prst="rect">
                      <a:avLst/>
                    </a:prstGeom>
                  </pic:spPr>
                </pic:pic>
              </a:graphicData>
            </a:graphic>
          </wp:inline>
        </w:drawing>
      </w:r>
    </w:p>
    <w:p w14:paraId="07B0FBCA" w14:textId="77777777" w:rsidR="003460BD" w:rsidRPr="003460BD" w:rsidRDefault="003460BD" w:rsidP="003460BD">
      <w:pPr>
        <w:widowControl/>
        <w:adjustRightInd w:val="0"/>
        <w:snapToGrid w:val="0"/>
        <w:spacing w:line="360" w:lineRule="auto"/>
        <w:ind w:firstLineChars="0" w:firstLine="0"/>
        <w:jc w:val="center"/>
        <w:rPr>
          <w:rFonts w:cs="Times New Roman"/>
          <w:b/>
          <w:kern w:val="0"/>
          <w:sz w:val="21"/>
          <w:szCs w:val="21"/>
        </w:rPr>
      </w:pPr>
      <w:r w:rsidRPr="003460BD">
        <w:rPr>
          <w:rFonts w:cs="Times New Roman"/>
          <w:b/>
          <w:kern w:val="0"/>
          <w:sz w:val="21"/>
          <w:szCs w:val="21"/>
        </w:rPr>
        <w:t>图6-1    拟报批公示截图</w:t>
      </w:r>
    </w:p>
    <w:p w14:paraId="2BB81EF2" w14:textId="77777777" w:rsidR="003460BD" w:rsidRDefault="003460BD" w:rsidP="003460BD">
      <w:pPr>
        <w:pStyle w:val="3"/>
        <w:rPr>
          <w:rFonts w:ascii="Times New Roman" w:eastAsia="宋体" w:hAnsi="Times New Roman" w:cs="Times New Roman"/>
          <w:color w:val="auto"/>
        </w:rPr>
      </w:pPr>
      <w:bookmarkStart w:id="95" w:name="_Toc192143826"/>
      <w:bookmarkStart w:id="96" w:name="_Toc90484622"/>
      <w:bookmarkStart w:id="97" w:name="_Toc26446"/>
      <w:bookmarkStart w:id="98" w:name="_Toc18338"/>
      <w:bookmarkStart w:id="99" w:name="_Toc81500292"/>
      <w:bookmarkStart w:id="100" w:name="_Toc17366387"/>
      <w:bookmarkStart w:id="101" w:name="_Toc85818138"/>
      <w:bookmarkStart w:id="102" w:name="_Toc131158256"/>
      <w:bookmarkStart w:id="103" w:name="_Toc98519690"/>
      <w:bookmarkStart w:id="104" w:name="_Toc145086083"/>
      <w:bookmarkStart w:id="105" w:name="_Toc158214275"/>
      <w:bookmarkStart w:id="106" w:name="_Toc199846940"/>
      <w:r>
        <w:rPr>
          <w:rFonts w:ascii="Times New Roman" w:eastAsia="宋体" w:hAnsi="Times New Roman" w:cs="Times New Roman"/>
          <w:color w:val="auto"/>
        </w:rPr>
        <w:t>6.2.2</w:t>
      </w:r>
      <w:r>
        <w:rPr>
          <w:rFonts w:ascii="Times New Roman" w:eastAsia="宋体" w:hAnsi="Times New Roman" w:cs="Times New Roman"/>
          <w:color w:val="auto"/>
        </w:rPr>
        <w:t>其他</w:t>
      </w:r>
      <w:bookmarkEnd w:id="95"/>
      <w:bookmarkEnd w:id="96"/>
      <w:bookmarkEnd w:id="97"/>
      <w:bookmarkEnd w:id="98"/>
      <w:bookmarkEnd w:id="99"/>
      <w:bookmarkEnd w:id="100"/>
      <w:bookmarkEnd w:id="101"/>
      <w:bookmarkEnd w:id="102"/>
      <w:bookmarkEnd w:id="103"/>
      <w:bookmarkEnd w:id="104"/>
      <w:bookmarkEnd w:id="105"/>
      <w:bookmarkEnd w:id="106"/>
    </w:p>
    <w:p w14:paraId="5187E3FC" w14:textId="77777777" w:rsidR="003460BD" w:rsidRDefault="003460BD" w:rsidP="003460BD">
      <w:pPr>
        <w:widowControl/>
        <w:adjustRightInd w:val="0"/>
        <w:snapToGrid w:val="0"/>
        <w:spacing w:line="500" w:lineRule="exact"/>
        <w:ind w:firstLine="480"/>
        <w:rPr>
          <w:rFonts w:ascii="Times New Roman" w:hAnsi="Times New Roman" w:cs="Times New Roman"/>
          <w:bCs/>
          <w:kern w:val="0"/>
          <w:sz w:val="21"/>
          <w:szCs w:val="21"/>
        </w:rPr>
      </w:pPr>
      <w:r>
        <w:rPr>
          <w:rFonts w:ascii="Times New Roman" w:hAnsi="Times New Roman" w:cs="Times New Roman"/>
          <w:kern w:val="0"/>
        </w:rPr>
        <w:t>拟报批公示期间，未采取其他公示方式。</w:t>
      </w:r>
    </w:p>
    <w:p w14:paraId="71569D75" w14:textId="02B73B2A" w:rsidR="0081495F" w:rsidRDefault="003460BD">
      <w:pPr>
        <w:pStyle w:val="11"/>
        <w:rPr>
          <w:rFonts w:ascii="Times New Roman" w:eastAsia="宋体" w:hAnsi="Times New Roman" w:cs="Times New Roman"/>
          <w:color w:val="auto"/>
        </w:rPr>
      </w:pPr>
      <w:bookmarkStart w:id="107" w:name="_Toc158214271"/>
      <w:bookmarkStart w:id="108" w:name="_Toc145086079"/>
      <w:bookmarkStart w:id="109" w:name="_Toc199846941"/>
      <w:r>
        <w:rPr>
          <w:rFonts w:ascii="Times New Roman" w:eastAsia="宋体" w:hAnsi="Times New Roman" w:cs="Times New Roman" w:hint="eastAsia"/>
          <w:color w:val="auto"/>
        </w:rPr>
        <w:t>7</w:t>
      </w:r>
      <w:r w:rsidR="00000000">
        <w:rPr>
          <w:rFonts w:ascii="Times New Roman" w:eastAsia="宋体" w:hAnsi="Times New Roman" w:cs="Times New Roman"/>
          <w:color w:val="auto"/>
        </w:rPr>
        <w:t xml:space="preserve"> </w:t>
      </w:r>
      <w:bookmarkEnd w:id="107"/>
      <w:bookmarkEnd w:id="108"/>
      <w:r w:rsidR="00000000">
        <w:rPr>
          <w:rFonts w:ascii="Times New Roman" w:eastAsia="宋体" w:hAnsi="Times New Roman" w:cs="Times New Roman"/>
          <w:color w:val="auto"/>
        </w:rPr>
        <w:t>其他</w:t>
      </w:r>
      <w:bookmarkEnd w:id="109"/>
    </w:p>
    <w:p w14:paraId="22E393CE" w14:textId="77777777" w:rsidR="0081495F" w:rsidRDefault="00000000">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kern w:val="0"/>
        </w:rPr>
        <w:t>无。</w:t>
      </w:r>
    </w:p>
    <w:p w14:paraId="0FAA1AE2" w14:textId="31E48351" w:rsidR="0081495F" w:rsidRDefault="003460BD">
      <w:pPr>
        <w:pStyle w:val="11"/>
        <w:rPr>
          <w:rFonts w:ascii="Times New Roman" w:eastAsia="宋体" w:hAnsi="Times New Roman" w:cs="Times New Roman"/>
          <w:color w:val="auto"/>
        </w:rPr>
      </w:pPr>
      <w:bookmarkStart w:id="110" w:name="_Toc199846942"/>
      <w:r>
        <w:rPr>
          <w:rFonts w:ascii="Times New Roman" w:eastAsia="宋体" w:hAnsi="Times New Roman" w:cs="Times New Roman" w:hint="eastAsia"/>
          <w:color w:val="auto"/>
        </w:rPr>
        <w:t>8</w:t>
      </w:r>
      <w:r w:rsidR="00000000">
        <w:rPr>
          <w:rFonts w:ascii="Times New Roman" w:eastAsia="宋体" w:hAnsi="Times New Roman" w:cs="Times New Roman"/>
          <w:color w:val="auto"/>
        </w:rPr>
        <w:t xml:space="preserve"> </w:t>
      </w:r>
      <w:r w:rsidR="00000000">
        <w:rPr>
          <w:rFonts w:ascii="Times New Roman" w:eastAsia="宋体" w:hAnsi="Times New Roman" w:cs="Times New Roman"/>
          <w:color w:val="auto"/>
        </w:rPr>
        <w:t>诚信承诺</w:t>
      </w:r>
      <w:bookmarkEnd w:id="110"/>
    </w:p>
    <w:p w14:paraId="0BD609CD" w14:textId="77777777" w:rsidR="0081495F" w:rsidRDefault="00000000">
      <w:pPr>
        <w:widowControl/>
        <w:adjustRightInd w:val="0"/>
        <w:snapToGrid w:val="0"/>
        <w:spacing w:line="500" w:lineRule="exact"/>
        <w:ind w:firstLine="480"/>
        <w:rPr>
          <w:rFonts w:ascii="Times New Roman" w:hAnsi="Times New Roman" w:cs="Times New Roman"/>
          <w:kern w:val="0"/>
        </w:rPr>
      </w:pPr>
      <w:r>
        <w:rPr>
          <w:rFonts w:ascii="Times New Roman" w:hAnsi="Times New Roman" w:cs="Times New Roman"/>
          <w:kern w:val="0"/>
        </w:rPr>
        <w:t>本项目诚信承诺见附件。</w:t>
      </w:r>
    </w:p>
    <w:p w14:paraId="2D42ABB4" w14:textId="77777777" w:rsidR="0081495F" w:rsidRDefault="0081495F">
      <w:pPr>
        <w:widowControl/>
        <w:adjustRightInd w:val="0"/>
        <w:snapToGrid w:val="0"/>
        <w:spacing w:line="500" w:lineRule="exact"/>
        <w:ind w:firstLine="480"/>
        <w:rPr>
          <w:rFonts w:ascii="Times New Roman" w:hAnsi="Times New Roman" w:cs="Times New Roman"/>
          <w:kern w:val="0"/>
        </w:rPr>
        <w:sectPr w:rsidR="0081495F">
          <w:footerReference w:type="default" r:id="rId24"/>
          <w:type w:val="continuous"/>
          <w:pgSz w:w="11906" w:h="16838"/>
          <w:pgMar w:top="1440" w:right="1800" w:bottom="1440" w:left="1800" w:header="851" w:footer="992" w:gutter="0"/>
          <w:pgNumType w:start="1"/>
          <w:cols w:space="425"/>
          <w:docGrid w:type="lines" w:linePitch="312"/>
        </w:sectPr>
      </w:pPr>
    </w:p>
    <w:p w14:paraId="71C1F500" w14:textId="77777777" w:rsidR="0081495F" w:rsidRDefault="00000000">
      <w:pPr>
        <w:widowControl/>
        <w:adjustRightInd w:val="0"/>
        <w:snapToGrid w:val="0"/>
        <w:spacing w:line="500" w:lineRule="exact"/>
        <w:ind w:firstLineChars="0" w:firstLine="0"/>
        <w:rPr>
          <w:rFonts w:ascii="Times New Roman" w:hAnsi="Times New Roman" w:cs="Times New Roman"/>
        </w:rPr>
      </w:pPr>
      <w:r>
        <w:rPr>
          <w:rFonts w:ascii="Times New Roman" w:hAnsi="Times New Roman" w:cs="Times New Roman"/>
          <w:b/>
          <w:bCs/>
          <w:kern w:val="0"/>
        </w:rPr>
        <w:lastRenderedPageBreak/>
        <w:t>附件</w:t>
      </w:r>
    </w:p>
    <w:p w14:paraId="38E0EE52" w14:textId="61BA93B7" w:rsidR="0081495F" w:rsidRDefault="00CA19C2">
      <w:pPr>
        <w:spacing w:line="240" w:lineRule="auto"/>
        <w:ind w:firstLineChars="0" w:firstLine="0"/>
        <w:rPr>
          <w:rFonts w:ascii="Times New Roman" w:hAnsi="Times New Roman" w:cs="Times New Roman"/>
        </w:rPr>
      </w:pPr>
      <w:r w:rsidRPr="00CA19C2">
        <w:rPr>
          <w:rFonts w:ascii="Times New Roman" w:hAnsi="Times New Roman" w:cs="Times New Roman"/>
          <w:noProof/>
        </w:rPr>
        <w:drawing>
          <wp:inline distT="0" distB="0" distL="0" distR="0" wp14:anchorId="137FF7D6" wp14:editId="21A4A447">
            <wp:extent cx="5274310" cy="7457440"/>
            <wp:effectExtent l="0" t="0" r="2540" b="0"/>
            <wp:docPr id="21123232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7457440"/>
                    </a:xfrm>
                    <a:prstGeom prst="rect">
                      <a:avLst/>
                    </a:prstGeom>
                    <a:noFill/>
                    <a:ln>
                      <a:noFill/>
                    </a:ln>
                  </pic:spPr>
                </pic:pic>
              </a:graphicData>
            </a:graphic>
          </wp:inline>
        </w:drawing>
      </w:r>
    </w:p>
    <w:sectPr w:rsidR="0081495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41208" w14:textId="77777777" w:rsidR="007D7A49" w:rsidRDefault="007D7A49">
      <w:pPr>
        <w:spacing w:line="240" w:lineRule="auto"/>
        <w:ind w:firstLine="480"/>
        <w:rPr>
          <w:rFonts w:hint="eastAsia"/>
        </w:rPr>
      </w:pPr>
      <w:r>
        <w:separator/>
      </w:r>
    </w:p>
  </w:endnote>
  <w:endnote w:type="continuationSeparator" w:id="0">
    <w:p w14:paraId="4055812A" w14:textId="77777777" w:rsidR="007D7A49" w:rsidRDefault="007D7A49">
      <w:pPr>
        <w:spacing w:line="240" w:lineRule="auto"/>
        <w:ind w:firstLine="48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5AA7B" w14:textId="77777777" w:rsidR="0081495F" w:rsidRDefault="0081495F">
    <w:pPr>
      <w:pStyle w:val="a5"/>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5EF14" w14:textId="77777777" w:rsidR="0081495F" w:rsidRDefault="0081495F">
    <w:pPr>
      <w:pStyle w:val="a5"/>
      <w:ind w:firstLine="360"/>
      <w:jc w:val="center"/>
      <w:rPr>
        <w:rFonts w:hint="eastAsia"/>
      </w:rPr>
    </w:pPr>
  </w:p>
  <w:p w14:paraId="39D1B087" w14:textId="77777777" w:rsidR="0081495F" w:rsidRDefault="0081495F">
    <w:pPr>
      <w:pStyle w:val="a5"/>
      <w:ind w:firstLine="3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25083" w14:textId="77777777" w:rsidR="0081495F" w:rsidRDefault="0081495F">
    <w:pPr>
      <w:pStyle w:val="a5"/>
      <w:ind w:firstLine="36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237270"/>
    </w:sdtPr>
    <w:sdtContent>
      <w:p w14:paraId="78F20FFE" w14:textId="77777777" w:rsidR="0081495F" w:rsidRDefault="00000000">
        <w:pPr>
          <w:pStyle w:val="a5"/>
          <w:ind w:firstLine="360"/>
          <w:jc w:val="center"/>
          <w:rPr>
            <w:rFonts w:hint="eastAsia"/>
          </w:rPr>
        </w:pPr>
        <w:r>
          <w:fldChar w:fldCharType="begin"/>
        </w:r>
        <w:r>
          <w:instrText>PAGE   \* MERGEFORMAT</w:instrText>
        </w:r>
        <w:r>
          <w:fldChar w:fldCharType="separate"/>
        </w:r>
        <w:r>
          <w:rPr>
            <w:lang w:val="zh-CN"/>
          </w:rPr>
          <w:t>2</w:t>
        </w:r>
        <w:r>
          <w:fldChar w:fldCharType="end"/>
        </w:r>
      </w:p>
    </w:sdtContent>
  </w:sdt>
  <w:p w14:paraId="795C7B15" w14:textId="77777777" w:rsidR="0081495F" w:rsidRDefault="0081495F">
    <w:pPr>
      <w:pStyle w:val="a5"/>
      <w:ind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812E9" w14:textId="77777777" w:rsidR="007D7A49" w:rsidRDefault="007D7A49">
      <w:pPr>
        <w:spacing w:line="240" w:lineRule="auto"/>
        <w:ind w:firstLine="480"/>
        <w:rPr>
          <w:rFonts w:hint="eastAsia"/>
        </w:rPr>
      </w:pPr>
      <w:r>
        <w:separator/>
      </w:r>
    </w:p>
  </w:footnote>
  <w:footnote w:type="continuationSeparator" w:id="0">
    <w:p w14:paraId="677C19D5" w14:textId="77777777" w:rsidR="007D7A49" w:rsidRDefault="007D7A49">
      <w:pPr>
        <w:spacing w:line="240" w:lineRule="auto"/>
        <w:ind w:firstLine="48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5D133" w14:textId="77777777" w:rsidR="0081495F" w:rsidRDefault="0081495F">
    <w:pPr>
      <w:pStyle w:val="a7"/>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ED760" w14:textId="77777777" w:rsidR="0081495F" w:rsidRDefault="0081495F">
    <w:pPr>
      <w:ind w:left="480" w:firstLineChars="0" w:firstLine="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4049F" w14:textId="77777777" w:rsidR="0081495F" w:rsidRDefault="0081495F">
    <w:pPr>
      <w:pStyle w:val="a7"/>
      <w:ind w:firstLine="360"/>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64B"/>
    <w:rsid w:val="0001331B"/>
    <w:rsid w:val="00033D51"/>
    <w:rsid w:val="0005096E"/>
    <w:rsid w:val="00086E92"/>
    <w:rsid w:val="000B334D"/>
    <w:rsid w:val="000F13C2"/>
    <w:rsid w:val="000F69C2"/>
    <w:rsid w:val="00114652"/>
    <w:rsid w:val="001260C6"/>
    <w:rsid w:val="00161B41"/>
    <w:rsid w:val="001917DD"/>
    <w:rsid w:val="001B7D37"/>
    <w:rsid w:val="001D2A11"/>
    <w:rsid w:val="001D5DBD"/>
    <w:rsid w:val="001F2691"/>
    <w:rsid w:val="00227AD0"/>
    <w:rsid w:val="002804A0"/>
    <w:rsid w:val="002823F1"/>
    <w:rsid w:val="002C2A2F"/>
    <w:rsid w:val="002D39D4"/>
    <w:rsid w:val="002D4A65"/>
    <w:rsid w:val="002F06B7"/>
    <w:rsid w:val="00304059"/>
    <w:rsid w:val="00311E7B"/>
    <w:rsid w:val="00314958"/>
    <w:rsid w:val="0034219C"/>
    <w:rsid w:val="003460BD"/>
    <w:rsid w:val="00362F48"/>
    <w:rsid w:val="00393942"/>
    <w:rsid w:val="003A0911"/>
    <w:rsid w:val="003A4A52"/>
    <w:rsid w:val="003B7CFD"/>
    <w:rsid w:val="003C464B"/>
    <w:rsid w:val="003C50EA"/>
    <w:rsid w:val="003E1E87"/>
    <w:rsid w:val="003E6CF2"/>
    <w:rsid w:val="004058AD"/>
    <w:rsid w:val="00412587"/>
    <w:rsid w:val="00412B57"/>
    <w:rsid w:val="004160A0"/>
    <w:rsid w:val="004235A2"/>
    <w:rsid w:val="0042624D"/>
    <w:rsid w:val="00456427"/>
    <w:rsid w:val="0045654F"/>
    <w:rsid w:val="00460157"/>
    <w:rsid w:val="00460B53"/>
    <w:rsid w:val="00483F5C"/>
    <w:rsid w:val="00487425"/>
    <w:rsid w:val="004A1C23"/>
    <w:rsid w:val="004A6ED9"/>
    <w:rsid w:val="004B13ED"/>
    <w:rsid w:val="004D280F"/>
    <w:rsid w:val="004D287B"/>
    <w:rsid w:val="00505D2B"/>
    <w:rsid w:val="00521140"/>
    <w:rsid w:val="00547E8E"/>
    <w:rsid w:val="0056618D"/>
    <w:rsid w:val="00580C0B"/>
    <w:rsid w:val="00591AEA"/>
    <w:rsid w:val="005A2154"/>
    <w:rsid w:val="005C5CC1"/>
    <w:rsid w:val="005E2063"/>
    <w:rsid w:val="005F1EA9"/>
    <w:rsid w:val="00606821"/>
    <w:rsid w:val="00642F20"/>
    <w:rsid w:val="00644A70"/>
    <w:rsid w:val="006532E5"/>
    <w:rsid w:val="006B21DA"/>
    <w:rsid w:val="006B4466"/>
    <w:rsid w:val="006B7FCD"/>
    <w:rsid w:val="00701262"/>
    <w:rsid w:val="007042AA"/>
    <w:rsid w:val="00721E86"/>
    <w:rsid w:val="0075121C"/>
    <w:rsid w:val="00773D25"/>
    <w:rsid w:val="007871F4"/>
    <w:rsid w:val="0079545D"/>
    <w:rsid w:val="007A32ED"/>
    <w:rsid w:val="007D5878"/>
    <w:rsid w:val="007D7A49"/>
    <w:rsid w:val="0081273E"/>
    <w:rsid w:val="008143BB"/>
    <w:rsid w:val="0081495F"/>
    <w:rsid w:val="00820C3B"/>
    <w:rsid w:val="00825533"/>
    <w:rsid w:val="008263F5"/>
    <w:rsid w:val="0086073A"/>
    <w:rsid w:val="0088016E"/>
    <w:rsid w:val="008B3AD6"/>
    <w:rsid w:val="008B464D"/>
    <w:rsid w:val="008E6FDC"/>
    <w:rsid w:val="00901DF7"/>
    <w:rsid w:val="00912509"/>
    <w:rsid w:val="0091583C"/>
    <w:rsid w:val="0091638D"/>
    <w:rsid w:val="00924B20"/>
    <w:rsid w:val="00927D8E"/>
    <w:rsid w:val="009338A6"/>
    <w:rsid w:val="00941931"/>
    <w:rsid w:val="00945023"/>
    <w:rsid w:val="00956243"/>
    <w:rsid w:val="009767F5"/>
    <w:rsid w:val="009A0451"/>
    <w:rsid w:val="009C0A64"/>
    <w:rsid w:val="009D22EF"/>
    <w:rsid w:val="00A3364C"/>
    <w:rsid w:val="00A551EA"/>
    <w:rsid w:val="00A72126"/>
    <w:rsid w:val="00A777C1"/>
    <w:rsid w:val="00A84F74"/>
    <w:rsid w:val="00AF4A5B"/>
    <w:rsid w:val="00B00ED9"/>
    <w:rsid w:val="00B1564D"/>
    <w:rsid w:val="00B21217"/>
    <w:rsid w:val="00BC2D28"/>
    <w:rsid w:val="00BC5893"/>
    <w:rsid w:val="00BC7CA4"/>
    <w:rsid w:val="00BD3959"/>
    <w:rsid w:val="00BF21C9"/>
    <w:rsid w:val="00BF372F"/>
    <w:rsid w:val="00C13457"/>
    <w:rsid w:val="00C3075C"/>
    <w:rsid w:val="00C53015"/>
    <w:rsid w:val="00C915F1"/>
    <w:rsid w:val="00CA19C2"/>
    <w:rsid w:val="00CB19A4"/>
    <w:rsid w:val="00CB3F30"/>
    <w:rsid w:val="00CB3F7D"/>
    <w:rsid w:val="00CC2769"/>
    <w:rsid w:val="00CF42DA"/>
    <w:rsid w:val="00CF5934"/>
    <w:rsid w:val="00D07DDE"/>
    <w:rsid w:val="00D1618B"/>
    <w:rsid w:val="00D26CCB"/>
    <w:rsid w:val="00DB53E0"/>
    <w:rsid w:val="00DB76ED"/>
    <w:rsid w:val="00E25EC6"/>
    <w:rsid w:val="00E35D59"/>
    <w:rsid w:val="00E57C01"/>
    <w:rsid w:val="00E63276"/>
    <w:rsid w:val="00E63F54"/>
    <w:rsid w:val="00E87940"/>
    <w:rsid w:val="00E9039F"/>
    <w:rsid w:val="00EA42BB"/>
    <w:rsid w:val="00ED2E55"/>
    <w:rsid w:val="00ED2EB5"/>
    <w:rsid w:val="00F02C70"/>
    <w:rsid w:val="00F115C9"/>
    <w:rsid w:val="00F14E42"/>
    <w:rsid w:val="00F31F32"/>
    <w:rsid w:val="00F37257"/>
    <w:rsid w:val="00F45B52"/>
    <w:rsid w:val="00F52BCD"/>
    <w:rsid w:val="00F95250"/>
    <w:rsid w:val="00FC589A"/>
    <w:rsid w:val="00FD449A"/>
    <w:rsid w:val="2C5175FE"/>
    <w:rsid w:val="327A03A2"/>
    <w:rsid w:val="44B42FA5"/>
    <w:rsid w:val="56FF42F3"/>
    <w:rsid w:val="58530C53"/>
    <w:rsid w:val="6DE107EA"/>
    <w:rsid w:val="77CA5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1788AC7"/>
  <w15:docId w15:val="{4A8FF0F7-13C3-4EBD-BCA7-4206CE9D3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520" w:lineRule="exact"/>
      <w:ind w:firstLineChars="200" w:firstLine="200"/>
      <w:jc w:val="both"/>
    </w:pPr>
    <w:rPr>
      <w:rFonts w:ascii="宋体" w:eastAsia="宋体" w:hAnsi="宋体" w:cs="宋体"/>
      <w:kern w:val="2"/>
      <w:sz w:val="24"/>
      <w:szCs w:val="24"/>
    </w:rPr>
  </w:style>
  <w:style w:type="paragraph" w:styleId="1">
    <w:name w:val="heading 1"/>
    <w:basedOn w:val="a"/>
    <w:next w:val="a"/>
    <w:link w:val="10"/>
    <w:uiPriority w:val="9"/>
    <w:qFormat/>
    <w:pPr>
      <w:keepNext/>
      <w:keepLines/>
      <w:spacing w:before="340" w:after="330" w:line="578" w:lineRule="atLeast"/>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TOC3">
    <w:name w:val="toc 3"/>
    <w:basedOn w:val="a"/>
    <w:next w:val="a"/>
    <w:uiPriority w:val="39"/>
    <w:unhideWhenUsed/>
    <w:qFormat/>
    <w:pPr>
      <w:ind w:leftChars="400" w:left="840"/>
    </w:pPr>
  </w:style>
  <w:style w:type="paragraph" w:styleId="a5">
    <w:name w:val="footer"/>
    <w:basedOn w:val="a"/>
    <w:link w:val="a6"/>
    <w:uiPriority w:val="99"/>
    <w:unhideWhenUsed/>
    <w:qFormat/>
    <w:pPr>
      <w:tabs>
        <w:tab w:val="center" w:pos="4153"/>
        <w:tab w:val="right" w:pos="8306"/>
      </w:tabs>
      <w:snapToGrid w:val="0"/>
      <w:spacing w:line="240" w:lineRule="atLeast"/>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spacing w:line="240" w:lineRule="atLeast"/>
      <w:jc w:val="center"/>
    </w:pPr>
    <w:rPr>
      <w:sz w:val="18"/>
      <w:szCs w:val="18"/>
    </w:rPr>
  </w:style>
  <w:style w:type="paragraph" w:styleId="TOC1">
    <w:name w:val="toc 1"/>
    <w:basedOn w:val="a"/>
    <w:next w:val="a"/>
    <w:uiPriority w:val="39"/>
    <w:unhideWhenUsed/>
    <w:qFormat/>
    <w:pPr>
      <w:tabs>
        <w:tab w:val="right" w:leader="dot" w:pos="8296"/>
      </w:tabs>
      <w:ind w:firstLine="482"/>
    </w:pPr>
    <w:rPr>
      <w:b/>
      <w:bCs/>
    </w:rPr>
  </w:style>
  <w:style w:type="paragraph" w:styleId="TOC2">
    <w:name w:val="toc 2"/>
    <w:basedOn w:val="a"/>
    <w:next w:val="a"/>
    <w:uiPriority w:val="39"/>
    <w:unhideWhenUsed/>
    <w:qFormat/>
    <w:pPr>
      <w:ind w:leftChars="200" w:left="420"/>
    </w:pPr>
  </w:style>
  <w:style w:type="paragraph" w:styleId="a9">
    <w:name w:val="annotation subject"/>
    <w:basedOn w:val="a3"/>
    <w:next w:val="a3"/>
    <w:link w:val="aa"/>
    <w:uiPriority w:val="99"/>
    <w:semiHidden/>
    <w:unhideWhenUsed/>
    <w:qFormat/>
    <w:rPr>
      <w:b/>
      <w:bCs/>
    </w:rPr>
  </w:style>
  <w:style w:type="character" w:styleId="ab">
    <w:name w:val="Hyperlink"/>
    <w:basedOn w:val="a0"/>
    <w:uiPriority w:val="99"/>
    <w:unhideWhenUsed/>
    <w:qFormat/>
    <w:rPr>
      <w:color w:val="0563C1" w:themeColor="hyperlink"/>
      <w:u w:val="single"/>
    </w:rPr>
  </w:style>
  <w:style w:type="character" w:styleId="ac">
    <w:name w:val="annotation reference"/>
    <w:basedOn w:val="a0"/>
    <w:uiPriority w:val="99"/>
    <w:semiHidden/>
    <w:unhideWhenUsed/>
    <w:qFormat/>
    <w:rPr>
      <w:sz w:val="21"/>
      <w:szCs w:val="21"/>
    </w:rPr>
  </w:style>
  <w:style w:type="character" w:customStyle="1" w:styleId="fontstyle01">
    <w:name w:val="fontstyle01"/>
    <w:basedOn w:val="a0"/>
    <w:qFormat/>
    <w:rPr>
      <w:rFonts w:ascii="宋体" w:eastAsia="宋体" w:hAnsi="宋体" w:hint="eastAsia"/>
      <w:color w:val="000000"/>
      <w:sz w:val="24"/>
      <w:szCs w:val="24"/>
    </w:rPr>
  </w:style>
  <w:style w:type="character" w:customStyle="1" w:styleId="fontstyle21">
    <w:name w:val="fontstyle21"/>
    <w:basedOn w:val="a0"/>
    <w:qFormat/>
    <w:rPr>
      <w:rFonts w:ascii="Times New Roman" w:hAnsi="Times New Roman" w:cs="Times New Roman" w:hint="default"/>
      <w:color w:val="000000"/>
      <w:sz w:val="24"/>
      <w:szCs w:val="24"/>
    </w:rPr>
  </w:style>
  <w:style w:type="character" w:customStyle="1" w:styleId="10">
    <w:name w:val="标题 1 字符"/>
    <w:basedOn w:val="a0"/>
    <w:link w:val="1"/>
    <w:uiPriority w:val="9"/>
    <w:qFormat/>
    <w:rPr>
      <w:rFonts w:ascii="宋体" w:eastAsia="宋体" w:hAnsi="宋体" w:cs="宋体"/>
      <w:b/>
      <w:bCs/>
      <w:kern w:val="44"/>
      <w:sz w:val="44"/>
      <w:szCs w:val="44"/>
    </w:rPr>
  </w:style>
  <w:style w:type="paragraph" w:customStyle="1" w:styleId="TOC10">
    <w:name w:val="TOC 标题1"/>
    <w:basedOn w:val="1"/>
    <w:next w:val="a"/>
    <w:uiPriority w:val="39"/>
    <w:unhideWhenUsed/>
    <w:qFormat/>
    <w:pPr>
      <w:widowControl/>
      <w:spacing w:before="240" w:after="0" w:line="259" w:lineRule="auto"/>
      <w:ind w:firstLineChars="0" w:firstLine="0"/>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8">
    <w:name w:val="页眉 字符"/>
    <w:basedOn w:val="a0"/>
    <w:link w:val="a7"/>
    <w:uiPriority w:val="99"/>
    <w:qFormat/>
    <w:rPr>
      <w:rFonts w:ascii="宋体" w:eastAsia="宋体" w:hAnsi="宋体" w:cs="宋体"/>
      <w:sz w:val="18"/>
      <w:szCs w:val="18"/>
    </w:rPr>
  </w:style>
  <w:style w:type="character" w:customStyle="1" w:styleId="a6">
    <w:name w:val="页脚 字符"/>
    <w:basedOn w:val="a0"/>
    <w:link w:val="a5"/>
    <w:uiPriority w:val="99"/>
    <w:qFormat/>
    <w:rPr>
      <w:rFonts w:ascii="宋体" w:eastAsia="宋体" w:hAnsi="宋体" w:cs="宋体"/>
      <w:sz w:val="18"/>
      <w:szCs w:val="18"/>
    </w:rPr>
  </w:style>
  <w:style w:type="paragraph" w:customStyle="1" w:styleId="11">
    <w:name w:val="1级标题"/>
    <w:basedOn w:val="a"/>
    <w:link w:val="12"/>
    <w:qFormat/>
    <w:pPr>
      <w:spacing w:before="200" w:after="200" w:line="360" w:lineRule="auto"/>
      <w:ind w:firstLineChars="0" w:firstLine="0"/>
      <w:jc w:val="left"/>
      <w:outlineLvl w:val="0"/>
    </w:pPr>
    <w:rPr>
      <w:rFonts w:eastAsia="黑体"/>
      <w:b/>
      <w:color w:val="000000"/>
      <w:spacing w:val="4"/>
      <w:sz w:val="32"/>
      <w:szCs w:val="32"/>
    </w:rPr>
  </w:style>
  <w:style w:type="character" w:customStyle="1" w:styleId="12">
    <w:name w:val="1级标题 字符"/>
    <w:link w:val="11"/>
    <w:qFormat/>
    <w:rPr>
      <w:rFonts w:ascii="宋体" w:eastAsia="黑体" w:hAnsi="宋体" w:cs="宋体"/>
      <w:b/>
      <w:color w:val="000000"/>
      <w:spacing w:val="4"/>
      <w:kern w:val="2"/>
      <w:sz w:val="32"/>
      <w:szCs w:val="32"/>
    </w:rPr>
  </w:style>
  <w:style w:type="paragraph" w:customStyle="1" w:styleId="2">
    <w:name w:val="2级标题"/>
    <w:basedOn w:val="a"/>
    <w:link w:val="20"/>
    <w:qFormat/>
    <w:pPr>
      <w:adjustRightInd w:val="0"/>
      <w:snapToGrid w:val="0"/>
      <w:spacing w:beforeLines="100" w:before="240" w:line="360" w:lineRule="auto"/>
      <w:ind w:firstLineChars="0" w:firstLine="0"/>
      <w:jc w:val="left"/>
      <w:outlineLvl w:val="1"/>
    </w:pPr>
    <w:rPr>
      <w:rFonts w:ascii="Times New Roman" w:eastAsia="黑体" w:hAnsi="Times New Roman"/>
      <w:b/>
      <w:snapToGrid w:val="0"/>
      <w:color w:val="000000"/>
      <w:spacing w:val="4"/>
      <w:sz w:val="28"/>
      <w:szCs w:val="30"/>
    </w:rPr>
  </w:style>
  <w:style w:type="character" w:customStyle="1" w:styleId="20">
    <w:name w:val="2级标题 字符"/>
    <w:link w:val="2"/>
    <w:qFormat/>
    <w:rPr>
      <w:rFonts w:ascii="Times New Roman" w:eastAsia="黑体" w:hAnsi="Times New Roman" w:cs="宋体"/>
      <w:b/>
      <w:snapToGrid w:val="0"/>
      <w:color w:val="000000"/>
      <w:spacing w:val="4"/>
      <w:kern w:val="2"/>
      <w:sz w:val="28"/>
      <w:szCs w:val="30"/>
    </w:rPr>
  </w:style>
  <w:style w:type="paragraph" w:customStyle="1" w:styleId="3">
    <w:name w:val="3级标题"/>
    <w:basedOn w:val="a"/>
    <w:link w:val="30"/>
    <w:qFormat/>
    <w:pPr>
      <w:adjustRightInd w:val="0"/>
      <w:snapToGrid w:val="0"/>
      <w:spacing w:before="160" w:after="160" w:line="360" w:lineRule="auto"/>
      <w:ind w:firstLineChars="0" w:firstLine="0"/>
      <w:jc w:val="left"/>
      <w:outlineLvl w:val="2"/>
    </w:pPr>
    <w:rPr>
      <w:rFonts w:eastAsia="黑体"/>
      <w:b/>
      <w:snapToGrid w:val="0"/>
      <w:color w:val="000000"/>
      <w:spacing w:val="4"/>
    </w:rPr>
  </w:style>
  <w:style w:type="character" w:customStyle="1" w:styleId="30">
    <w:name w:val="3级标题 字符"/>
    <w:link w:val="3"/>
    <w:qFormat/>
    <w:rPr>
      <w:rFonts w:ascii="宋体" w:eastAsia="黑体" w:hAnsi="宋体" w:cs="宋体"/>
      <w:b/>
      <w:snapToGrid w:val="0"/>
      <w:color w:val="000000"/>
      <w:spacing w:val="4"/>
      <w:kern w:val="2"/>
      <w:sz w:val="24"/>
      <w:szCs w:val="24"/>
    </w:rPr>
  </w:style>
  <w:style w:type="character" w:customStyle="1" w:styleId="a4">
    <w:name w:val="批注文字 字符"/>
    <w:basedOn w:val="a0"/>
    <w:link w:val="a3"/>
    <w:uiPriority w:val="99"/>
    <w:semiHidden/>
    <w:qFormat/>
    <w:rPr>
      <w:rFonts w:ascii="宋体" w:eastAsia="宋体" w:hAnsi="宋体" w:cs="宋体"/>
      <w:kern w:val="2"/>
      <w:sz w:val="24"/>
      <w:szCs w:val="24"/>
    </w:rPr>
  </w:style>
  <w:style w:type="character" w:customStyle="1" w:styleId="aa">
    <w:name w:val="批注主题 字符"/>
    <w:basedOn w:val="a4"/>
    <w:link w:val="a9"/>
    <w:uiPriority w:val="99"/>
    <w:semiHidden/>
    <w:qFormat/>
    <w:rPr>
      <w:rFonts w:ascii="宋体" w:eastAsia="宋体" w:hAnsi="宋体" w:cs="宋体"/>
      <w:b/>
      <w:bCs/>
      <w:kern w:val="2"/>
      <w:sz w:val="24"/>
      <w:szCs w:val="24"/>
    </w:rPr>
  </w:style>
  <w:style w:type="paragraph" w:customStyle="1" w:styleId="13">
    <w:name w:val="修订1"/>
    <w:hidden/>
    <w:uiPriority w:val="99"/>
    <w:semiHidden/>
    <w:qFormat/>
    <w:rPr>
      <w:rFonts w:ascii="宋体" w:eastAsia="宋体" w:hAnsi="宋体" w:cs="宋体"/>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E999CC-115E-4B74-B104-C29E957AB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12</Pages>
  <Words>1861</Words>
  <Characters>2123</Characters>
  <Application>Microsoft Office Word</Application>
  <DocSecurity>0</DocSecurity>
  <Lines>141</Lines>
  <Paragraphs>147</Paragraphs>
  <ScaleCrop>false</ScaleCrop>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cp:lastModifiedBy>
  <cp:revision>50</cp:revision>
  <cp:lastPrinted>2025-06-02T05:30:00Z</cp:lastPrinted>
  <dcterms:created xsi:type="dcterms:W3CDTF">2022-06-17T08:44:00Z</dcterms:created>
  <dcterms:modified xsi:type="dcterms:W3CDTF">2025-06-03T04:41:00Z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eyJoZGlkIjoiNGRiYzU0YmQ1OGRiZDNiOWQwZGEyZmZkNjBkZDcxNDAiLCJ1c2VySWQiOiIxMTY4NDA4MzIzIn0=</vt:lpwstr>
  </property>
  <property fmtid="{D5CDD505-2E9C-101B-9397-08002B2CF9AE}" pid="4" name="ICV">
    <vt:lpwstr>CDCA1A4D68FF49739042796C9134BF33_12</vt:lpwstr>
  </property>
</Properties>
</file>