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E14E2">
      <w:pPr>
        <w:spacing w:line="540" w:lineRule="exact"/>
        <w:jc w:val="center"/>
        <w:rPr>
          <w:rFonts w:hint="default" w:ascii="Times New Roman" w:hAnsi="Times New Roman" w:eastAsia="华文中宋" w:cs="Times New Roman"/>
          <w:b/>
          <w:kern w:val="0"/>
          <w:sz w:val="52"/>
          <w:szCs w:val="52"/>
        </w:rPr>
      </w:pPr>
    </w:p>
    <w:p w14:paraId="0E540C96">
      <w:pPr>
        <w:spacing w:line="540" w:lineRule="exact"/>
        <w:rPr>
          <w:rFonts w:hint="default" w:ascii="Times New Roman" w:hAnsi="Times New Roman" w:eastAsia="华文中宋" w:cs="Times New Roman"/>
          <w:b/>
          <w:kern w:val="0"/>
          <w:sz w:val="52"/>
          <w:szCs w:val="52"/>
        </w:rPr>
      </w:pPr>
    </w:p>
    <w:p w14:paraId="7839EC5C">
      <w:pPr>
        <w:spacing w:line="540" w:lineRule="exact"/>
        <w:jc w:val="center"/>
        <w:rPr>
          <w:rFonts w:hint="default" w:ascii="Times New Roman" w:hAnsi="Times New Roman" w:eastAsia="华文中宋" w:cs="Times New Roman"/>
          <w:b/>
          <w:kern w:val="0"/>
          <w:sz w:val="52"/>
          <w:szCs w:val="52"/>
        </w:rPr>
      </w:pPr>
    </w:p>
    <w:p w14:paraId="00C2AA61">
      <w:pPr>
        <w:spacing w:line="540" w:lineRule="exact"/>
        <w:jc w:val="center"/>
        <w:rPr>
          <w:rFonts w:hint="default" w:ascii="Times New Roman" w:hAnsi="Times New Roman" w:eastAsia="华文中宋" w:cs="Times New Roman"/>
          <w:b/>
          <w:kern w:val="0"/>
          <w:sz w:val="52"/>
          <w:szCs w:val="52"/>
        </w:rPr>
      </w:pPr>
    </w:p>
    <w:p w14:paraId="1B06A639">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生态环境监察</w:t>
      </w:r>
      <w:r>
        <w:rPr>
          <w:rFonts w:hint="default" w:ascii="Times New Roman" w:hAnsi="Times New Roman" w:eastAsia="方正小标宋_GBK" w:cs="Times New Roman"/>
          <w:kern w:val="0"/>
          <w:sz w:val="48"/>
          <w:szCs w:val="48"/>
        </w:rPr>
        <w:t>项目支出绩效评价</w:t>
      </w:r>
    </w:p>
    <w:p w14:paraId="2C29186D">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51476039">
      <w:pPr>
        <w:spacing w:line="540" w:lineRule="exact"/>
        <w:jc w:val="center"/>
        <w:rPr>
          <w:rFonts w:hint="default" w:ascii="Times New Roman" w:hAnsi="Times New Roman" w:eastAsia="华文中宋" w:cs="Times New Roman"/>
          <w:b/>
          <w:kern w:val="0"/>
          <w:sz w:val="52"/>
          <w:szCs w:val="52"/>
        </w:rPr>
      </w:pPr>
    </w:p>
    <w:p w14:paraId="0BB3A1E3">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580F1A24">
      <w:pPr>
        <w:spacing w:line="540" w:lineRule="exact"/>
        <w:jc w:val="center"/>
        <w:rPr>
          <w:rFonts w:hint="default" w:ascii="Times New Roman" w:hAnsi="Times New Roman" w:eastAsia="仿宋_GB2312" w:cs="Times New Roman"/>
          <w:kern w:val="0"/>
          <w:sz w:val="30"/>
          <w:szCs w:val="30"/>
        </w:rPr>
      </w:pPr>
    </w:p>
    <w:p w14:paraId="004745FD">
      <w:pPr>
        <w:spacing w:line="540" w:lineRule="exact"/>
        <w:jc w:val="center"/>
        <w:rPr>
          <w:rFonts w:hint="default" w:ascii="Times New Roman" w:hAnsi="Times New Roman" w:eastAsia="仿宋_GB2312" w:cs="Times New Roman"/>
          <w:kern w:val="0"/>
          <w:sz w:val="30"/>
          <w:szCs w:val="30"/>
        </w:rPr>
      </w:pPr>
    </w:p>
    <w:p w14:paraId="37ADE304">
      <w:pPr>
        <w:spacing w:line="540" w:lineRule="exact"/>
        <w:jc w:val="center"/>
        <w:rPr>
          <w:rFonts w:hint="default" w:ascii="Times New Roman" w:hAnsi="Times New Roman" w:eastAsia="仿宋_GB2312" w:cs="Times New Roman"/>
          <w:kern w:val="0"/>
          <w:sz w:val="30"/>
          <w:szCs w:val="30"/>
        </w:rPr>
      </w:pPr>
    </w:p>
    <w:p w14:paraId="64C41292">
      <w:pPr>
        <w:pStyle w:val="11"/>
        <w:rPr>
          <w:rFonts w:hint="default" w:ascii="Times New Roman" w:hAnsi="Times New Roman" w:cs="Times New Roman"/>
        </w:rPr>
      </w:pPr>
    </w:p>
    <w:p w14:paraId="35EAF196">
      <w:pPr>
        <w:spacing w:line="540" w:lineRule="exact"/>
        <w:jc w:val="center"/>
        <w:rPr>
          <w:rFonts w:hint="default" w:ascii="Times New Roman" w:hAnsi="Times New Roman" w:eastAsia="仿宋_GB2312" w:cs="Times New Roman"/>
          <w:kern w:val="0"/>
          <w:sz w:val="30"/>
          <w:szCs w:val="30"/>
        </w:rPr>
      </w:pPr>
    </w:p>
    <w:p w14:paraId="1A15647B">
      <w:pPr>
        <w:spacing w:line="540" w:lineRule="exact"/>
        <w:rPr>
          <w:rFonts w:hint="default" w:ascii="Times New Roman" w:hAnsi="Times New Roman" w:eastAsia="仿宋_GB2312" w:cs="Times New Roman"/>
          <w:kern w:val="0"/>
          <w:sz w:val="30"/>
          <w:szCs w:val="30"/>
        </w:rPr>
      </w:pPr>
    </w:p>
    <w:p w14:paraId="60421F57">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生态环境监察项目</w:t>
      </w:r>
    </w:p>
    <w:p w14:paraId="27352BF9">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新疆维吾尔自治区生态环境厅第四生态环境监察专员办公室</w:t>
      </w:r>
    </w:p>
    <w:p w14:paraId="0890BA64">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新疆维吾尔自治区生态环境厅</w:t>
      </w:r>
    </w:p>
    <w:p w14:paraId="6508D557">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木拉提·托肯</w:t>
      </w:r>
    </w:p>
    <w:p w14:paraId="13332CAD">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25</w:t>
      </w:r>
      <w:r>
        <w:rPr>
          <w:rFonts w:hint="default" w:ascii="Times New Roman" w:hAnsi="Times New Roman" w:eastAsia="仿宋_GB2312" w:cs="Times New Roman"/>
          <w:kern w:val="0"/>
          <w:sz w:val="36"/>
          <w:szCs w:val="36"/>
        </w:rPr>
        <w:t>日</w:t>
      </w:r>
    </w:p>
    <w:p w14:paraId="4CE5493E">
      <w:pPr>
        <w:spacing w:line="540" w:lineRule="exact"/>
        <w:jc w:val="center"/>
        <w:rPr>
          <w:rFonts w:hint="default" w:ascii="Times New Roman" w:hAnsi="Times New Roman" w:eastAsia="仿宋_GB2312" w:cs="Times New Roman"/>
          <w:kern w:val="0"/>
          <w:sz w:val="30"/>
          <w:szCs w:val="30"/>
        </w:rPr>
      </w:pPr>
    </w:p>
    <w:p w14:paraId="21D98A18">
      <w:pPr>
        <w:spacing w:line="540" w:lineRule="exact"/>
        <w:rPr>
          <w:rStyle w:val="17"/>
          <w:rFonts w:hint="default" w:ascii="Times New Roman" w:hAnsi="Times New Roman" w:eastAsia="黑体" w:cs="Times New Roman"/>
          <w:b w:val="0"/>
          <w:spacing w:val="-4"/>
          <w:sz w:val="32"/>
          <w:szCs w:val="32"/>
        </w:rPr>
      </w:pPr>
    </w:p>
    <w:p w14:paraId="3220F725">
      <w:pPr>
        <w:spacing w:line="540" w:lineRule="exact"/>
        <w:ind w:firstLine="640"/>
        <w:rPr>
          <w:rStyle w:val="17"/>
          <w:rFonts w:hint="default" w:ascii="Times New Roman" w:hAnsi="Times New Roman" w:eastAsia="黑体" w:cs="Times New Roman"/>
          <w:b w:val="0"/>
          <w:spacing w:val="-4"/>
          <w:sz w:val="32"/>
          <w:szCs w:val="32"/>
        </w:rPr>
      </w:pPr>
    </w:p>
    <w:p w14:paraId="702D46DA">
      <w:pPr>
        <w:spacing w:line="540" w:lineRule="exact"/>
        <w:rPr>
          <w:rStyle w:val="17"/>
          <w:rFonts w:hint="default" w:ascii="Times New Roman" w:hAnsi="Times New Roman" w:eastAsia="黑体" w:cs="Times New Roman"/>
          <w:b w:val="0"/>
          <w:spacing w:val="-4"/>
          <w:sz w:val="32"/>
          <w:szCs w:val="32"/>
        </w:rPr>
      </w:pPr>
    </w:p>
    <w:p w14:paraId="4900FB12">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7710F187">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907F8B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429E9822">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605E1F5">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根据《自治区党委办公厅 自治区人民政府办公厅印发&lt;自治区生态环境机构监测监察执法垂直管理制度改革实施方案&gt;的通知》（新党厅字〔2019〕60号），建立生态环境保护监察专员制度，在新疆维吾尔自治区生态环境厅设生态环境保护监察专员。跨区域设立生态环境保护监察专员办公室，驻地（州、市）开展生态环境保护监察和督察工作，人员和工作经费由自治区本级承担。</w:t>
      </w:r>
    </w:p>
    <w:p w14:paraId="23531BBF">
      <w:pPr>
        <w:spacing w:line="560" w:lineRule="exact"/>
        <w:ind w:firstLine="640" w:firstLineChars="200"/>
        <w:rPr>
          <w:rStyle w:val="17"/>
          <w:rFonts w:hint="default" w:ascii="Times New Roman" w:hAnsi="Times New Roman" w:eastAsia="黑体" w:cs="Times New Roman"/>
          <w:b w:val="0"/>
          <w:bCs/>
          <w:spacing w:val="-4"/>
          <w:sz w:val="32"/>
          <w:szCs w:val="32"/>
          <w:highlight w:val="yellow"/>
          <w:lang w:eastAsia="zh-CN"/>
        </w:rPr>
      </w:pPr>
      <w:r>
        <w:rPr>
          <w:rFonts w:hint="eastAsia" w:ascii="Times New Roman" w:hAnsi="Times New Roman" w:eastAsia="仿宋_GB2312" w:cs="Times New Roman"/>
          <w:sz w:val="32"/>
          <w:szCs w:val="32"/>
          <w:highlight w:val="none"/>
          <w:lang w:val="en-US" w:eastAsia="zh-CN"/>
        </w:rPr>
        <w:t>2019年新疆维吾尔自治区生态环境厅在全疆设立六个监察专员办公室。新疆维吾尔自治区生态环境厅第四生态环境监察专员办公室根据《关于自治区生态环境厅6个生态环境监察专员办公室编制和具体职责的批复》（新党编办〔2019〕59号）要求，我办负责对哈密市、吐鲁番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44AC6B94">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14:paraId="6C67B278">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p w14:paraId="3B57D54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截止到2024年12月31日，本年度项目已经完成实际设立的目标。我单位</w:t>
      </w:r>
      <w:r>
        <w:rPr>
          <w:rFonts w:hint="default" w:ascii="Times New Roman" w:hAnsi="Times New Roman" w:eastAsia="仿宋_GB2312" w:cs="Times New Roman"/>
          <w:sz w:val="32"/>
          <w:szCs w:val="32"/>
          <w:highlight w:val="none"/>
          <w:lang w:val="en-US" w:eastAsia="zh-CN"/>
        </w:rPr>
        <w:t>对哈密市、吐鲁番市中央生态环境保护督察整改工作开展四轮督导帮扶，以2024年度销号的自治区生态环保督察整改任务为重点，对哈密市、吐鲁番市开展四轮督导，积极选派9人次业务骨干参加和田地区、阿勒泰地区、博州、克州自治区生态环保督察前期摸排、督察进驻全过程，配合督导二组持续做好日常派驻监察工作，不断促进辖区生态环境质量持续改善。形成督察监察专项报告及整改情况报告各4个，监察频率哈密市、吐鲁番市各4次，报告质量通过率和区域覆盖率100%。通过项目的实施有效督促当地生态环境保护工作持续开展，以高水平环境保护推动经济高质量。</w:t>
      </w:r>
    </w:p>
    <w:p w14:paraId="2C600A1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09355D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BB732D6">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7BC86CC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775AD3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76.24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84.71</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sz w:val="32"/>
          <w:szCs w:val="24"/>
          <w:highlight w:val="none"/>
          <w:lang w:val="en-US" w:eastAsia="zh-CN"/>
        </w:rPr>
        <w:t>支付项目实施进程中的各项费用</w:t>
      </w:r>
      <w:r>
        <w:rPr>
          <w:rFonts w:hint="default" w:ascii="Times New Roman" w:hAnsi="Times New Roman" w:eastAsia="仿宋_GB2312" w:cs="Times New Roman"/>
          <w:sz w:val="32"/>
          <w:szCs w:val="32"/>
          <w:highlight w:val="none"/>
          <w:lang w:val="en-US" w:eastAsia="zh-CN"/>
        </w:rPr>
        <w:t>。</w:t>
      </w:r>
    </w:p>
    <w:p w14:paraId="4BCAAB4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5F353B6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555CF51">
      <w:pPr>
        <w:spacing w:line="560" w:lineRule="exact"/>
        <w:ind w:firstLine="640" w:firstLineChars="200"/>
        <w:rPr>
          <w:rStyle w:val="17"/>
          <w:rFonts w:hint="default" w:ascii="Times New Roman" w:hAnsi="Times New Roman" w:eastAsia="黑体" w:cs="Times New Roman"/>
          <w:b w:val="0"/>
          <w:bCs/>
          <w:spacing w:val="-4"/>
          <w:sz w:val="32"/>
          <w:szCs w:val="32"/>
          <w:highlight w:val="yellow"/>
        </w:rPr>
      </w:pPr>
      <w:r>
        <w:rPr>
          <w:rFonts w:hint="default" w:ascii="Times New Roman" w:hAnsi="Times New Roman" w:eastAsia="仿宋_GB2312" w:cs="Times New Roman"/>
          <w:sz w:val="32"/>
          <w:szCs w:val="32"/>
          <w:highlight w:val="none"/>
          <w:lang w:val="en-US" w:eastAsia="zh-CN"/>
        </w:rPr>
        <w:t>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p w14:paraId="778A75BD">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164FDA5F">
      <w:pPr>
        <w:spacing w:line="560" w:lineRule="exact"/>
        <w:ind w:firstLine="640" w:firstLineChars="200"/>
        <w:rPr>
          <w:rFonts w:hint="eastAsia" w:eastAsia="黑体"/>
          <w:sz w:val="21"/>
          <w:szCs w:val="24"/>
          <w:lang w:eastAsia="zh-CN"/>
        </w:rPr>
      </w:pPr>
      <w:r>
        <w:rPr>
          <w:rFonts w:hint="eastAsia" w:ascii="Times New Roman" w:hAnsi="Times New Roman" w:eastAsia="仿宋_GB2312" w:cs="Times New Roman"/>
          <w:sz w:val="32"/>
          <w:szCs w:val="32"/>
          <w:highlight w:val="none"/>
          <w:lang w:val="en-US" w:eastAsia="zh-CN"/>
        </w:rPr>
        <w:t>每季度对哈密市、吐鲁番市进行一轮次生态环境保护督导监察，开展第二轮中央生态环境督察“回头看”，配合督导二组对哈密市、吐鲁番第二轮中央生态环境督察整改情况开展督导，配合自治区级生态环境保护督察和督导工作，充分发挥派驻监察作用，提升哈密市、吐鲁番市生态环境治理效能。</w:t>
      </w:r>
    </w:p>
    <w:p w14:paraId="2194809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A64DDD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30ECCD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7F8DCE9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B4E460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7DAFC5F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173471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A55D88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36585D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11BDE9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8C6AA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309F5E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4537F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73810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2C3F0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77E71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5505D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60156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8BCFD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F84B0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7F3EEF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08464BE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新疆维吾尔自治区生态环境厅第四生态环境监察专员办公室</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通过项目的实施有效促进当地生态环境保护工作持续开展，以高水平环境保护推动经济高质量。</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1934B7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09822EE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本项目预算绩效评价报告的评价范围广泛而全面，涵盖了从项目立项至评价时点期间的所有关键预算活动和财务流程。具体而言，评价范围包括以下几个方面：</w:t>
      </w:r>
    </w:p>
    <w:p w14:paraId="25AFD98F">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DBECA9B">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4E2E3FC1">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62EF8B6">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754BBBC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27C16B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7D8542B9">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20803BF">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C75260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BF75C03">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1DA234D">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FDD0FC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9559934">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77FDD7F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D21F8B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E950E7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4ECC843A">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1039FF0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3CE65A4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BD213C0">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9386DBC">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69A78F5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3476E89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71EDF3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9322B75">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14:paraId="585B046C">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14:paraId="57276061">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14:paraId="36ABC124">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四</w:t>
      </w:r>
      <w:r>
        <w:rPr>
          <w:rFonts w:hint="default" w:ascii="Times New Roman" w:hAnsi="Times New Roman" w:eastAsia="仿宋_GB2312" w:cs="Times New Roman"/>
          <w:color w:val="000000"/>
          <w:spacing w:val="17"/>
          <w:sz w:val="32"/>
          <w:szCs w:val="32"/>
          <w:highlight w:val="none"/>
        </w:rPr>
        <w:t>）公众评判法。是指通过专家评估、公众问卷及抽样调查等方式进行评判的方法。</w:t>
      </w:r>
    </w:p>
    <w:p w14:paraId="7B94506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45F8C17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14:paraId="6035D4F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33C1F14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14:paraId="341E17E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2E5BA1B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14:paraId="79BFC544">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178CF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14:paraId="1FF18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2622B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7A19B5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2F23A1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1B7860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7DE199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9A13F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A22C4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45B35E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6E094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EBC4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5BC72C6">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6B97E58">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939036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生态环境监察项目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监督（监察）频次、形成督察监察专项报告、形成环保督察</w:t>
      </w:r>
      <w:bookmarkStart w:id="3" w:name="_GoBack"/>
      <w:bookmarkEnd w:id="3"/>
      <w:r>
        <w:rPr>
          <w:rFonts w:hint="eastAsia" w:eastAsia="仿宋_GB2312" w:cs="Times New Roman"/>
          <w:sz w:val="32"/>
          <w:szCs w:val="32"/>
          <w:highlight w:val="none"/>
          <w:lang w:val="en-US" w:eastAsia="zh-CN"/>
        </w:rPr>
        <w:t>整改情况报告</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val="en-US" w:eastAsia="zh-CN"/>
        </w:rPr>
        <w:t>项目产出环节</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报告质量通过率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区域覆盖率</w:t>
      </w:r>
      <w:r>
        <w:rPr>
          <w:rFonts w:hint="default" w:ascii="Times New Roman" w:hAnsi="Times New Roman" w:eastAsia="仿宋_GB2312" w:cs="Times New Roman"/>
          <w:sz w:val="32"/>
          <w:szCs w:val="32"/>
          <w:highlight w:val="none"/>
        </w:rPr>
        <w:t>等。</w:t>
      </w:r>
    </w:p>
    <w:p w14:paraId="6DD7FAB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仿宋_GB2312" w:eastAsia="仿宋_GB2312"/>
          <w:sz w:val="32"/>
          <w:szCs w:val="24"/>
          <w:lang w:eastAsia="zh-CN"/>
        </w:rPr>
        <w:t>新疆维吾尔自治区生态环境厅第</w:t>
      </w:r>
      <w:r>
        <w:rPr>
          <w:rFonts w:hint="eastAsia" w:ascii="仿宋_GB2312" w:eastAsia="仿宋_GB2312"/>
          <w:sz w:val="32"/>
          <w:szCs w:val="24"/>
          <w:lang w:val="en-US" w:eastAsia="zh-CN"/>
        </w:rPr>
        <w:t>四</w:t>
      </w:r>
      <w:r>
        <w:rPr>
          <w:rFonts w:hint="eastAsia" w:ascii="仿宋_GB2312" w:eastAsia="仿宋_GB2312"/>
          <w:sz w:val="32"/>
          <w:szCs w:val="24"/>
          <w:lang w:eastAsia="zh-CN"/>
        </w:rPr>
        <w:t>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C65404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跟踪督办率</w:t>
      </w:r>
      <w:r>
        <w:rPr>
          <w:rFonts w:hint="default" w:ascii="Times New Roman" w:hAnsi="Times New Roman" w:eastAsia="仿宋_GB2312" w:cs="Times New Roman"/>
          <w:sz w:val="32"/>
          <w:szCs w:val="32"/>
          <w:highlight w:val="none"/>
        </w:rPr>
        <w:t>等方面的提升，为项目的利益相关者带来了实实在在的利益。</w:t>
      </w:r>
    </w:p>
    <w:p w14:paraId="149036D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生态环境监察项目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CCE286D">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AB459A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w:t>
      </w:r>
      <w:r>
        <w:rPr>
          <w:rFonts w:hint="default" w:ascii="Times New Roman" w:hAnsi="Times New Roman" w:eastAsia="仿宋_GB2312" w:cs="Times New Roman"/>
          <w:b w:val="0"/>
          <w:bCs w:val="0"/>
          <w:highlight w:val="none"/>
        </w:rPr>
        <w:t>，最终评分结果：总得分为</w:t>
      </w:r>
      <w:r>
        <w:rPr>
          <w:rFonts w:hint="eastAsia" w:ascii="Times New Roman" w:hAnsi="Times New Roman" w:eastAsia="仿宋_GB2312" w:cs="Times New Roman"/>
          <w:b w:val="0"/>
          <w:bCs w:val="0"/>
          <w:highlight w:val="none"/>
          <w:lang w:val="en-US" w:eastAsia="zh-CN"/>
        </w:rPr>
        <w:t>99.39</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96.95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66F1FC41">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17EDDBC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A659D6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1FED3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F894B9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7B098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4AEA4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7EE485C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2EC718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B125E6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657AF4">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584846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A70131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19.39</w:t>
            </w:r>
          </w:p>
        </w:tc>
      </w:tr>
      <w:tr w14:paraId="4A7430D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D90F2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30D6FB5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36FEDA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453B54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56D02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E0C7C0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6279D1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2A09FD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04080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760B8345">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970913">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99.39</w:t>
            </w:r>
          </w:p>
        </w:tc>
      </w:tr>
    </w:tbl>
    <w:p w14:paraId="79BAF27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F40F0D3">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B9AF10C">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3EC4CA1">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8DAC84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EF9D97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26BD08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C1D8998">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9B3CA05">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D78FC42">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BD01E8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FD107F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1821BE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F3A99B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43ADAD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E4AEF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D2DCFE1">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9E9A0B3">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D66B7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561D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65D28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3A383AB">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21EF1F5">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96.95</w:t>
      </w:r>
      <w:r>
        <w:rPr>
          <w:rFonts w:hint="default" w:ascii="Times New Roman" w:hAnsi="Times New Roman" w:eastAsia="仿宋_GB2312" w:cs="Times New Roman"/>
          <w:sz w:val="32"/>
          <w:szCs w:val="32"/>
          <w:highlight w:val="none"/>
          <w:lang w:val="en-US" w:eastAsia="zh-CN"/>
        </w:rPr>
        <w:t>%。</w:t>
      </w:r>
    </w:p>
    <w:p w14:paraId="4ED16307">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0B052B99">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0DE4EE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14:paraId="6AF87EB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BF3553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76.24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84.71</w:t>
      </w:r>
      <w:r>
        <w:rPr>
          <w:rFonts w:hint="default" w:ascii="Times New Roman" w:hAnsi="Times New Roman" w:eastAsia="仿宋_GB2312" w:cs="Times New Roman"/>
          <w:sz w:val="32"/>
          <w:szCs w:val="32"/>
          <w:highlight w:val="none"/>
          <w:lang w:val="en-US" w:eastAsia="zh-CN"/>
        </w:rPr>
        <w:t>%。</w:t>
      </w:r>
    </w:p>
    <w:p w14:paraId="553DA87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14F7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3A20F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D95E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386C885D">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6315227F">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7AC61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79B8A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1E8EE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07F3523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58179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E04B9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6B94F1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CB8AA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0497E70">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325B3D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w:t>
      </w:r>
      <w:r>
        <w:rPr>
          <w:rFonts w:hint="eastAsia"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val="en-US" w:eastAsia="zh-CN"/>
        </w:rPr>
        <w:t>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7B73188E">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35FFD4C">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指标1：覆盖生态环境监察区域，指标值</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C861016">
      <w:pPr>
        <w:spacing w:line="600" w:lineRule="exact"/>
        <w:ind w:firstLine="640" w:firstLineChars="200"/>
        <w:outlineLvl w:val="0"/>
        <w:rPr>
          <w:rFonts w:hint="eastAsia" w:ascii="仿宋_GB2312" w:hAnsi="仿宋_GB2312" w:eastAsia="仿宋_GB2312"/>
          <w:sz w:val="32"/>
          <w:szCs w:val="24"/>
          <w:lang w:val="en-US" w:eastAsia="zh-CN"/>
        </w:rPr>
      </w:pPr>
      <w:r>
        <w:rPr>
          <w:rFonts w:hint="eastAsia" w:ascii="Times New Roman" w:hAnsi="Times New Roman" w:eastAsia="仿宋_GB2312" w:cs="Times New Roman"/>
          <w:sz w:val="32"/>
          <w:szCs w:val="32"/>
          <w:highlight w:val="none"/>
        </w:rPr>
        <w:t>指标2：督察(监察)频次，指标值：</w:t>
      </w:r>
      <w:r>
        <w:rPr>
          <w:rFonts w:hint="eastAsia" w:ascii="Times New Roman" w:hAnsi="Times New Roman" w:eastAsia="仿宋_GB2312" w:cs="Times New Roman"/>
          <w:sz w:val="32"/>
          <w:szCs w:val="32"/>
          <w:highlight w:val="none"/>
          <w:lang w:val="en-US" w:eastAsia="zh-CN"/>
        </w:rPr>
        <w:t>≥8次</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8次</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14:paraId="6020F0BD">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rPr>
        <w:t>：形成</w:t>
      </w:r>
      <w:r>
        <w:rPr>
          <w:rFonts w:hint="eastAsia" w:ascii="Times New Roman" w:hAnsi="Times New Roman" w:eastAsia="仿宋_GB2312" w:cs="Times New Roman"/>
          <w:sz w:val="32"/>
          <w:szCs w:val="32"/>
          <w:highlight w:val="none"/>
          <w:lang w:val="en-US" w:eastAsia="zh-CN"/>
        </w:rPr>
        <w:t>督察</w:t>
      </w:r>
      <w:r>
        <w:rPr>
          <w:rFonts w:hint="eastAsia" w:ascii="Times New Roman" w:hAnsi="Times New Roman" w:eastAsia="仿宋_GB2312" w:cs="Times New Roman"/>
          <w:sz w:val="32"/>
          <w:szCs w:val="32"/>
          <w:highlight w:val="none"/>
        </w:rPr>
        <w:t>监察</w:t>
      </w:r>
      <w:r>
        <w:rPr>
          <w:rFonts w:hint="eastAsia" w:ascii="Times New Roman" w:hAnsi="Times New Roman" w:eastAsia="仿宋_GB2312" w:cs="Times New Roman"/>
          <w:sz w:val="32"/>
          <w:szCs w:val="32"/>
          <w:highlight w:val="none"/>
          <w:lang w:val="en-US" w:eastAsia="zh-CN"/>
        </w:rPr>
        <w:t>专项</w:t>
      </w:r>
      <w:r>
        <w:rPr>
          <w:rFonts w:hint="eastAsia" w:ascii="Times New Roman" w:hAnsi="Times New Roman" w:eastAsia="仿宋_GB2312" w:cs="Times New Roman"/>
          <w:sz w:val="32"/>
          <w:szCs w:val="32"/>
          <w:highlight w:val="none"/>
        </w:rPr>
        <w:t>报告，指标值：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14:paraId="319C226A">
      <w:pPr>
        <w:shd w:val="clear"/>
        <w:spacing w:line="600" w:lineRule="exact"/>
        <w:ind w:firstLine="640" w:firstLineChars="200"/>
        <w:outlineLvl w:val="0"/>
        <w:rPr>
          <w:rFonts w:hint="default"/>
          <w:sz w:val="21"/>
          <w:szCs w:val="24"/>
          <w:lang w:val="en-US" w:eastAsia="zh-CN"/>
        </w:rPr>
      </w:pPr>
      <w:r>
        <w:rPr>
          <w:rFonts w:hint="eastAsia"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rPr>
        <w:t>：形成</w:t>
      </w:r>
      <w:r>
        <w:rPr>
          <w:rFonts w:hint="eastAsia" w:ascii="Times New Roman" w:hAnsi="Times New Roman" w:eastAsia="仿宋_GB2312" w:cs="Times New Roman"/>
          <w:sz w:val="32"/>
          <w:szCs w:val="32"/>
          <w:highlight w:val="none"/>
          <w:lang w:val="en-US" w:eastAsia="zh-CN"/>
        </w:rPr>
        <w:t>环保督察整改情况</w:t>
      </w:r>
      <w:r>
        <w:rPr>
          <w:rFonts w:hint="eastAsia" w:ascii="Times New Roman" w:hAnsi="Times New Roman" w:eastAsia="仿宋_GB2312" w:cs="Times New Roman"/>
          <w:sz w:val="32"/>
          <w:szCs w:val="32"/>
          <w:highlight w:val="none"/>
        </w:rPr>
        <w:t>报告，指标值：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14:paraId="263A415B">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7B54DE6">
      <w:pPr>
        <w:shd w:val="clea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指标1：报告质量通过率，指标值：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14:paraId="074F15EC">
      <w:pPr>
        <w:shd w:val="clear"/>
        <w:spacing w:line="600" w:lineRule="exact"/>
        <w:ind w:firstLine="640" w:firstLineChars="200"/>
        <w:outlineLvl w:val="0"/>
        <w:rPr>
          <w:rFonts w:hint="eastAsia" w:ascii="仿宋_GB2312" w:hAnsi="仿宋_GB2312" w:eastAsia="仿宋_GB2312"/>
          <w:sz w:val="32"/>
          <w:szCs w:val="24"/>
          <w:lang w:val="en-US" w:eastAsia="zh-CN"/>
        </w:rPr>
      </w:pPr>
      <w:r>
        <w:rPr>
          <w:rFonts w:hint="eastAsia" w:ascii="Times New Roman" w:hAnsi="Times New Roman" w:eastAsia="仿宋_GB2312" w:cs="Times New Roman"/>
          <w:sz w:val="32"/>
          <w:szCs w:val="32"/>
          <w:highlight w:val="none"/>
          <w:lang w:val="en-US" w:eastAsia="zh-CN"/>
        </w:rPr>
        <w:t>指标2：区域</w:t>
      </w:r>
      <w:r>
        <w:rPr>
          <w:rFonts w:hint="eastAsia" w:ascii="Times New Roman" w:hAnsi="Times New Roman" w:eastAsia="仿宋_GB2312" w:cs="Times New Roman"/>
          <w:sz w:val="32"/>
          <w:szCs w:val="32"/>
          <w:highlight w:val="none"/>
        </w:rPr>
        <w:t>覆盖率，指标值：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14:paraId="09F96AF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D8A7274">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指标1：年度督察任务按时完成率，指标值：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100%，实际完成值：100%，指标完成率100%。</w:t>
      </w:r>
    </w:p>
    <w:p w14:paraId="3DB87977">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C224BF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657F4DE8">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1C96BC4E">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4C87397C">
      <w:pPr>
        <w:shd w:val="clea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指标1：监察结果反馈率，指标值：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14:paraId="3B2573A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指标2：跟踪督办率</w:t>
      </w:r>
      <w:r>
        <w:rPr>
          <w:rFonts w:hint="eastAsia"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14:paraId="26BE3C8C">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81DD74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指标1：检查人员被投诉次数，指标值：≤2次，实际完成值：0次，指标完成率100%。</w:t>
      </w:r>
    </w:p>
    <w:p w14:paraId="35C18EE4">
      <w:pPr>
        <w:spacing w:line="560" w:lineRule="exact"/>
        <w:ind w:firstLine="643" w:firstLineChars="200"/>
        <w:rPr>
          <w:rFonts w:hint="eastAsia" w:ascii="Times New Roman" w:hAnsi="Times New Roman" w:eastAsia="楷体_GB2312" w:cs="Times New Roman"/>
          <w:b/>
          <w:bCs/>
          <w:sz w:val="32"/>
          <w:szCs w:val="32"/>
          <w:lang w:val="en-US" w:eastAsia="zh-Hans"/>
        </w:rPr>
      </w:pPr>
      <w:r>
        <w:rPr>
          <w:rFonts w:hint="eastAsia" w:ascii="Times New Roman" w:hAnsi="Times New Roman" w:eastAsia="楷体_GB2312" w:cs="Times New Roman"/>
          <w:b/>
          <w:bCs/>
          <w:sz w:val="32"/>
          <w:szCs w:val="32"/>
          <w:lang w:val="en-US" w:eastAsia="zh-CN"/>
        </w:rPr>
        <w:t>（五）</w:t>
      </w:r>
      <w:r>
        <w:rPr>
          <w:rFonts w:hint="eastAsia" w:ascii="Times New Roman" w:hAnsi="Times New Roman" w:eastAsia="楷体_GB2312" w:cs="Times New Roman"/>
          <w:b/>
          <w:bCs/>
          <w:sz w:val="32"/>
          <w:szCs w:val="32"/>
          <w:lang w:val="en-US" w:eastAsia="zh-Hans"/>
        </w:rPr>
        <w:t>预算执行进度与绩效指标总体完成率偏差</w:t>
      </w:r>
    </w:p>
    <w:p w14:paraId="73BAFFD7">
      <w:pPr>
        <w:pStyle w:val="20"/>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生态环境监察项目</w:t>
      </w:r>
      <w:r>
        <w:rPr>
          <w:rFonts w:hint="eastAsia" w:ascii="仿宋_GB2312" w:hAnsi="仿宋_GB2312" w:eastAsia="仿宋_GB2312" w:cs="仿宋_GB2312"/>
          <w:b w:val="0"/>
          <w:bCs w:val="0"/>
          <w:sz w:val="32"/>
          <w:szCs w:val="32"/>
          <w:highlight w:val="none"/>
        </w:rPr>
        <w:t>年初预算</w:t>
      </w:r>
      <w:r>
        <w:rPr>
          <w:rFonts w:hint="eastAsia" w:ascii="仿宋_GB2312" w:hAnsi="仿宋_GB2312" w:eastAsia="仿宋_GB2312" w:cs="仿宋_GB2312"/>
          <w:b w:val="0"/>
          <w:bCs w:val="0"/>
          <w:sz w:val="32"/>
          <w:szCs w:val="32"/>
          <w:highlight w:val="none"/>
          <w:lang w:val="en-US" w:eastAsia="zh-CN"/>
        </w:rPr>
        <w:t>90.00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90.00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76.24</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84.71</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15.29</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一是2024年度在岗人数与计划项目实施人数偏差过大，2024年计划项目实施人数为7人，实际月平均在岗人数不足7人</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项目预算执行率受到影响；二是因单位涉改，按程序提交的公务用车租赁申请未收到批复，公务用车租赁费用未支出。</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val="en-US" w:eastAsia="zh-CN"/>
        </w:rPr>
        <w:t>一是更加合理安排预算资金，加强风险应对能力；二是提前谋划，合理预估不确定因素，做好应对措施</w:t>
      </w:r>
      <w:r>
        <w:rPr>
          <w:rFonts w:hint="eastAsia" w:ascii="仿宋_GB2312" w:hAnsi="仿宋_GB2312" w:eastAsia="仿宋_GB2312" w:cs="仿宋_GB2312"/>
          <w:b w:val="0"/>
          <w:bCs w:val="0"/>
          <w:sz w:val="32"/>
          <w:szCs w:val="32"/>
          <w:highlight w:val="none"/>
        </w:rPr>
        <w:t>。</w:t>
      </w:r>
    </w:p>
    <w:p w14:paraId="33E3212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004086F3">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C31EF6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w:t>
      </w:r>
      <w:r>
        <w:rPr>
          <w:rFonts w:hint="eastAsia" w:eastAsia="仿宋_GB2312" w:cs="Times New Roman"/>
          <w:sz w:val="32"/>
          <w:szCs w:val="32"/>
          <w:lang w:val="en-US" w:eastAsia="zh-CN"/>
        </w:rPr>
        <w:t>障</w:t>
      </w:r>
      <w:r>
        <w:rPr>
          <w:rFonts w:hint="default" w:ascii="Times New Roman" w:hAnsi="Times New Roman" w:eastAsia="仿宋_GB2312" w:cs="Times New Roman"/>
          <w:sz w:val="32"/>
          <w:szCs w:val="32"/>
        </w:rPr>
        <w:t>项目顺利进行，</w:t>
      </w:r>
      <w:r>
        <w:rPr>
          <w:rFonts w:hint="eastAsia" w:eastAsia="仿宋_GB2312" w:cs="Times New Roman"/>
          <w:sz w:val="32"/>
          <w:szCs w:val="32"/>
          <w:lang w:val="en-US" w:eastAsia="zh-CN"/>
        </w:rPr>
        <w:t>我单位</w:t>
      </w:r>
      <w:r>
        <w:rPr>
          <w:rFonts w:hint="default" w:ascii="Times New Roman" w:hAnsi="Times New Roman" w:eastAsia="仿宋_GB2312" w:cs="Times New Roman"/>
          <w:sz w:val="32"/>
          <w:szCs w:val="32"/>
        </w:rPr>
        <w:t>提前做好项目规划，</w:t>
      </w:r>
      <w:r>
        <w:rPr>
          <w:rFonts w:hint="eastAsia" w:ascii="仿宋_GB2312" w:hAnsi="仿宋_GB2312" w:eastAsia="仿宋_GB2312"/>
          <w:b w:val="0"/>
          <w:kern w:val="2"/>
          <w:sz w:val="32"/>
          <w:szCs w:val="24"/>
        </w:rPr>
        <w:t>制定</w:t>
      </w:r>
      <w:r>
        <w:rPr>
          <w:rFonts w:hint="eastAsia" w:ascii="仿宋_GB2312" w:hAnsi="仿宋_GB2312" w:eastAsia="仿宋_GB2312"/>
          <w:b w:val="0"/>
          <w:kern w:val="2"/>
          <w:sz w:val="32"/>
          <w:szCs w:val="24"/>
          <w:lang w:val="en-US" w:eastAsia="zh-CN"/>
        </w:rPr>
        <w:t>年度</w:t>
      </w:r>
      <w:r>
        <w:rPr>
          <w:rFonts w:hint="eastAsia" w:ascii="仿宋_GB2312" w:hAnsi="仿宋_GB2312" w:eastAsia="仿宋_GB2312"/>
          <w:b w:val="0"/>
          <w:kern w:val="2"/>
          <w:sz w:val="32"/>
          <w:szCs w:val="24"/>
        </w:rPr>
        <w:t>计划</w:t>
      </w:r>
      <w:r>
        <w:rPr>
          <w:rFonts w:hint="eastAsia" w:ascii="仿宋_GB2312" w:hAnsi="仿宋_GB2312" w:eastAsia="仿宋_GB2312"/>
          <w:b w:val="0"/>
          <w:kern w:val="2"/>
          <w:sz w:val="32"/>
          <w:szCs w:val="24"/>
          <w:lang w:val="en-US" w:eastAsia="zh-CN"/>
        </w:rPr>
        <w:t>及实施方案并报主要负责人</w:t>
      </w:r>
      <w:r>
        <w:rPr>
          <w:rFonts w:hint="default" w:ascii="Times New Roman" w:hAnsi="Times New Roman" w:eastAsia="仿宋_GB2312" w:cs="Times New Roman"/>
          <w:sz w:val="32"/>
          <w:szCs w:val="32"/>
        </w:rPr>
        <w:t>审核。在项目实施过程中做好定期监督检查，</w:t>
      </w:r>
      <w:r>
        <w:rPr>
          <w:rFonts w:hint="eastAsia" w:eastAsia="仿宋_GB2312" w:cs="Times New Roman"/>
          <w:sz w:val="32"/>
          <w:szCs w:val="32"/>
          <w:lang w:val="en-US" w:eastAsia="zh-CN"/>
        </w:rPr>
        <w:t>按照项目计划及实施方案有序</w:t>
      </w:r>
      <w:r>
        <w:rPr>
          <w:rFonts w:hint="default" w:ascii="Times New Roman" w:hAnsi="Times New Roman" w:eastAsia="仿宋_GB2312" w:cs="Times New Roman"/>
          <w:sz w:val="32"/>
          <w:szCs w:val="32"/>
        </w:rPr>
        <w:t>进行，在项目资金使用过程中，</w:t>
      </w:r>
      <w:r>
        <w:rPr>
          <w:rFonts w:hint="eastAsia" w:eastAsia="仿宋_GB2312" w:cs="Times New Roman"/>
          <w:sz w:val="32"/>
          <w:szCs w:val="32"/>
          <w:lang w:val="en-US" w:eastAsia="zh-CN"/>
        </w:rPr>
        <w:t>按照资金使用范围和用途，</w:t>
      </w:r>
      <w:r>
        <w:rPr>
          <w:rFonts w:hint="default" w:ascii="Times New Roman" w:hAnsi="Times New Roman" w:eastAsia="仿宋_GB2312" w:cs="Times New Roman"/>
          <w:sz w:val="32"/>
          <w:szCs w:val="32"/>
        </w:rPr>
        <w:t>严格</w:t>
      </w:r>
      <w:r>
        <w:rPr>
          <w:rFonts w:hint="eastAsia" w:eastAsia="仿宋_GB2312" w:cs="Times New Roman"/>
          <w:sz w:val="32"/>
          <w:szCs w:val="32"/>
          <w:lang w:val="en-US" w:eastAsia="zh-CN"/>
        </w:rPr>
        <w:t>遵守相关规定</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确保资金使用合法合规，并对资金使用情况进行动态监控，</w:t>
      </w:r>
      <w:r>
        <w:rPr>
          <w:rFonts w:hint="default" w:ascii="Times New Roman" w:hAnsi="Times New Roman" w:eastAsia="仿宋_GB2312" w:cs="Times New Roman"/>
          <w:sz w:val="32"/>
          <w:szCs w:val="32"/>
        </w:rPr>
        <w:t>让项目资金落于实处。</w:t>
      </w:r>
    </w:p>
    <w:p w14:paraId="252B8D04">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565F99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D862086">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44C19D5A">
      <w:pPr>
        <w:spacing w:line="560" w:lineRule="exact"/>
        <w:ind w:firstLine="627" w:firstLineChars="200"/>
        <w:rPr>
          <w:rFonts w:hint="eastAsia" w:ascii="Times New Roman" w:hAnsi="Times New Roman" w:eastAsia="楷体" w:cs="Times New Roman"/>
          <w:b/>
          <w:spacing w:val="-4"/>
          <w:sz w:val="32"/>
          <w:szCs w:val="32"/>
          <w:lang w:val="en-US" w:eastAsia="zh-CN"/>
        </w:rPr>
      </w:pPr>
      <w:r>
        <w:rPr>
          <w:rFonts w:hint="eastAsia" w:ascii="Times New Roman" w:hAnsi="Times New Roman" w:eastAsia="楷体" w:cs="Times New Roman"/>
          <w:b/>
          <w:spacing w:val="-4"/>
          <w:sz w:val="32"/>
          <w:szCs w:val="32"/>
          <w:lang w:val="en-US" w:eastAsia="zh-CN"/>
        </w:rPr>
        <w:t>（一）强化组织领导</w:t>
      </w:r>
    </w:p>
    <w:p w14:paraId="39B089DD">
      <w:pPr>
        <w:shd w:val="clear"/>
        <w:spacing w:line="600" w:lineRule="exact"/>
        <w:ind w:firstLine="640" w:firstLineChars="200"/>
        <w:outlineLvl w:val="0"/>
        <w:rPr>
          <w:rFonts w:hint="eastAsia" w:ascii="楷体_GB2312" w:hAnsi="楷体_GB2312" w:eastAsia="楷体_GB2312" w:cs="楷体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提高对预算绩效管理工作重要性的认识，总结经验查找问题，</w:t>
      </w:r>
      <w:r>
        <w:rPr>
          <w:rFonts w:hint="eastAsia" w:ascii="Times New Roman" w:hAnsi="Times New Roman" w:eastAsia="仿宋_GB2312" w:cs="Times New Roman"/>
          <w:sz w:val="32"/>
          <w:szCs w:val="32"/>
          <w:highlight w:val="none"/>
          <w:lang w:val="en-US" w:eastAsia="zh-CN"/>
        </w:rPr>
        <w:t>建立健全</w:t>
      </w:r>
      <w:r>
        <w:rPr>
          <w:rFonts w:hint="default" w:ascii="Times New Roman" w:hAnsi="Times New Roman" w:eastAsia="仿宋_GB2312" w:cs="Times New Roman"/>
          <w:sz w:val="32"/>
          <w:szCs w:val="32"/>
          <w:highlight w:val="none"/>
          <w:lang w:val="en-US" w:eastAsia="zh-CN"/>
        </w:rPr>
        <w:t>绩效评价管理办法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加大对全面实施预算绩效管理和绩效管理工作</w:t>
      </w:r>
      <w:r>
        <w:rPr>
          <w:rFonts w:hint="eastAsia" w:ascii="Times New Roman" w:hAnsi="Times New Roman" w:eastAsia="仿宋_GB2312" w:cs="Times New Roman"/>
          <w:sz w:val="32"/>
          <w:szCs w:val="32"/>
          <w:highlight w:val="none"/>
          <w:lang w:val="en-US" w:eastAsia="zh-CN"/>
        </w:rPr>
        <w:t>认识</w:t>
      </w:r>
      <w:r>
        <w:rPr>
          <w:rFonts w:hint="default" w:ascii="Times New Roman" w:hAnsi="Times New Roman" w:eastAsia="仿宋_GB2312" w:cs="Times New Roman"/>
          <w:sz w:val="32"/>
          <w:szCs w:val="32"/>
          <w:highlight w:val="none"/>
          <w:lang w:val="en-US" w:eastAsia="zh-CN"/>
        </w:rPr>
        <w:t>，让“花钱必问效，无效必问责”的理念深入工作每个环节</w:t>
      </w:r>
      <w:r>
        <w:rPr>
          <w:rFonts w:hint="eastAsia" w:ascii="Times New Roman" w:hAnsi="Times New Roman" w:eastAsia="仿宋_GB2312" w:cs="Times New Roman"/>
          <w:sz w:val="32"/>
          <w:szCs w:val="32"/>
          <w:highlight w:val="none"/>
          <w:lang w:val="en-US" w:eastAsia="zh-CN"/>
        </w:rPr>
        <w:t>。</w:t>
      </w:r>
    </w:p>
    <w:p w14:paraId="0CA2CF94">
      <w:pPr>
        <w:spacing w:line="560" w:lineRule="exact"/>
        <w:ind w:firstLine="627" w:firstLineChars="200"/>
        <w:rPr>
          <w:rFonts w:hint="eastAsia" w:ascii="Times New Roman" w:hAnsi="Times New Roman" w:eastAsia="楷体" w:cs="Times New Roman"/>
          <w:b/>
          <w:spacing w:val="-4"/>
          <w:sz w:val="32"/>
          <w:szCs w:val="32"/>
          <w:lang w:val="en-US" w:eastAsia="zh-CN"/>
        </w:rPr>
      </w:pPr>
      <w:r>
        <w:rPr>
          <w:rFonts w:hint="eastAsia" w:ascii="Times New Roman" w:hAnsi="Times New Roman" w:eastAsia="楷体" w:cs="Times New Roman"/>
          <w:b/>
          <w:spacing w:val="-4"/>
          <w:sz w:val="32"/>
          <w:szCs w:val="32"/>
          <w:lang w:val="en-US" w:eastAsia="zh-CN"/>
        </w:rPr>
        <w:t>（二）加强绩效管理培训</w:t>
      </w:r>
    </w:p>
    <w:p w14:paraId="2B9E757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积极</w:t>
      </w:r>
      <w:r>
        <w:rPr>
          <w:rFonts w:hint="eastAsia" w:eastAsia="仿宋_GB2312" w:cs="Times New Roman"/>
          <w:sz w:val="32"/>
          <w:szCs w:val="32"/>
          <w:highlight w:val="none"/>
          <w:lang w:val="en-US" w:eastAsia="zh-CN"/>
        </w:rPr>
        <w:t>参加上级部门及</w:t>
      </w:r>
      <w:r>
        <w:rPr>
          <w:rFonts w:hint="default" w:ascii="Times New Roman" w:hAnsi="Times New Roman" w:eastAsia="仿宋_GB2312" w:cs="Times New Roman"/>
          <w:sz w:val="32"/>
          <w:szCs w:val="32"/>
          <w:highlight w:val="none"/>
          <w:lang w:val="en-US" w:eastAsia="zh-CN"/>
        </w:rPr>
        <w:t>第三方开展绩效管理工作培训，进一步夯实业务基础，提高我单位绩效人员水平。</w:t>
      </w:r>
    </w:p>
    <w:p w14:paraId="44D78E58">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E7B3B3A">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14:paraId="2D8348EE">
      <w:pPr>
        <w:pStyle w:val="14"/>
        <w:spacing w:after="0" w:line="560" w:lineRule="exact"/>
        <w:ind w:left="0" w:leftChars="0" w:firstLine="640"/>
        <w:rPr>
          <w:rFonts w:hint="eastAsia" w:ascii="Times New Roman" w:hAnsi="Times New Roman" w:eastAsia="仿宋_GB2312" w:cs="Times New Roman"/>
          <w:sz w:val="32"/>
          <w:szCs w:val="32"/>
          <w:lang w:eastAsia="zh-CN"/>
        </w:rPr>
      </w:pPr>
    </w:p>
    <w:p w14:paraId="69636F1E">
      <w:pPr>
        <w:pStyle w:val="14"/>
        <w:spacing w:after="0" w:line="560" w:lineRule="exact"/>
        <w:ind w:left="0" w:leftChars="0" w:firstLine="640"/>
        <w:rPr>
          <w:rFonts w:hint="eastAsia" w:ascii="Times New Roman" w:hAnsi="Times New Roman" w:eastAsia="仿宋_GB2312" w:cs="Times New Roman"/>
          <w:sz w:val="32"/>
          <w:szCs w:val="32"/>
          <w:lang w:eastAsia="zh-CN"/>
        </w:rPr>
      </w:pPr>
    </w:p>
    <w:p w14:paraId="2B3B3581">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6E624579">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附件1</w:t>
      </w:r>
    </w:p>
    <w:p w14:paraId="157864DF">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生态环境监察项目</w:t>
      </w:r>
      <w:r>
        <w:rPr>
          <w:rFonts w:hint="eastAsia" w:ascii="仿宋_GB2312" w:hAnsi="仿宋_GB2312" w:eastAsia="仿宋_GB2312" w:cs="仿宋_GB2312"/>
          <w:b/>
          <w:bCs/>
          <w:sz w:val="28"/>
          <w:szCs w:val="40"/>
        </w:rPr>
        <w:t>绩效评价指标体系及综合评分表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5BDDC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6246732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413843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59E2B7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724BBE7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395840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239AC5A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46D2666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74287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09F7CFD9">
            <w:pPr>
              <w:widowControl/>
              <w:spacing w:line="0" w:lineRule="atLeast"/>
              <w:jc w:val="center"/>
              <w:rPr>
                <w:rFonts w:hint="default" w:ascii="Times New Roman" w:hAnsi="Times New Roman" w:eastAsia="仿宋_GB2312" w:cs="Times New Roman"/>
                <w:color w:val="000000"/>
                <w:kern w:val="0"/>
                <w:sz w:val="18"/>
                <w:szCs w:val="18"/>
              </w:rPr>
            </w:pPr>
          </w:p>
          <w:p w14:paraId="05DC4476">
            <w:pPr>
              <w:widowControl/>
              <w:spacing w:line="0" w:lineRule="atLeast"/>
              <w:jc w:val="center"/>
              <w:rPr>
                <w:rFonts w:hint="default" w:ascii="Times New Roman" w:hAnsi="Times New Roman" w:eastAsia="仿宋_GB2312" w:cs="Times New Roman"/>
                <w:color w:val="000000"/>
                <w:kern w:val="0"/>
                <w:sz w:val="18"/>
                <w:szCs w:val="18"/>
              </w:rPr>
            </w:pPr>
          </w:p>
          <w:p w14:paraId="3C1019E6">
            <w:pPr>
              <w:widowControl/>
              <w:spacing w:line="0" w:lineRule="atLeast"/>
              <w:jc w:val="center"/>
              <w:rPr>
                <w:rFonts w:hint="default" w:ascii="Times New Roman" w:hAnsi="Times New Roman" w:eastAsia="仿宋_GB2312" w:cs="Times New Roman"/>
                <w:color w:val="000000"/>
                <w:kern w:val="0"/>
                <w:sz w:val="18"/>
                <w:szCs w:val="18"/>
              </w:rPr>
            </w:pPr>
          </w:p>
          <w:p w14:paraId="2328E578">
            <w:pPr>
              <w:widowControl/>
              <w:spacing w:line="0" w:lineRule="atLeast"/>
              <w:jc w:val="center"/>
              <w:rPr>
                <w:rFonts w:hint="default" w:ascii="Times New Roman" w:hAnsi="Times New Roman" w:eastAsia="仿宋_GB2312" w:cs="Times New Roman"/>
                <w:color w:val="000000"/>
                <w:kern w:val="0"/>
                <w:sz w:val="18"/>
                <w:szCs w:val="18"/>
              </w:rPr>
            </w:pPr>
          </w:p>
          <w:p w14:paraId="20750971">
            <w:pPr>
              <w:widowControl/>
              <w:spacing w:line="0" w:lineRule="atLeast"/>
              <w:jc w:val="center"/>
              <w:rPr>
                <w:rFonts w:hint="default" w:ascii="Times New Roman" w:hAnsi="Times New Roman" w:eastAsia="仿宋_GB2312" w:cs="Times New Roman"/>
                <w:color w:val="000000"/>
                <w:kern w:val="0"/>
                <w:sz w:val="18"/>
                <w:szCs w:val="18"/>
              </w:rPr>
            </w:pPr>
          </w:p>
          <w:p w14:paraId="0C127A04">
            <w:pPr>
              <w:widowControl/>
              <w:spacing w:line="0" w:lineRule="atLeast"/>
              <w:jc w:val="center"/>
              <w:rPr>
                <w:rFonts w:hint="default" w:ascii="Times New Roman" w:hAnsi="Times New Roman" w:eastAsia="仿宋_GB2312" w:cs="Times New Roman"/>
                <w:color w:val="000000"/>
                <w:kern w:val="0"/>
                <w:sz w:val="18"/>
                <w:szCs w:val="18"/>
              </w:rPr>
            </w:pPr>
          </w:p>
          <w:p w14:paraId="2026A15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787A914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3F9A6EA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0854513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6984C7F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11843DFE">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5C95952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6A5F6D86">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667B3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3A0E0865">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4FC9038">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21FDFD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276E64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05E5F61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5CB627D3">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59E4C4A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28BF9486">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60E44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7DE0F5DB">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8706D7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5A25272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07816CE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73ED982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495F92D5">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21D340D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5A0F93C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4D1D8AF0">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54A83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77A93B1C">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09CB37F">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44DD5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37D142F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170DBF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2A30E7F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69791BA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12FF8B6D">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6FEC3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22174672">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334CCDE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5149BEC6">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1D58665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2BC4EF6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1B82B1E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0DC7C31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492429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7149C8ED">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0B143B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08F6E37E">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6F31935C">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18FB95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20F3F3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4CE3835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27B6CB3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3D3F29D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6D8C013D">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3C20D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3973B0C7">
            <w:pPr>
              <w:spacing w:line="0" w:lineRule="atLeast"/>
              <w:jc w:val="center"/>
              <w:rPr>
                <w:rFonts w:hint="default" w:ascii="Times New Roman" w:hAnsi="Times New Roman" w:eastAsia="仿宋_GB2312" w:cs="Times New Roman"/>
                <w:color w:val="000000"/>
                <w:kern w:val="0"/>
                <w:sz w:val="18"/>
                <w:szCs w:val="18"/>
              </w:rPr>
            </w:pPr>
          </w:p>
          <w:p w14:paraId="63E39EFB">
            <w:pPr>
              <w:spacing w:line="0" w:lineRule="atLeast"/>
              <w:jc w:val="center"/>
              <w:rPr>
                <w:rFonts w:hint="default" w:ascii="Times New Roman" w:hAnsi="Times New Roman" w:eastAsia="仿宋_GB2312" w:cs="Times New Roman"/>
                <w:color w:val="000000"/>
                <w:kern w:val="0"/>
                <w:sz w:val="18"/>
                <w:szCs w:val="18"/>
              </w:rPr>
            </w:pPr>
          </w:p>
          <w:p w14:paraId="3D900818">
            <w:pPr>
              <w:spacing w:line="0" w:lineRule="atLeast"/>
              <w:jc w:val="center"/>
              <w:rPr>
                <w:rFonts w:hint="default" w:ascii="Times New Roman" w:hAnsi="Times New Roman" w:eastAsia="仿宋_GB2312" w:cs="Times New Roman"/>
                <w:color w:val="000000"/>
                <w:kern w:val="0"/>
                <w:sz w:val="18"/>
                <w:szCs w:val="18"/>
              </w:rPr>
            </w:pPr>
          </w:p>
          <w:p w14:paraId="0197E8D8">
            <w:pPr>
              <w:spacing w:line="0" w:lineRule="atLeast"/>
              <w:jc w:val="center"/>
              <w:rPr>
                <w:rFonts w:hint="default" w:ascii="Times New Roman" w:hAnsi="Times New Roman" w:eastAsia="仿宋_GB2312" w:cs="Times New Roman"/>
                <w:color w:val="000000"/>
                <w:kern w:val="0"/>
                <w:sz w:val="18"/>
                <w:szCs w:val="18"/>
              </w:rPr>
            </w:pPr>
          </w:p>
          <w:p w14:paraId="148E71B4">
            <w:pPr>
              <w:spacing w:line="0" w:lineRule="atLeast"/>
              <w:jc w:val="center"/>
              <w:rPr>
                <w:rFonts w:hint="default" w:ascii="Times New Roman" w:hAnsi="Times New Roman" w:eastAsia="仿宋_GB2312" w:cs="Times New Roman"/>
                <w:color w:val="000000"/>
                <w:kern w:val="0"/>
                <w:sz w:val="18"/>
                <w:szCs w:val="18"/>
              </w:rPr>
            </w:pPr>
          </w:p>
          <w:p w14:paraId="20047AF5">
            <w:pPr>
              <w:spacing w:line="0" w:lineRule="atLeast"/>
              <w:jc w:val="center"/>
              <w:rPr>
                <w:rFonts w:hint="default" w:ascii="Times New Roman" w:hAnsi="Times New Roman" w:eastAsia="仿宋_GB2312" w:cs="Times New Roman"/>
                <w:color w:val="000000"/>
                <w:kern w:val="0"/>
                <w:sz w:val="18"/>
                <w:szCs w:val="18"/>
              </w:rPr>
            </w:pPr>
          </w:p>
          <w:p w14:paraId="4C2FE6C2">
            <w:pPr>
              <w:spacing w:line="0" w:lineRule="atLeast"/>
              <w:jc w:val="center"/>
              <w:rPr>
                <w:rFonts w:hint="default" w:ascii="Times New Roman" w:hAnsi="Times New Roman" w:eastAsia="仿宋_GB2312" w:cs="Times New Roman"/>
                <w:color w:val="000000"/>
                <w:kern w:val="0"/>
                <w:sz w:val="18"/>
                <w:szCs w:val="18"/>
              </w:rPr>
            </w:pPr>
          </w:p>
          <w:p w14:paraId="36F5EACA">
            <w:pPr>
              <w:spacing w:line="0" w:lineRule="atLeast"/>
              <w:jc w:val="center"/>
              <w:rPr>
                <w:rFonts w:hint="default" w:ascii="Times New Roman" w:hAnsi="Times New Roman" w:eastAsia="仿宋_GB2312" w:cs="Times New Roman"/>
                <w:color w:val="000000"/>
                <w:kern w:val="0"/>
                <w:sz w:val="18"/>
                <w:szCs w:val="18"/>
              </w:rPr>
            </w:pPr>
          </w:p>
          <w:p w14:paraId="285163F5">
            <w:pPr>
              <w:spacing w:line="0" w:lineRule="atLeast"/>
              <w:jc w:val="center"/>
              <w:rPr>
                <w:rFonts w:hint="default" w:ascii="Times New Roman" w:hAnsi="Times New Roman" w:eastAsia="仿宋_GB2312" w:cs="Times New Roman"/>
                <w:color w:val="000000"/>
                <w:kern w:val="0"/>
                <w:sz w:val="18"/>
                <w:szCs w:val="18"/>
              </w:rPr>
            </w:pPr>
          </w:p>
          <w:p w14:paraId="19BE1EC7">
            <w:pPr>
              <w:spacing w:line="0" w:lineRule="atLeast"/>
              <w:jc w:val="center"/>
              <w:rPr>
                <w:rFonts w:hint="default" w:ascii="Times New Roman" w:hAnsi="Times New Roman" w:eastAsia="仿宋_GB2312" w:cs="Times New Roman"/>
                <w:color w:val="000000"/>
                <w:kern w:val="0"/>
                <w:sz w:val="18"/>
                <w:szCs w:val="18"/>
              </w:rPr>
            </w:pPr>
          </w:p>
          <w:p w14:paraId="11892F82">
            <w:pPr>
              <w:spacing w:line="0" w:lineRule="atLeast"/>
              <w:jc w:val="center"/>
              <w:rPr>
                <w:rFonts w:hint="default" w:ascii="Times New Roman" w:hAnsi="Times New Roman" w:eastAsia="仿宋_GB2312" w:cs="Times New Roman"/>
                <w:color w:val="000000"/>
                <w:kern w:val="0"/>
                <w:sz w:val="18"/>
                <w:szCs w:val="18"/>
              </w:rPr>
            </w:pPr>
          </w:p>
          <w:p w14:paraId="26A62FA0">
            <w:pPr>
              <w:spacing w:line="0" w:lineRule="atLeast"/>
              <w:jc w:val="center"/>
              <w:rPr>
                <w:rFonts w:hint="default" w:ascii="Times New Roman" w:hAnsi="Times New Roman" w:eastAsia="仿宋_GB2312" w:cs="Times New Roman"/>
                <w:color w:val="000000"/>
                <w:kern w:val="0"/>
                <w:sz w:val="18"/>
                <w:szCs w:val="18"/>
              </w:rPr>
            </w:pPr>
          </w:p>
          <w:p w14:paraId="755695E1">
            <w:pPr>
              <w:spacing w:line="0" w:lineRule="atLeast"/>
              <w:jc w:val="center"/>
              <w:rPr>
                <w:rFonts w:hint="default" w:ascii="Times New Roman" w:hAnsi="Times New Roman" w:eastAsia="仿宋_GB2312" w:cs="Times New Roman"/>
                <w:color w:val="000000"/>
                <w:kern w:val="0"/>
                <w:sz w:val="18"/>
                <w:szCs w:val="18"/>
              </w:rPr>
            </w:pPr>
          </w:p>
          <w:p w14:paraId="64B6BE9A">
            <w:pPr>
              <w:spacing w:line="0" w:lineRule="atLeast"/>
              <w:jc w:val="center"/>
              <w:rPr>
                <w:rFonts w:hint="default" w:ascii="Times New Roman" w:hAnsi="Times New Roman" w:eastAsia="仿宋_GB2312" w:cs="Times New Roman"/>
                <w:color w:val="000000"/>
                <w:kern w:val="0"/>
                <w:sz w:val="18"/>
                <w:szCs w:val="18"/>
              </w:rPr>
            </w:pPr>
          </w:p>
          <w:p w14:paraId="4613406C">
            <w:pPr>
              <w:spacing w:line="0" w:lineRule="atLeast"/>
              <w:jc w:val="center"/>
              <w:rPr>
                <w:rFonts w:hint="default" w:ascii="Times New Roman" w:hAnsi="Times New Roman" w:eastAsia="仿宋_GB2312" w:cs="Times New Roman"/>
                <w:color w:val="000000"/>
                <w:kern w:val="0"/>
                <w:sz w:val="18"/>
                <w:szCs w:val="18"/>
              </w:rPr>
            </w:pPr>
          </w:p>
          <w:p w14:paraId="6505EC2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4CBFDCC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1F530D4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357B2BC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4907D18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7D5224B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4195AD3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3EE1961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21C7893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01407D24">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37C18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2EE608D3">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5984B3DD">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7E0640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2255BA4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52E87C6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5B863CF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3AFD536E">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3.39</w:t>
            </w:r>
          </w:p>
        </w:tc>
      </w:tr>
      <w:tr w14:paraId="785AA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2035A11D">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0E0B20A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78ADD59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3BCB439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4589B10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4BE6AA7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66BD393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71209F67">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51B49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650834F1">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EE6C37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543D2336">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412A008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5745D1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7DC4786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38D6EAD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0341578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75C56A96">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58E9E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6A00BB26">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5E92388A">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1DE1C1D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7A3FC71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0411B37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34E88D1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6342E5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77FAD464">
            <w:pPr>
              <w:widowControl/>
              <w:spacing w:line="0" w:lineRule="atLeast"/>
              <w:jc w:val="center"/>
              <w:rPr>
                <w:rFonts w:hint="default" w:ascii="Times New Roman" w:hAnsi="Times New Roman" w:eastAsia="宋体" w:cs="Times New Roman"/>
                <w:b/>
                <w:bCs/>
                <w:color w:val="000000"/>
                <w:kern w:val="0"/>
                <w:sz w:val="18"/>
                <w:szCs w:val="18"/>
                <w:lang w:val="en-US" w:eastAsia="zh-CN"/>
              </w:rPr>
            </w:pPr>
            <w:r>
              <w:rPr>
                <w:rFonts w:hint="eastAsia" w:cs="Times New Roman"/>
                <w:b/>
                <w:bCs/>
                <w:color w:val="000000"/>
                <w:kern w:val="0"/>
                <w:sz w:val="18"/>
                <w:szCs w:val="18"/>
                <w:lang w:val="en-US" w:eastAsia="zh-CN"/>
              </w:rPr>
              <w:t>4</w:t>
            </w:r>
          </w:p>
        </w:tc>
      </w:tr>
      <w:tr w14:paraId="35031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057A7DA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5770D02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21B8A4E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2D1C431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01B69EA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3215C7A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F39DE95">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1932D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30805B90">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5F39AC3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2E39A1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5A0F187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2E74B98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42053B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12660BF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8369B45">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712BB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637DE96B">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4D98E4EB">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1297059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00405E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3F9DB03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2F64F89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114819E">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77485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0578D2E6">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2A34F8E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6846888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69F8B82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0056C76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577E12A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3459DB2">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03F4C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6AA548F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545BD31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2BD3FBB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47BE67EE">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585348A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08960A1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08D7BAC7">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7BFC0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20A6171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F8371D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7F13D3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1E5031B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26618D6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081A8DC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A9067EC">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14:paraId="13758CB3">
      <w:pPr>
        <w:spacing w:line="600" w:lineRule="exact"/>
        <w:rPr>
          <w:rFonts w:hint="eastAsia" w:ascii="Times New Roman" w:hAnsi="Times New Roman" w:eastAsia="黑体" w:cs="Times New Roman"/>
          <w:sz w:val="32"/>
          <w:szCs w:val="32"/>
          <w:lang w:val="en-US" w:eastAsia="zh-CN"/>
        </w:rPr>
        <w:sectPr>
          <w:pgSz w:w="16838" w:h="11906" w:orient="landscape"/>
          <w:pgMar w:top="1800" w:right="1440" w:bottom="1558" w:left="1440" w:header="851" w:footer="992" w:gutter="0"/>
          <w:cols w:space="425" w:num="1"/>
          <w:docGrid w:type="lines" w:linePitch="312" w:charSpace="0"/>
        </w:sectPr>
      </w:pPr>
    </w:p>
    <w:p w14:paraId="21EBC7DD">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51A429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14:paraId="304169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5"/>
        <w:gridCol w:w="940"/>
        <w:gridCol w:w="990"/>
        <w:gridCol w:w="2310"/>
        <w:gridCol w:w="830"/>
        <w:gridCol w:w="960"/>
        <w:gridCol w:w="770"/>
        <w:gridCol w:w="820"/>
        <w:gridCol w:w="960"/>
        <w:gridCol w:w="1062"/>
        <w:gridCol w:w="1032"/>
        <w:gridCol w:w="830"/>
        <w:gridCol w:w="748"/>
        <w:gridCol w:w="1287"/>
      </w:tblGrid>
      <w:tr w14:paraId="6CB59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FDA38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5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4A09D9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生态环境监察项目</w:t>
            </w:r>
          </w:p>
        </w:tc>
      </w:tr>
      <w:tr w14:paraId="1AEFC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F236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9D40F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新疆维吾尔自治区生态环境厅</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0C60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8E8F0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新疆维吾尔自治区生态环境厅第四生态环境监察专员办公室</w:t>
            </w:r>
          </w:p>
        </w:tc>
      </w:tr>
      <w:tr w14:paraId="60ECD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7AB84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FD7C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39D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E67B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CDBF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78F5A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6D39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D16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14:paraId="588D9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A3570">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A87C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AEA5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90.00</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C62D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5D3B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76.24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44E4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610B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84.71%</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53EC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8.47</w:t>
            </w:r>
          </w:p>
        </w:tc>
      </w:tr>
      <w:tr w14:paraId="75B0F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B375E">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73D1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D0C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BDE6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F807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76.24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BFC8C">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60424">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8E094">
            <w:pPr>
              <w:jc w:val="center"/>
              <w:rPr>
                <w:rFonts w:hint="eastAsia" w:ascii="仿宋_GB2312" w:hAnsi="仿宋_GB2312" w:eastAsia="仿宋_GB2312" w:cs="仿宋_GB2312"/>
                <w:i w:val="0"/>
                <w:iCs w:val="0"/>
                <w:color w:val="000000"/>
                <w:sz w:val="18"/>
                <w:szCs w:val="18"/>
                <w:u w:val="none"/>
              </w:rPr>
            </w:pPr>
          </w:p>
        </w:tc>
      </w:tr>
      <w:tr w14:paraId="72D7E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2BC42">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nil"/>
              <w:right w:val="single" w:color="000000" w:sz="4" w:space="0"/>
            </w:tcBorders>
            <w:shd w:val="clear" w:color="auto" w:fill="auto"/>
            <w:vAlign w:val="center"/>
          </w:tcPr>
          <w:p w14:paraId="2A4A13D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830" w:type="dxa"/>
            <w:tcBorders>
              <w:top w:val="single" w:color="000000" w:sz="4" w:space="0"/>
              <w:left w:val="single" w:color="000000" w:sz="4" w:space="0"/>
              <w:bottom w:val="nil"/>
              <w:right w:val="single" w:color="000000" w:sz="4" w:space="0"/>
            </w:tcBorders>
            <w:shd w:val="clear" w:color="auto" w:fill="auto"/>
            <w:vAlign w:val="center"/>
          </w:tcPr>
          <w:p w14:paraId="56CE92F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1730" w:type="dxa"/>
            <w:gridSpan w:val="2"/>
            <w:tcBorders>
              <w:top w:val="single" w:color="000000" w:sz="4" w:space="0"/>
              <w:left w:val="single" w:color="000000" w:sz="4" w:space="0"/>
              <w:bottom w:val="nil"/>
              <w:right w:val="single" w:color="000000" w:sz="4" w:space="0"/>
            </w:tcBorders>
            <w:shd w:val="clear" w:color="auto" w:fill="auto"/>
            <w:vAlign w:val="center"/>
          </w:tcPr>
          <w:p w14:paraId="3F74E5F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1780" w:type="dxa"/>
            <w:gridSpan w:val="2"/>
            <w:tcBorders>
              <w:top w:val="single" w:color="000000" w:sz="4" w:space="0"/>
              <w:left w:val="single" w:color="000000" w:sz="4" w:space="0"/>
              <w:bottom w:val="nil"/>
              <w:right w:val="single" w:color="000000" w:sz="4" w:space="0"/>
            </w:tcBorders>
            <w:shd w:val="clear" w:color="auto" w:fill="auto"/>
            <w:vAlign w:val="center"/>
          </w:tcPr>
          <w:p w14:paraId="52BC68E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00F9F">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2F401">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5FFB">
            <w:pPr>
              <w:jc w:val="center"/>
              <w:rPr>
                <w:rFonts w:hint="eastAsia" w:ascii="仿宋_GB2312" w:hAnsi="仿宋_GB2312" w:eastAsia="仿宋_GB2312" w:cs="仿宋_GB2312"/>
                <w:i w:val="0"/>
                <w:iCs w:val="0"/>
                <w:color w:val="000000"/>
                <w:sz w:val="18"/>
                <w:szCs w:val="18"/>
                <w:u w:val="none"/>
              </w:rPr>
            </w:pPr>
          </w:p>
        </w:tc>
      </w:tr>
      <w:tr w14:paraId="3E4DE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78A4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93C496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FF7E3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14:paraId="366FE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E9CB0">
            <w:pPr>
              <w:jc w:val="center"/>
              <w:rPr>
                <w:rFonts w:hint="eastAsia" w:ascii="仿宋_GB2312" w:hAnsi="仿宋_GB2312" w:eastAsia="仿宋_GB2312" w:cs="仿宋_GB2312"/>
                <w:i w:val="0"/>
                <w:iCs w:val="0"/>
                <w:color w:val="000000"/>
                <w:sz w:val="18"/>
                <w:szCs w:val="18"/>
                <w:u w:val="none"/>
              </w:rPr>
            </w:pP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2C1DE187">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78072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根据自治区第四生态环境监察专员办公室职责，2024年第四生态环境监察专员办公室对哈密市、吐鲁番市中央生态环境保护督察整改工作开展四轮督导帮扶，以2024年度销号的自治区生态环保督察整改任务为重点，对哈密市、吐鲁番市开展四轮督导，积极选派9人次业务骨干参加和田地区、阿勒泰地区、博州、克州自治区生态环保督察前期摸排、督察进驻全过程，配合督导二组持续做好日常派驻监察工作，不断促进辖区生态环境质量持续改善。形成督察监察专项报告及整改情况报告各4个，监察频率哈密市、吐鲁番市各4次，报告质量通过率和区域覆盖率100%。通过项目的实施有效督促当地生态环境保护工作持续开展，以高水平环境保护推动经济高质量。</w:t>
            </w:r>
          </w:p>
        </w:tc>
      </w:tr>
      <w:tr w14:paraId="521B3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85C67E">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DC4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F14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C5C5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B86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3F0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C474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21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A902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2360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FB9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D0D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C2C0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1BE4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14:paraId="29A6A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644C1">
            <w:pPr>
              <w:jc w:val="center"/>
              <w:rPr>
                <w:rFonts w:hint="eastAsia" w:ascii="仿宋_GB2312" w:hAnsi="仿宋_GB2312" w:eastAsia="仿宋_GB2312" w:cs="仿宋_GB2312"/>
                <w:i w:val="0"/>
                <w:iCs w:val="0"/>
                <w:color w:val="000000"/>
                <w:sz w:val="18"/>
                <w:szCs w:val="18"/>
                <w:u w:val="none"/>
              </w:rPr>
            </w:pP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3E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990" w:type="dxa"/>
            <w:vMerge w:val="restart"/>
            <w:tcBorders>
              <w:top w:val="single" w:color="000000" w:sz="4" w:space="0"/>
              <w:left w:val="single" w:color="000000" w:sz="4" w:space="0"/>
              <w:right w:val="single" w:color="000000" w:sz="4" w:space="0"/>
            </w:tcBorders>
            <w:shd w:val="clear" w:color="auto" w:fill="auto"/>
            <w:noWrap/>
            <w:vAlign w:val="center"/>
          </w:tcPr>
          <w:p w14:paraId="006BC46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2310" w:type="dxa"/>
            <w:tcBorders>
              <w:top w:val="single" w:color="000000" w:sz="4" w:space="0"/>
              <w:left w:val="nil"/>
              <w:bottom w:val="single" w:color="000000" w:sz="4" w:space="0"/>
              <w:right w:val="single" w:color="000000" w:sz="4" w:space="0"/>
            </w:tcBorders>
            <w:shd w:val="clear" w:color="auto" w:fill="auto"/>
            <w:vAlign w:val="center"/>
          </w:tcPr>
          <w:p w14:paraId="10A91C0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覆盖生态环境监察区域</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9D63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&gt;=2个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191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668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2个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9C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2644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5E21">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F41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2个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6FD2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4CF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17FD">
            <w:pPr>
              <w:jc w:val="center"/>
              <w:rPr>
                <w:rFonts w:hint="eastAsia" w:ascii="仿宋_GB2312" w:hAnsi="仿宋_GB2312" w:eastAsia="仿宋_GB2312" w:cs="仿宋_GB2312"/>
                <w:i w:val="0"/>
                <w:iCs w:val="0"/>
                <w:color w:val="000000"/>
                <w:sz w:val="18"/>
                <w:szCs w:val="18"/>
                <w:u w:val="none"/>
              </w:rPr>
            </w:pPr>
          </w:p>
        </w:tc>
      </w:tr>
      <w:tr w14:paraId="11315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412A0">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14:paraId="2B9C93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right w:val="single" w:color="000000" w:sz="4" w:space="0"/>
            </w:tcBorders>
            <w:shd w:val="clear" w:color="auto" w:fill="auto"/>
            <w:noWrap/>
            <w:vAlign w:val="center"/>
          </w:tcPr>
          <w:p w14:paraId="3D0793C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14:paraId="4DA75AE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监督（监察）频次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33B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&gt;=8次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CE69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22285">
            <w:pPr>
              <w:keepNext w:val="0"/>
              <w:keepLines w:val="0"/>
              <w:widowControl/>
              <w:suppressLineNumbers w:val="0"/>
              <w:jc w:val="center"/>
              <w:textAlignment w:val="center"/>
              <w:rPr>
                <w:rFonts w:hint="eastAsia" w:ascii="仿宋_GB2312" w:hAnsi="仿宋_GB2312" w:eastAsia="宋体" w:cs="仿宋_GB2312"/>
                <w:i w:val="0"/>
                <w:iCs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8次</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0A91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1431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C95D">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9026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8次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92D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DED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28B83">
            <w:pPr>
              <w:jc w:val="center"/>
              <w:rPr>
                <w:rFonts w:hint="eastAsia" w:ascii="仿宋_GB2312" w:hAnsi="仿宋_GB2312" w:eastAsia="仿宋_GB2312" w:cs="仿宋_GB2312"/>
                <w:i w:val="0"/>
                <w:iCs w:val="0"/>
                <w:color w:val="000000"/>
                <w:sz w:val="18"/>
                <w:szCs w:val="18"/>
                <w:u w:val="none"/>
              </w:rPr>
            </w:pPr>
          </w:p>
        </w:tc>
      </w:tr>
      <w:tr w14:paraId="41183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34756">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14:paraId="14748DA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right w:val="single" w:color="000000" w:sz="4" w:space="0"/>
            </w:tcBorders>
            <w:shd w:val="clear" w:color="auto" w:fill="auto"/>
            <w:noWrap/>
            <w:vAlign w:val="center"/>
          </w:tcPr>
          <w:p w14:paraId="61BA344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14:paraId="2935E221">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形成督查监察专项报告</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FF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&gt;=4个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88F7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745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C6C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308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CE02">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91B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2E7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3EC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E03A">
            <w:pPr>
              <w:jc w:val="center"/>
              <w:rPr>
                <w:rFonts w:hint="eastAsia" w:ascii="仿宋_GB2312" w:hAnsi="仿宋_GB2312" w:eastAsia="仿宋_GB2312" w:cs="仿宋_GB2312"/>
                <w:i w:val="0"/>
                <w:iCs w:val="0"/>
                <w:color w:val="000000"/>
                <w:sz w:val="18"/>
                <w:szCs w:val="18"/>
                <w:u w:val="none"/>
              </w:rPr>
            </w:pPr>
          </w:p>
        </w:tc>
      </w:tr>
      <w:tr w14:paraId="24BF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A126C">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14:paraId="1A8D0D5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bottom w:val="nil"/>
              <w:right w:val="single" w:color="000000" w:sz="4" w:space="0"/>
            </w:tcBorders>
            <w:shd w:val="clear" w:color="auto" w:fill="auto"/>
            <w:noWrap/>
            <w:vAlign w:val="center"/>
          </w:tcPr>
          <w:p w14:paraId="67F23C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14:paraId="456E623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形成环保督查整改情况报告</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253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&gt;=4个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060C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1139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D104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81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F82B0">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835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2BEF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ACB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035D">
            <w:pPr>
              <w:jc w:val="center"/>
              <w:rPr>
                <w:rFonts w:hint="eastAsia" w:ascii="仿宋_GB2312" w:hAnsi="仿宋_GB2312" w:eastAsia="仿宋_GB2312" w:cs="仿宋_GB2312"/>
                <w:i w:val="0"/>
                <w:iCs w:val="0"/>
                <w:color w:val="000000"/>
                <w:sz w:val="18"/>
                <w:szCs w:val="18"/>
                <w:u w:val="none"/>
              </w:rPr>
            </w:pPr>
          </w:p>
        </w:tc>
      </w:tr>
      <w:tr w14:paraId="2BC83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E1022">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2938">
            <w:pPr>
              <w:jc w:val="center"/>
              <w:rPr>
                <w:rFonts w:hint="eastAsia" w:ascii="仿宋_GB2312" w:hAnsi="仿宋_GB2312" w:eastAsia="仿宋_GB2312" w:cs="仿宋_GB2312"/>
                <w:i w:val="0"/>
                <w:iCs w:val="0"/>
                <w:color w:val="000000"/>
                <w:sz w:val="18"/>
                <w:szCs w:val="18"/>
                <w:u w:val="none"/>
              </w:rPr>
            </w:pPr>
          </w:p>
        </w:tc>
        <w:tc>
          <w:tcPr>
            <w:tcW w:w="990" w:type="dxa"/>
            <w:vMerge w:val="restart"/>
            <w:tcBorders>
              <w:top w:val="single" w:color="000000" w:sz="4" w:space="0"/>
              <w:left w:val="single" w:color="000000" w:sz="4" w:space="0"/>
              <w:right w:val="single" w:color="000000" w:sz="4" w:space="0"/>
            </w:tcBorders>
            <w:shd w:val="clear" w:color="auto" w:fill="auto"/>
            <w:vAlign w:val="center"/>
          </w:tcPr>
          <w:p w14:paraId="1A3312F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714B">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报告质量通过率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724F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801E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6E9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C12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A98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95C9C">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5B6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443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1A1A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AFB7F">
            <w:pPr>
              <w:jc w:val="center"/>
              <w:rPr>
                <w:rFonts w:hint="eastAsia" w:ascii="仿宋_GB2312" w:hAnsi="仿宋_GB2312" w:eastAsia="仿宋_GB2312" w:cs="仿宋_GB2312"/>
                <w:i w:val="0"/>
                <w:iCs w:val="0"/>
                <w:color w:val="000000"/>
                <w:sz w:val="18"/>
                <w:szCs w:val="18"/>
                <w:u w:val="none"/>
              </w:rPr>
            </w:pPr>
          </w:p>
        </w:tc>
      </w:tr>
      <w:tr w14:paraId="5504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12406">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4DE3">
            <w:pPr>
              <w:jc w:val="center"/>
              <w:rPr>
                <w:rFonts w:hint="eastAsia" w:ascii="仿宋_GB2312" w:hAnsi="仿宋_GB2312" w:eastAsia="仿宋_GB2312" w:cs="仿宋_GB2312"/>
                <w:i w:val="0"/>
                <w:iCs w:val="0"/>
                <w:color w:val="000000"/>
                <w:sz w:val="18"/>
                <w:szCs w:val="18"/>
                <w:u w:val="none"/>
              </w:rPr>
            </w:pPr>
          </w:p>
        </w:tc>
        <w:tc>
          <w:tcPr>
            <w:tcW w:w="990" w:type="dxa"/>
            <w:vMerge w:val="continue"/>
            <w:tcBorders>
              <w:left w:val="single" w:color="000000" w:sz="4" w:space="0"/>
              <w:bottom w:val="single" w:color="000000" w:sz="4" w:space="0"/>
              <w:right w:val="single" w:color="000000" w:sz="4" w:space="0"/>
            </w:tcBorders>
            <w:shd w:val="clear" w:color="auto" w:fill="auto"/>
            <w:vAlign w:val="center"/>
          </w:tcPr>
          <w:p w14:paraId="65E7103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E94A3">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区域覆盖率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2F9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DED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8A86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FBE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06B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BDED">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B85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EFE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F57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19D7">
            <w:pPr>
              <w:jc w:val="center"/>
              <w:rPr>
                <w:rFonts w:hint="eastAsia" w:ascii="仿宋_GB2312" w:hAnsi="仿宋_GB2312" w:eastAsia="仿宋_GB2312" w:cs="仿宋_GB2312"/>
                <w:i w:val="0"/>
                <w:iCs w:val="0"/>
                <w:color w:val="000000"/>
                <w:sz w:val="18"/>
                <w:szCs w:val="18"/>
                <w:u w:val="none"/>
              </w:rPr>
            </w:pPr>
          </w:p>
        </w:tc>
      </w:tr>
      <w:tr w14:paraId="07640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B2085">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D074A">
            <w:pPr>
              <w:jc w:val="center"/>
              <w:rPr>
                <w:rFonts w:hint="eastAsia" w:ascii="仿宋_GB2312" w:hAnsi="仿宋_GB2312" w:eastAsia="仿宋_GB2312" w:cs="仿宋_GB2312"/>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noWrap/>
            <w:vAlign w:val="center"/>
          </w:tcPr>
          <w:p w14:paraId="525743A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9C20">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年度督查任务按时完成率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AA0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4940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0FD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ECE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316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9FC7">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238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42BA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CDE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9BBF">
            <w:pPr>
              <w:jc w:val="center"/>
              <w:rPr>
                <w:rFonts w:hint="eastAsia" w:ascii="仿宋_GB2312" w:hAnsi="仿宋_GB2312" w:eastAsia="仿宋_GB2312" w:cs="仿宋_GB2312"/>
                <w:b/>
                <w:bCs/>
                <w:i w:val="0"/>
                <w:iCs w:val="0"/>
                <w:color w:val="000000"/>
                <w:sz w:val="18"/>
                <w:szCs w:val="18"/>
                <w:u w:val="none"/>
              </w:rPr>
            </w:pPr>
          </w:p>
        </w:tc>
      </w:tr>
      <w:tr w14:paraId="2275C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FDC2">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F9E07">
            <w:pPr>
              <w:jc w:val="center"/>
              <w:rPr>
                <w:rFonts w:hint="eastAsia" w:ascii="仿宋_GB2312" w:hAnsi="仿宋_GB2312" w:eastAsia="仿宋_GB2312" w:cs="仿宋_GB2312"/>
                <w:i w:val="0"/>
                <w:iCs w:val="0"/>
                <w:color w:val="000000"/>
                <w:sz w:val="18"/>
                <w:szCs w:val="18"/>
                <w:u w:val="none"/>
              </w:rPr>
            </w:pPr>
          </w:p>
        </w:tc>
        <w:tc>
          <w:tcPr>
            <w:tcW w:w="990" w:type="dxa"/>
            <w:vMerge w:val="restart"/>
            <w:tcBorders>
              <w:top w:val="single" w:color="000000" w:sz="4" w:space="0"/>
              <w:left w:val="single" w:color="000000" w:sz="4" w:space="0"/>
              <w:right w:val="single" w:color="000000" w:sz="4" w:space="0"/>
            </w:tcBorders>
            <w:shd w:val="clear" w:color="auto" w:fill="auto"/>
            <w:vAlign w:val="center"/>
          </w:tcPr>
          <w:p w14:paraId="354A5C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2222">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监察结果反馈率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BDD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48D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7688D">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37B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DE87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8548A">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BFB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5BA7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6905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8F9C">
            <w:pPr>
              <w:jc w:val="center"/>
              <w:rPr>
                <w:rFonts w:hint="eastAsia" w:ascii="仿宋_GB2312" w:hAnsi="仿宋_GB2312" w:eastAsia="仿宋_GB2312" w:cs="仿宋_GB2312"/>
                <w:i w:val="0"/>
                <w:iCs w:val="0"/>
                <w:color w:val="000000"/>
                <w:sz w:val="18"/>
                <w:szCs w:val="18"/>
                <w:u w:val="none"/>
              </w:rPr>
            </w:pPr>
          </w:p>
        </w:tc>
      </w:tr>
      <w:tr w14:paraId="1F837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56BF9">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899CA">
            <w:pPr>
              <w:jc w:val="center"/>
              <w:rPr>
                <w:rFonts w:hint="eastAsia" w:ascii="仿宋_GB2312" w:hAnsi="仿宋_GB2312" w:eastAsia="仿宋_GB2312" w:cs="仿宋_GB2312"/>
                <w:i w:val="0"/>
                <w:iCs w:val="0"/>
                <w:color w:val="000000"/>
                <w:sz w:val="18"/>
                <w:szCs w:val="18"/>
                <w:u w:val="none"/>
              </w:rPr>
            </w:pPr>
          </w:p>
        </w:tc>
        <w:tc>
          <w:tcPr>
            <w:tcW w:w="990" w:type="dxa"/>
            <w:vMerge w:val="continue"/>
            <w:tcBorders>
              <w:left w:val="single" w:color="000000" w:sz="4" w:space="0"/>
              <w:bottom w:val="single" w:color="000000" w:sz="4" w:space="0"/>
              <w:right w:val="single" w:color="000000" w:sz="4" w:space="0"/>
            </w:tcBorders>
            <w:shd w:val="clear" w:color="auto" w:fill="auto"/>
            <w:vAlign w:val="center"/>
          </w:tcPr>
          <w:p w14:paraId="2BE2544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05E6">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跟踪督办率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D1C2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08C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9766">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0088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FE1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9DB4">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7D09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928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C90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AB528">
            <w:pPr>
              <w:jc w:val="center"/>
              <w:rPr>
                <w:rFonts w:hint="eastAsia" w:ascii="仿宋_GB2312" w:hAnsi="仿宋_GB2312" w:eastAsia="仿宋_GB2312" w:cs="仿宋_GB2312"/>
                <w:i w:val="0"/>
                <w:iCs w:val="0"/>
                <w:color w:val="000000"/>
                <w:sz w:val="18"/>
                <w:szCs w:val="18"/>
                <w:u w:val="none"/>
              </w:rPr>
            </w:pPr>
          </w:p>
        </w:tc>
      </w:tr>
      <w:tr w14:paraId="0523C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8FE4C">
            <w:pPr>
              <w:jc w:val="center"/>
              <w:rPr>
                <w:rFonts w:hint="eastAsia" w:ascii="仿宋_GB2312" w:hAnsi="仿宋_GB2312" w:eastAsia="仿宋_GB2312" w:cs="仿宋_GB2312"/>
                <w:i w:val="0"/>
                <w:iCs w:val="0"/>
                <w:color w:val="000000"/>
                <w:sz w:val="18"/>
                <w:szCs w:val="18"/>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9E4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127D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1EA5">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检查人员被投诉次数</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55D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&lt;=2次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CE5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746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0次</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257D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621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CB4B">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22E0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0次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E0E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0AD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C8AE">
            <w:pPr>
              <w:jc w:val="center"/>
              <w:rPr>
                <w:rFonts w:hint="eastAsia" w:ascii="仿宋_GB2312" w:hAnsi="仿宋_GB2312" w:eastAsia="仿宋_GB2312" w:cs="仿宋_GB2312"/>
                <w:i w:val="0"/>
                <w:iCs w:val="0"/>
                <w:color w:val="000000"/>
                <w:sz w:val="18"/>
                <w:szCs w:val="18"/>
                <w:u w:val="none"/>
              </w:rPr>
            </w:pPr>
          </w:p>
        </w:tc>
      </w:tr>
      <w:tr w14:paraId="1541A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875" w:type="dxa"/>
            <w:gridSpan w:val="4"/>
            <w:tcBorders>
              <w:top w:val="single" w:color="000000" w:sz="4" w:space="0"/>
              <w:left w:val="single" w:color="000000" w:sz="4" w:space="0"/>
              <w:bottom w:val="single" w:color="000000" w:sz="4" w:space="0"/>
              <w:right w:val="nil"/>
            </w:tcBorders>
            <w:shd w:val="clear" w:color="auto" w:fill="auto"/>
            <w:vAlign w:val="center"/>
          </w:tcPr>
          <w:p w14:paraId="5F66CA5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48769">
            <w:pPr>
              <w:jc w:val="center"/>
              <w:rPr>
                <w:rFonts w:hint="eastAsia" w:ascii="仿宋_GB2312" w:hAnsi="仿宋_GB2312" w:eastAsia="仿宋_GB2312" w:cs="仿宋_GB2312"/>
                <w:i w:val="0"/>
                <w:iCs w:val="0"/>
                <w:color w:val="000000"/>
                <w:sz w:val="18"/>
                <w:szCs w:val="18"/>
                <w:u w:val="none"/>
              </w:rPr>
            </w:pPr>
          </w:p>
        </w:tc>
        <w:tc>
          <w:tcPr>
            <w:tcW w:w="960" w:type="dxa"/>
            <w:tcBorders>
              <w:top w:val="single" w:color="000000" w:sz="4" w:space="0"/>
              <w:left w:val="nil"/>
              <w:bottom w:val="single" w:color="000000" w:sz="4" w:space="0"/>
              <w:right w:val="single" w:color="000000" w:sz="4" w:space="0"/>
            </w:tcBorders>
            <w:shd w:val="clear" w:color="auto" w:fill="auto"/>
            <w:vAlign w:val="center"/>
          </w:tcPr>
          <w:p w14:paraId="430CA864">
            <w:pPr>
              <w:rPr>
                <w:rFonts w:hint="eastAsia" w:ascii="仿宋_GB2312" w:hAnsi="仿宋_GB2312" w:eastAsia="仿宋_GB2312" w:cs="仿宋_GB2312"/>
                <w:b/>
                <w:bCs/>
                <w:i w:val="0"/>
                <w:iCs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3A69">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DE8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1ED54">
            <w:pPr>
              <w:jc w:val="center"/>
              <w:rPr>
                <w:rFonts w:hint="eastAsia" w:ascii="仿宋_GB2312" w:hAnsi="仿宋_GB2312" w:eastAsia="仿宋_GB2312" w:cs="仿宋_GB2312"/>
                <w:i w:val="0"/>
                <w:iCs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F04F">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6D8E">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E5E0">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DC2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98.47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A59D">
            <w:pPr>
              <w:rPr>
                <w:rFonts w:hint="eastAsia" w:ascii="仿宋_GB2312" w:hAnsi="仿宋_GB2312" w:eastAsia="仿宋_GB2312" w:cs="仿宋_GB2312"/>
                <w:i w:val="0"/>
                <w:iCs w:val="0"/>
                <w:color w:val="000000"/>
                <w:sz w:val="18"/>
                <w:szCs w:val="18"/>
                <w:u w:val="none"/>
              </w:rPr>
            </w:pPr>
          </w:p>
        </w:tc>
      </w:tr>
    </w:tbl>
    <w:p w14:paraId="19A887D3">
      <w:pPr>
        <w:spacing w:line="600" w:lineRule="exact"/>
        <w:rPr>
          <w:rFonts w:hint="eastAsia" w:ascii="Times New Roman" w:hAnsi="Times New Roman" w:eastAsia="黑体" w:cs="Times New Roman"/>
          <w:sz w:val="32"/>
          <w:szCs w:val="32"/>
          <w:lang w:val="en-US" w:eastAsia="zh-CN"/>
        </w:rPr>
      </w:pPr>
    </w:p>
    <w:p w14:paraId="712A0F03">
      <w:pPr>
        <w:spacing w:line="600" w:lineRule="exact"/>
        <w:rPr>
          <w:rFonts w:hint="eastAsia" w:ascii="Times New Roman" w:hAnsi="Times New Roman" w:eastAsia="黑体" w:cs="Times New Roman"/>
          <w:sz w:val="32"/>
          <w:szCs w:val="32"/>
          <w:lang w:val="en-US" w:eastAsia="zh-CN"/>
        </w:rPr>
      </w:pPr>
    </w:p>
    <w:p w14:paraId="5ADC3258">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E3C7054">
        <w:pPr>
          <w:pStyle w:val="8"/>
          <w:jc w:val="center"/>
        </w:pPr>
        <w:r>
          <w:fldChar w:fldCharType="begin"/>
        </w:r>
        <w:r>
          <w:instrText xml:space="preserve">PAGE   \* MERGEFORMAT</w:instrText>
        </w:r>
        <w:r>
          <w:fldChar w:fldCharType="separate"/>
        </w:r>
        <w:r>
          <w:rPr>
            <w:lang w:val="zh-CN"/>
          </w:rPr>
          <w:t>13</w:t>
        </w:r>
        <w:r>
          <w:fldChar w:fldCharType="end"/>
        </w:r>
      </w:p>
    </w:sdtContent>
  </w:sdt>
  <w:p w14:paraId="0040B250">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1170296"/>
    <w:rsid w:val="13471461"/>
    <w:rsid w:val="13B90F01"/>
    <w:rsid w:val="155E4C4D"/>
    <w:rsid w:val="17462648"/>
    <w:rsid w:val="181066D2"/>
    <w:rsid w:val="1C671E73"/>
    <w:rsid w:val="1D1125A5"/>
    <w:rsid w:val="1D322C47"/>
    <w:rsid w:val="23616034"/>
    <w:rsid w:val="24480FA2"/>
    <w:rsid w:val="25227A45"/>
    <w:rsid w:val="26AC3A6A"/>
    <w:rsid w:val="281178FD"/>
    <w:rsid w:val="2B9D7E25"/>
    <w:rsid w:val="2C7C7A3B"/>
    <w:rsid w:val="2EFC0D68"/>
    <w:rsid w:val="2F364819"/>
    <w:rsid w:val="2FD63906"/>
    <w:rsid w:val="34276764"/>
    <w:rsid w:val="36784574"/>
    <w:rsid w:val="37215DAE"/>
    <w:rsid w:val="38CA40DD"/>
    <w:rsid w:val="395F2B56"/>
    <w:rsid w:val="3BBA0580"/>
    <w:rsid w:val="3BECE841"/>
    <w:rsid w:val="3CDE204C"/>
    <w:rsid w:val="3D363C36"/>
    <w:rsid w:val="3E9C3F6D"/>
    <w:rsid w:val="3F696BF0"/>
    <w:rsid w:val="3FF7797D"/>
    <w:rsid w:val="41891B4C"/>
    <w:rsid w:val="4262475C"/>
    <w:rsid w:val="46690BD8"/>
    <w:rsid w:val="49F70BF1"/>
    <w:rsid w:val="4B4340EE"/>
    <w:rsid w:val="4BF06537"/>
    <w:rsid w:val="4D353D93"/>
    <w:rsid w:val="503D507A"/>
    <w:rsid w:val="50E01A4F"/>
    <w:rsid w:val="51C93E05"/>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0D20A2"/>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4CD5E5E"/>
    <w:rsid w:val="76271066"/>
    <w:rsid w:val="77FD8BE9"/>
    <w:rsid w:val="78000AED"/>
    <w:rsid w:val="79A9BD3F"/>
    <w:rsid w:val="7B776F12"/>
    <w:rsid w:val="7BFFFDD0"/>
    <w:rsid w:val="7C336E5F"/>
    <w:rsid w:val="7C8D4919"/>
    <w:rsid w:val="7D7A5F86"/>
    <w:rsid w:val="7E4B683A"/>
    <w:rsid w:val="7E5E656D"/>
    <w:rsid w:val="7E8F2BCB"/>
    <w:rsid w:val="7F37BB4E"/>
    <w:rsid w:val="7F5808A9"/>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hint="default"/>
      <w:sz w:val="21"/>
      <w:szCs w:val="24"/>
    </w:r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4605</Words>
  <Characters>4719</Characters>
  <Lines>58</Lines>
  <Paragraphs>16</Paragraphs>
  <TotalTime>40</TotalTime>
  <ScaleCrop>false</ScaleCrop>
  <LinksUpToDate>false</LinksUpToDate>
  <CharactersWithSpaces>4723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2025-09-03T14:34:23Z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EC99773F21B349659AE205148812517A_13</vt:lpwstr>
  </property>
  <property fmtid="{D5CDD505-2E9C-101B-9397-08002B2CF9AE}" pid="4" name="KSOTemplateDocerSaveRecord">
    <vt:lpwstr>eyJoZGlkIjoiNWY0NzU0ZGQzYzg5MTlmYWY4ZGZlYzY2M2Q2NjUyMGMiLCJ1c2VySWQiOiIzMTA1NzAxMDkifQ==</vt:lpwstr>
  </property>
</Properties>
</file>