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D8D" w:rsidRDefault="006A3D8D" w:rsidP="006A3D8D">
      <w:pPr>
        <w:spacing w:line="540" w:lineRule="exact"/>
        <w:rPr>
          <w:rFonts w:ascii="黑体" w:eastAsia="黑体" w:hAnsi="黑体" w:cs="黑体" w:hint="eastAsia"/>
          <w:sz w:val="32"/>
          <w:szCs w:val="32"/>
        </w:rPr>
      </w:pPr>
      <w:r>
        <w:rPr>
          <w:rFonts w:ascii="黑体" w:eastAsia="黑体" w:hAnsi="黑体" w:cs="黑体" w:hint="eastAsia"/>
          <w:sz w:val="32"/>
          <w:szCs w:val="32"/>
        </w:rPr>
        <w:t>附件2</w:t>
      </w:r>
    </w:p>
    <w:p w:rsidR="006A3D8D" w:rsidRDefault="006A3D8D" w:rsidP="006A3D8D">
      <w:pPr>
        <w:spacing w:beforeLines="100" w:before="312" w:line="540" w:lineRule="exact"/>
        <w:jc w:val="center"/>
        <w:rPr>
          <w:rFonts w:ascii="方正小标宋简体" w:eastAsia="方正小标宋简体" w:hint="eastAsia"/>
          <w:sz w:val="40"/>
          <w:szCs w:val="40"/>
        </w:rPr>
      </w:pPr>
      <w:r>
        <w:rPr>
          <w:rFonts w:ascii="方正小标宋简体" w:eastAsia="方正小标宋简体" w:hint="eastAsia"/>
          <w:sz w:val="40"/>
          <w:szCs w:val="40"/>
        </w:rPr>
        <w:t>通过工程系列生态环境保护专业工程师专业技术职务任职资格评审人员名单</w:t>
      </w:r>
    </w:p>
    <w:p w:rsidR="006A3D8D" w:rsidRDefault="006A3D8D" w:rsidP="006A3D8D">
      <w:pPr>
        <w:spacing w:line="540" w:lineRule="exact"/>
        <w:jc w:val="center"/>
        <w:rPr>
          <w:rFonts w:ascii="方正小标宋简体" w:eastAsia="方正小标宋简体" w:hint="eastAsia"/>
          <w:sz w:val="40"/>
          <w:szCs w:val="40"/>
        </w:rPr>
      </w:pPr>
    </w:p>
    <w:p w:rsidR="006A3D8D" w:rsidRDefault="006A3D8D" w:rsidP="006A3D8D">
      <w:pPr>
        <w:pStyle w:val="a3"/>
        <w:spacing w:before="0" w:line="560" w:lineRule="exact"/>
        <w:ind w:left="0" w:right="287" w:firstLineChars="200" w:firstLine="640"/>
        <w:rPr>
          <w:rFonts w:ascii="仿宋_GB2312" w:eastAsia="仿宋_GB2312" w:hAnsi="仿宋_GB2312" w:cs="仿宋_GB2312" w:hint="eastAsia"/>
        </w:rPr>
      </w:pPr>
      <w:r>
        <w:rPr>
          <w:rFonts w:ascii="仿宋_GB2312" w:eastAsia="仿宋_GB2312" w:hAnsi="仿宋_GB2312" w:cs="仿宋_GB2312" w:hint="eastAsia"/>
          <w:lang w:val="en-US" w:bidi="ar-SA"/>
        </w:rPr>
        <w:t>一、阿勒泰地区环境监测中心站:段军</w:t>
      </w:r>
    </w:p>
    <w:p w:rsidR="006A3D8D" w:rsidRDefault="006A3D8D" w:rsidP="006A3D8D">
      <w:pPr>
        <w:pStyle w:val="a3"/>
        <w:spacing w:before="0" w:line="560" w:lineRule="exact"/>
        <w:ind w:left="0" w:right="100" w:firstLineChars="200" w:firstLine="640"/>
        <w:rPr>
          <w:rFonts w:ascii="仿宋_GB2312" w:eastAsia="仿宋_GB2312" w:hAnsi="仿宋_GB2312" w:cs="仿宋_GB2312" w:hint="eastAsia"/>
        </w:rPr>
      </w:pPr>
      <w:r>
        <w:rPr>
          <w:rFonts w:ascii="仿宋_GB2312" w:eastAsia="仿宋_GB2312" w:hAnsi="仿宋_GB2312" w:cs="仿宋_GB2312" w:hint="eastAsia"/>
          <w:lang w:val="en-US" w:bidi="ar-SA"/>
        </w:rPr>
        <w:t>二、富蕴县环境监测站:党文涛</w:t>
      </w:r>
    </w:p>
    <w:p w:rsidR="006A3D8D" w:rsidRDefault="006A3D8D" w:rsidP="006A3D8D">
      <w:pPr>
        <w:pStyle w:val="a3"/>
        <w:spacing w:before="0" w:line="560" w:lineRule="exact"/>
        <w:ind w:left="0" w:right="100" w:firstLineChars="200" w:firstLine="640"/>
        <w:rPr>
          <w:rFonts w:ascii="仿宋_GB2312" w:eastAsia="仿宋_GB2312" w:hAnsi="仿宋_GB2312" w:cs="仿宋_GB2312" w:hint="eastAsia"/>
        </w:rPr>
      </w:pPr>
      <w:r>
        <w:rPr>
          <w:rFonts w:ascii="仿宋_GB2312" w:eastAsia="仿宋_GB2312" w:hAnsi="仿宋_GB2312" w:cs="仿宋_GB2312" w:hint="eastAsia"/>
          <w:lang w:val="en-US" w:bidi="ar-SA"/>
        </w:rPr>
        <w:t>三、克州环境监测站:郭惠惠</w:t>
      </w:r>
    </w:p>
    <w:p w:rsidR="006A3D8D" w:rsidRDefault="006A3D8D" w:rsidP="006A3D8D">
      <w:pPr>
        <w:pStyle w:val="a3"/>
        <w:spacing w:before="0" w:line="560" w:lineRule="exact"/>
        <w:ind w:left="0" w:right="100" w:firstLineChars="200" w:firstLine="640"/>
        <w:rPr>
          <w:rFonts w:ascii="仿宋_GB2312" w:eastAsia="仿宋_GB2312" w:hAnsi="仿宋_GB2312" w:cs="仿宋_GB2312" w:hint="eastAsia"/>
        </w:rPr>
      </w:pPr>
      <w:r>
        <w:rPr>
          <w:rFonts w:ascii="仿宋_GB2312" w:eastAsia="仿宋_GB2312" w:hAnsi="仿宋_GB2312" w:cs="仿宋_GB2312" w:hint="eastAsia"/>
          <w:lang w:val="en-US" w:bidi="ar-SA"/>
        </w:rPr>
        <w:t>四、喀什地区环境监测站:艾力夏提·艾力</w:t>
      </w:r>
    </w:p>
    <w:p w:rsidR="006A3D8D" w:rsidRDefault="006A3D8D" w:rsidP="006A3D8D">
      <w:pPr>
        <w:pStyle w:val="a3"/>
        <w:spacing w:before="0" w:line="560" w:lineRule="exact"/>
        <w:ind w:left="0" w:right="267" w:firstLineChars="200" w:firstLine="640"/>
        <w:rPr>
          <w:rFonts w:ascii="仿宋_GB2312" w:eastAsia="仿宋_GB2312" w:hAnsi="仿宋_GB2312" w:cs="仿宋_GB2312" w:hint="eastAsia"/>
        </w:rPr>
      </w:pPr>
      <w:r>
        <w:rPr>
          <w:rFonts w:ascii="仿宋_GB2312" w:eastAsia="仿宋_GB2312" w:hAnsi="仿宋_GB2312" w:cs="仿宋_GB2312" w:hint="eastAsia"/>
          <w:lang w:val="en-US" w:bidi="ar-SA"/>
        </w:rPr>
        <w:t>五、自治区环境保护科学研究院:王悦、常梦迪、</w:t>
      </w:r>
      <w:proofErr w:type="gramStart"/>
      <w:r>
        <w:rPr>
          <w:rFonts w:ascii="仿宋_GB2312" w:eastAsia="仿宋_GB2312" w:hAnsi="仿宋_GB2312" w:cs="仿宋_GB2312" w:hint="eastAsia"/>
          <w:lang w:val="en-US" w:bidi="ar-SA"/>
        </w:rPr>
        <w:t>藏晓芳</w:t>
      </w:r>
      <w:proofErr w:type="gramEnd"/>
    </w:p>
    <w:p w:rsidR="006A3D8D" w:rsidRDefault="006A3D8D" w:rsidP="006A3D8D">
      <w:pPr>
        <w:pStyle w:val="a3"/>
        <w:spacing w:before="0" w:line="560" w:lineRule="exact"/>
        <w:ind w:left="0" w:firstLineChars="200" w:firstLine="640"/>
        <w:rPr>
          <w:rFonts w:ascii="仿宋_GB2312" w:eastAsia="仿宋_GB2312" w:hAnsi="仿宋_GB2312" w:cs="仿宋_GB2312" w:hint="eastAsia"/>
          <w:lang w:val="en-US" w:bidi="ar-SA"/>
        </w:rPr>
      </w:pPr>
      <w:r>
        <w:rPr>
          <w:rFonts w:ascii="仿宋_GB2312" w:eastAsia="仿宋_GB2312" w:hAnsi="仿宋_GB2312" w:cs="仿宋_GB2312" w:hint="eastAsia"/>
          <w:lang w:val="en-US" w:bidi="ar-SA"/>
        </w:rPr>
        <w:t>六、自治区生态环境监测总站:石涛、黄河</w:t>
      </w:r>
    </w:p>
    <w:p w:rsidR="006A3D8D" w:rsidRDefault="006A3D8D" w:rsidP="006A3D8D">
      <w:pPr>
        <w:pStyle w:val="a3"/>
        <w:spacing w:before="0" w:line="560" w:lineRule="exact"/>
        <w:ind w:left="0" w:firstLineChars="200" w:firstLine="640"/>
        <w:rPr>
          <w:rFonts w:ascii="仿宋_GB2312" w:eastAsia="仿宋_GB2312" w:hAnsi="仿宋_GB2312" w:cs="仿宋_GB2312" w:hint="eastAsia"/>
          <w:lang w:val="en-US" w:bidi="ar-SA"/>
        </w:rPr>
      </w:pPr>
      <w:r>
        <w:rPr>
          <w:rFonts w:ascii="仿宋_GB2312" w:eastAsia="仿宋_GB2312" w:hAnsi="仿宋_GB2312" w:cs="仿宋_GB2312" w:hint="eastAsia"/>
          <w:lang w:val="en-US" w:bidi="ar-SA"/>
        </w:rPr>
        <w:t>七、自治区辐射环境监督站:郭献东、陈英鹏</w:t>
      </w:r>
    </w:p>
    <w:p w:rsidR="006A3D8D" w:rsidRDefault="006A3D8D" w:rsidP="006A3D8D">
      <w:pPr>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八、自治区环境保护宣传教育中心:李薇</w:t>
      </w:r>
    </w:p>
    <w:p w:rsidR="006A3D8D" w:rsidRDefault="006A3D8D" w:rsidP="006A3D8D">
      <w:pPr>
        <w:pStyle w:val="a3"/>
        <w:spacing w:before="0" w:line="560" w:lineRule="exact"/>
        <w:ind w:left="0" w:right="122" w:firstLineChars="200" w:firstLine="640"/>
        <w:rPr>
          <w:rFonts w:ascii="仿宋_GB2312" w:eastAsia="仿宋_GB2312" w:hAnsi="仿宋_GB2312" w:cs="仿宋_GB2312" w:hint="eastAsia"/>
          <w:lang w:val="en-US" w:bidi="ar-SA"/>
        </w:rPr>
      </w:pPr>
      <w:r>
        <w:rPr>
          <w:rFonts w:ascii="仿宋_GB2312" w:eastAsia="仿宋_GB2312" w:hAnsi="仿宋_GB2312" w:cs="仿宋_GB2312" w:hint="eastAsia"/>
          <w:lang w:val="en-US" w:bidi="ar-SA"/>
        </w:rPr>
        <w:t>九、自治区环境工程评估中心:张晨</w:t>
      </w:r>
    </w:p>
    <w:p w:rsidR="006A3D8D" w:rsidRDefault="006A3D8D" w:rsidP="006A3D8D">
      <w:pPr>
        <w:pStyle w:val="a3"/>
        <w:spacing w:before="0" w:line="560" w:lineRule="exact"/>
        <w:ind w:left="0" w:right="100" w:firstLineChars="200" w:firstLine="640"/>
        <w:rPr>
          <w:rFonts w:ascii="仿宋_GB2312" w:eastAsia="仿宋_GB2312" w:hAnsi="仿宋_GB2312" w:cs="仿宋_GB2312" w:hint="eastAsia"/>
          <w:lang w:val="en-US" w:bidi="ar-SA"/>
        </w:rPr>
      </w:pPr>
      <w:r>
        <w:rPr>
          <w:rFonts w:ascii="仿宋_GB2312" w:eastAsia="仿宋_GB2312" w:hAnsi="仿宋_GB2312" w:cs="仿宋_GB2312" w:hint="eastAsia"/>
          <w:lang w:val="en-US" w:bidi="ar-SA"/>
        </w:rPr>
        <w:t>十、自治区固体废物管理中心:张漩、郭佳</w:t>
      </w:r>
    </w:p>
    <w:p w:rsidR="006A3D8D" w:rsidRDefault="006A3D8D" w:rsidP="006A3D8D">
      <w:pPr>
        <w:pStyle w:val="a3"/>
        <w:spacing w:before="0" w:line="560" w:lineRule="exact"/>
        <w:ind w:left="0" w:firstLineChars="200" w:firstLine="640"/>
        <w:rPr>
          <w:rFonts w:ascii="仿宋_GB2312" w:eastAsia="仿宋_GB2312" w:hAnsi="仿宋_GB2312" w:cs="仿宋_GB2312" w:hint="eastAsia"/>
        </w:rPr>
      </w:pPr>
      <w:r>
        <w:rPr>
          <w:rFonts w:ascii="仿宋_GB2312" w:eastAsia="仿宋_GB2312" w:hAnsi="仿宋_GB2312" w:cs="仿宋_GB2312" w:hint="eastAsia"/>
          <w:lang w:val="en-US" w:bidi="ar-SA"/>
        </w:rPr>
        <w:t>十一、自治区排污权交易储备中心(</w:t>
      </w:r>
      <w:r>
        <w:rPr>
          <w:rFonts w:ascii="仿宋_GB2312" w:eastAsia="仿宋_GB2312" w:hAnsi="仿宋_GB2312" w:cs="仿宋_GB2312" w:hint="eastAsia"/>
        </w:rPr>
        <w:t>自治区应对气候变化与低碳发展研究中心</w:t>
      </w:r>
      <w:r>
        <w:rPr>
          <w:rFonts w:ascii="仿宋_GB2312" w:eastAsia="仿宋_GB2312" w:hAnsi="仿宋_GB2312" w:cs="仿宋_GB2312" w:hint="eastAsia"/>
          <w:lang w:val="en-US" w:bidi="ar-SA"/>
        </w:rPr>
        <w:t>):李鑫、希尔克·木拉提</w:t>
      </w:r>
    </w:p>
    <w:p w:rsidR="006A3D8D" w:rsidRDefault="006A3D8D" w:rsidP="006A3D8D">
      <w:pPr>
        <w:pStyle w:val="a3"/>
        <w:spacing w:before="0" w:line="560" w:lineRule="exact"/>
        <w:ind w:left="0" w:firstLineChars="200" w:firstLine="640"/>
        <w:rPr>
          <w:rFonts w:ascii="仿宋_GB2312" w:eastAsia="仿宋_GB2312" w:hAnsi="仿宋_GB2312" w:cs="仿宋_GB2312" w:hint="eastAsia"/>
        </w:rPr>
      </w:pPr>
      <w:r>
        <w:rPr>
          <w:rFonts w:ascii="仿宋_GB2312" w:eastAsia="仿宋_GB2312" w:hAnsi="仿宋_GB2312" w:cs="仿宋_GB2312" w:hint="eastAsia"/>
          <w:lang w:val="en-US" w:bidi="ar-SA"/>
        </w:rPr>
        <w:t>十二、自治区交通规划勘察设计研究院:叶晨莹</w:t>
      </w:r>
    </w:p>
    <w:p w:rsidR="006A3D8D" w:rsidRDefault="006A3D8D" w:rsidP="006A3D8D">
      <w:pPr>
        <w:pStyle w:val="a3"/>
        <w:spacing w:before="0" w:line="560" w:lineRule="exact"/>
        <w:ind w:left="0" w:right="267" w:firstLineChars="200" w:firstLine="640"/>
        <w:rPr>
          <w:rFonts w:ascii="仿宋_GB2312" w:eastAsia="仿宋_GB2312" w:hAnsi="仿宋_GB2312" w:cs="仿宋_GB2312" w:hint="eastAsia"/>
          <w:lang w:val="en-US" w:bidi="ar-SA"/>
        </w:rPr>
      </w:pPr>
      <w:r>
        <w:rPr>
          <w:rFonts w:ascii="仿宋_GB2312" w:eastAsia="仿宋_GB2312" w:hAnsi="仿宋_GB2312" w:cs="仿宋_GB2312" w:hint="eastAsia"/>
          <w:lang w:val="en-US" w:bidi="ar-SA"/>
        </w:rPr>
        <w:t>十三、新疆交通科学研究院:</w:t>
      </w:r>
      <w:proofErr w:type="gramStart"/>
      <w:r>
        <w:rPr>
          <w:rFonts w:ascii="仿宋_GB2312" w:eastAsia="仿宋_GB2312" w:hAnsi="仿宋_GB2312" w:cs="仿宋_GB2312" w:hint="eastAsia"/>
          <w:lang w:val="en-US" w:bidi="ar-SA"/>
        </w:rPr>
        <w:t>木牙斯</w:t>
      </w:r>
      <w:proofErr w:type="gramEnd"/>
      <w:r>
        <w:rPr>
          <w:rFonts w:ascii="仿宋_GB2312" w:eastAsia="仿宋_GB2312" w:hAnsi="仿宋_GB2312" w:cs="仿宋_GB2312" w:hint="eastAsia"/>
          <w:lang w:val="en-US" w:bidi="ar-SA"/>
        </w:rPr>
        <w:t>尔·吾布里卡斯木、王照洋、李乐、李园园、马艳华</w:t>
      </w:r>
    </w:p>
    <w:p w:rsidR="006A3D8D" w:rsidRDefault="006A3D8D" w:rsidP="006A3D8D">
      <w:pPr>
        <w:pStyle w:val="a3"/>
        <w:spacing w:before="0" w:line="560" w:lineRule="exact"/>
        <w:ind w:left="0" w:right="267" w:firstLineChars="200" w:firstLine="640"/>
        <w:rPr>
          <w:rFonts w:ascii="仿宋_GB2312" w:eastAsia="仿宋_GB2312" w:hAnsi="仿宋_GB2312" w:cs="仿宋_GB2312" w:hint="eastAsia"/>
          <w:lang w:val="en-US" w:bidi="ar-SA"/>
        </w:rPr>
      </w:pPr>
      <w:r>
        <w:rPr>
          <w:rFonts w:ascii="仿宋_GB2312" w:eastAsia="仿宋_GB2312" w:hAnsi="仿宋_GB2312" w:cs="仿宋_GB2312" w:hint="eastAsia"/>
          <w:lang w:val="en-US" w:bidi="ar-SA"/>
        </w:rPr>
        <w:t>十四、北京雪迪龙科技股份有限公司新疆分公司:梁宇、高强</w:t>
      </w:r>
    </w:p>
    <w:p w:rsidR="006A3D8D" w:rsidRDefault="006A3D8D" w:rsidP="006A3D8D">
      <w:pPr>
        <w:pStyle w:val="a3"/>
        <w:spacing w:before="0" w:line="560" w:lineRule="exact"/>
        <w:ind w:left="0" w:right="267" w:firstLineChars="200" w:firstLine="640"/>
        <w:rPr>
          <w:rFonts w:ascii="仿宋_GB2312" w:eastAsia="仿宋_GB2312" w:hAnsi="仿宋_GB2312" w:cs="仿宋_GB2312" w:hint="eastAsia"/>
        </w:rPr>
      </w:pPr>
      <w:r>
        <w:rPr>
          <w:rFonts w:ascii="仿宋_GB2312" w:eastAsia="仿宋_GB2312" w:hAnsi="仿宋_GB2312" w:cs="仿宋_GB2312" w:hint="eastAsia"/>
          <w:lang w:val="en-US" w:bidi="ar-SA"/>
        </w:rPr>
        <w:t>十五、新疆普京检测有限公司:</w:t>
      </w:r>
      <w:proofErr w:type="gramStart"/>
      <w:r>
        <w:rPr>
          <w:rFonts w:ascii="仿宋_GB2312" w:eastAsia="仿宋_GB2312" w:hAnsi="仿宋_GB2312" w:cs="仿宋_GB2312" w:hint="eastAsia"/>
          <w:lang w:val="en-US" w:bidi="ar-SA"/>
        </w:rPr>
        <w:t>多力洪别克·马那甫</w:t>
      </w:r>
      <w:proofErr w:type="gramEnd"/>
      <w:r>
        <w:rPr>
          <w:rFonts w:ascii="仿宋_GB2312" w:eastAsia="仿宋_GB2312" w:hAnsi="仿宋_GB2312" w:cs="仿宋_GB2312" w:hint="eastAsia"/>
          <w:lang w:val="en-US" w:bidi="ar-SA"/>
        </w:rPr>
        <w:t>、张精志、杜长荣</w:t>
      </w:r>
    </w:p>
    <w:p w:rsidR="006A3D8D" w:rsidRDefault="006A3D8D" w:rsidP="006A3D8D">
      <w:pPr>
        <w:pStyle w:val="a3"/>
        <w:spacing w:before="0" w:line="560" w:lineRule="exact"/>
        <w:ind w:left="0" w:right="267" w:firstLineChars="200" w:firstLine="640"/>
        <w:rPr>
          <w:rFonts w:ascii="仿宋_GB2312" w:eastAsia="仿宋_GB2312" w:hAnsi="仿宋_GB2312" w:cs="仿宋_GB2312" w:hint="eastAsia"/>
          <w:lang w:val="en-US" w:bidi="ar-SA"/>
        </w:rPr>
      </w:pPr>
      <w:r>
        <w:rPr>
          <w:rFonts w:ascii="仿宋_GB2312" w:eastAsia="仿宋_GB2312" w:hAnsi="仿宋_GB2312" w:cs="仿宋_GB2312" w:hint="eastAsia"/>
          <w:lang w:val="en-US" w:bidi="ar-SA"/>
        </w:rPr>
        <w:lastRenderedPageBreak/>
        <w:t>十六、新疆东方信海环境科技研究院有限公司:王旭武、李凯</w:t>
      </w:r>
    </w:p>
    <w:p w:rsidR="006A3D8D" w:rsidRDefault="006A3D8D" w:rsidP="006A3D8D">
      <w:pPr>
        <w:pStyle w:val="a3"/>
        <w:spacing w:before="0" w:line="560" w:lineRule="exact"/>
        <w:ind w:left="0" w:right="267" w:firstLineChars="200" w:firstLine="640"/>
        <w:rPr>
          <w:rFonts w:ascii="仿宋_GB2312" w:eastAsia="仿宋_GB2312" w:hAnsi="仿宋_GB2312" w:cs="仿宋_GB2312" w:hint="eastAsia"/>
          <w:lang w:val="en-US" w:bidi="ar-SA"/>
        </w:rPr>
      </w:pPr>
      <w:r>
        <w:rPr>
          <w:rFonts w:ascii="仿宋_GB2312" w:eastAsia="仿宋_GB2312" w:hAnsi="仿宋_GB2312" w:cs="仿宋_GB2312" w:hint="eastAsia"/>
          <w:lang w:val="en-US" w:bidi="ar-SA"/>
        </w:rPr>
        <w:t>十七、宝钢集团新疆八一钢铁有限公司:</w:t>
      </w:r>
      <w:proofErr w:type="gramStart"/>
      <w:r>
        <w:rPr>
          <w:rFonts w:ascii="仿宋_GB2312" w:eastAsia="仿宋_GB2312" w:hAnsi="仿宋_GB2312" w:cs="仿宋_GB2312" w:hint="eastAsia"/>
          <w:lang w:val="en-US" w:bidi="ar-SA"/>
        </w:rPr>
        <w:t>厉勇军</w:t>
      </w:r>
      <w:proofErr w:type="gramEnd"/>
    </w:p>
    <w:p w:rsidR="006A3D8D" w:rsidRDefault="006A3D8D" w:rsidP="006A3D8D">
      <w:pPr>
        <w:pStyle w:val="a3"/>
        <w:spacing w:before="0" w:line="560" w:lineRule="exact"/>
        <w:ind w:left="0" w:right="267" w:firstLineChars="200" w:firstLine="640"/>
        <w:rPr>
          <w:rFonts w:ascii="仿宋_GB2312" w:eastAsia="仿宋_GB2312" w:hAnsi="仿宋_GB2312" w:cs="仿宋_GB2312" w:hint="eastAsia"/>
          <w:lang w:val="en-US" w:bidi="ar-SA"/>
        </w:rPr>
      </w:pPr>
      <w:r>
        <w:rPr>
          <w:rFonts w:ascii="仿宋_GB2312" w:eastAsia="仿宋_GB2312" w:hAnsi="仿宋_GB2312" w:cs="仿宋_GB2312" w:hint="eastAsia"/>
          <w:lang w:val="en-US" w:bidi="ar-SA"/>
        </w:rPr>
        <w:t>十八、新疆安瑞</w:t>
      </w:r>
      <w:proofErr w:type="gramStart"/>
      <w:r>
        <w:rPr>
          <w:rFonts w:ascii="仿宋_GB2312" w:eastAsia="仿宋_GB2312" w:hAnsi="仿宋_GB2312" w:cs="仿宋_GB2312" w:hint="eastAsia"/>
          <w:lang w:val="en-US" w:bidi="ar-SA"/>
        </w:rPr>
        <w:t>祥</w:t>
      </w:r>
      <w:proofErr w:type="gramEnd"/>
      <w:r>
        <w:rPr>
          <w:rFonts w:ascii="仿宋_GB2312" w:eastAsia="仿宋_GB2312" w:hAnsi="仿宋_GB2312" w:cs="仿宋_GB2312" w:hint="eastAsia"/>
          <w:lang w:val="en-US" w:bidi="ar-SA"/>
        </w:rPr>
        <w:t>技术咨询评价中心:郑玉霞、刘洪言</w:t>
      </w:r>
    </w:p>
    <w:p w:rsidR="006A3D8D" w:rsidRDefault="006A3D8D" w:rsidP="006A3D8D">
      <w:pPr>
        <w:pStyle w:val="a3"/>
        <w:spacing w:before="0" w:line="560" w:lineRule="exact"/>
        <w:ind w:left="0" w:right="267" w:firstLineChars="200" w:firstLine="640"/>
        <w:rPr>
          <w:rFonts w:ascii="仿宋_GB2312" w:eastAsia="仿宋_GB2312" w:hAnsi="仿宋_GB2312" w:cs="仿宋_GB2312" w:hint="eastAsia"/>
          <w:lang w:val="en-US" w:bidi="ar-SA"/>
        </w:rPr>
      </w:pPr>
      <w:r>
        <w:rPr>
          <w:rFonts w:ascii="仿宋_GB2312" w:eastAsia="仿宋_GB2312" w:hAnsi="仿宋_GB2312" w:cs="仿宋_GB2312" w:hint="eastAsia"/>
          <w:lang w:val="en-US" w:bidi="ar-SA"/>
        </w:rPr>
        <w:t>十九、新疆恒升融裕环保科技有限公司:张文虎、吴珊珊、陈睿娇、马丽</w:t>
      </w:r>
      <w:proofErr w:type="gramStart"/>
      <w:r>
        <w:rPr>
          <w:rFonts w:ascii="仿宋_GB2312" w:eastAsia="仿宋_GB2312" w:hAnsi="仿宋_GB2312" w:cs="仿宋_GB2312" w:hint="eastAsia"/>
          <w:lang w:val="en-US" w:bidi="ar-SA"/>
        </w:rPr>
        <w:t>丽</w:t>
      </w:r>
      <w:proofErr w:type="gramEnd"/>
    </w:p>
    <w:p w:rsidR="006A3D8D" w:rsidRDefault="006A3D8D" w:rsidP="006A3D8D">
      <w:pPr>
        <w:pStyle w:val="a3"/>
        <w:spacing w:before="0" w:line="540" w:lineRule="exact"/>
        <w:ind w:left="0" w:right="100"/>
        <w:rPr>
          <w:w w:val="95"/>
        </w:rPr>
      </w:pPr>
    </w:p>
    <w:p w:rsidR="006A3D8D" w:rsidRDefault="006A3D8D" w:rsidP="006A3D8D">
      <w:pPr>
        <w:pStyle w:val="a3"/>
        <w:spacing w:before="0" w:line="540" w:lineRule="exact"/>
        <w:ind w:left="0" w:right="100"/>
        <w:rPr>
          <w:w w:val="95"/>
        </w:rPr>
      </w:pPr>
    </w:p>
    <w:p w:rsidR="006A3D8D" w:rsidRDefault="006A3D8D" w:rsidP="006A3D8D">
      <w:pPr>
        <w:pStyle w:val="a3"/>
        <w:spacing w:before="0" w:line="540" w:lineRule="exact"/>
        <w:ind w:left="0" w:right="100"/>
        <w:rPr>
          <w:w w:val="95"/>
        </w:rPr>
      </w:pPr>
    </w:p>
    <w:p w:rsidR="006A3D8D" w:rsidRDefault="006A3D8D" w:rsidP="006A3D8D">
      <w:pPr>
        <w:pStyle w:val="a3"/>
        <w:spacing w:before="0" w:line="540" w:lineRule="exact"/>
        <w:ind w:left="0" w:right="100"/>
        <w:rPr>
          <w:w w:val="95"/>
        </w:rPr>
      </w:pPr>
    </w:p>
    <w:p w:rsidR="006A3D8D" w:rsidRDefault="006A3D8D" w:rsidP="006A3D8D">
      <w:pPr>
        <w:pStyle w:val="a3"/>
        <w:spacing w:before="0" w:line="540" w:lineRule="exact"/>
        <w:ind w:left="0" w:right="100"/>
        <w:rPr>
          <w:w w:val="95"/>
        </w:rPr>
      </w:pPr>
    </w:p>
    <w:p w:rsidR="006A3D8D" w:rsidRDefault="006A3D8D" w:rsidP="006A3D8D">
      <w:pPr>
        <w:pStyle w:val="a3"/>
        <w:spacing w:before="0" w:line="540" w:lineRule="exact"/>
        <w:ind w:left="0" w:right="100"/>
        <w:rPr>
          <w:w w:val="95"/>
        </w:rPr>
      </w:pPr>
    </w:p>
    <w:p w:rsidR="006A3D8D" w:rsidRDefault="006A3D8D" w:rsidP="006A3D8D">
      <w:pPr>
        <w:pStyle w:val="a3"/>
        <w:spacing w:before="0" w:line="540" w:lineRule="exact"/>
        <w:ind w:left="0" w:right="100"/>
        <w:rPr>
          <w:w w:val="95"/>
        </w:rPr>
      </w:pPr>
    </w:p>
    <w:p w:rsidR="006A3D8D" w:rsidRDefault="006A3D8D" w:rsidP="006A3D8D">
      <w:pPr>
        <w:pStyle w:val="a3"/>
        <w:spacing w:before="0" w:line="540" w:lineRule="exact"/>
        <w:ind w:left="0" w:right="100"/>
        <w:rPr>
          <w:w w:val="95"/>
        </w:rPr>
      </w:pPr>
    </w:p>
    <w:p w:rsidR="006A3D8D" w:rsidRDefault="006A3D8D" w:rsidP="006A3D8D">
      <w:pPr>
        <w:pStyle w:val="a3"/>
        <w:spacing w:before="0" w:line="540" w:lineRule="exact"/>
        <w:ind w:left="0" w:right="100"/>
        <w:rPr>
          <w:w w:val="95"/>
        </w:rPr>
      </w:pPr>
    </w:p>
    <w:p w:rsidR="006A3D8D" w:rsidRDefault="006A3D8D" w:rsidP="006A3D8D">
      <w:pPr>
        <w:pStyle w:val="a3"/>
        <w:spacing w:before="0" w:line="540" w:lineRule="exact"/>
        <w:ind w:left="0" w:right="100"/>
        <w:rPr>
          <w:w w:val="95"/>
        </w:rPr>
      </w:pPr>
    </w:p>
    <w:p w:rsidR="006A3D8D" w:rsidRDefault="006A3D8D" w:rsidP="006A3D8D">
      <w:pPr>
        <w:pStyle w:val="a3"/>
        <w:spacing w:before="0" w:line="540" w:lineRule="exact"/>
        <w:ind w:left="0" w:right="100"/>
        <w:rPr>
          <w:w w:val="95"/>
        </w:rPr>
      </w:pPr>
    </w:p>
    <w:p w:rsidR="006A3D8D" w:rsidRDefault="006A3D8D" w:rsidP="006A3D8D">
      <w:pPr>
        <w:spacing w:line="540" w:lineRule="exact"/>
        <w:jc w:val="left"/>
        <w:rPr>
          <w:spacing w:val="-1"/>
          <w:w w:val="95"/>
        </w:rPr>
      </w:pPr>
    </w:p>
    <w:p w:rsidR="006A3D8D" w:rsidRDefault="006A3D8D" w:rsidP="006A3D8D">
      <w:pPr>
        <w:spacing w:line="540" w:lineRule="exact"/>
        <w:jc w:val="left"/>
        <w:rPr>
          <w:spacing w:val="-1"/>
          <w:w w:val="95"/>
        </w:rPr>
      </w:pPr>
    </w:p>
    <w:p w:rsidR="006A3D8D" w:rsidRDefault="006A3D8D" w:rsidP="006A3D8D">
      <w:pPr>
        <w:spacing w:line="540" w:lineRule="exact"/>
        <w:jc w:val="left"/>
        <w:rPr>
          <w:spacing w:val="-1"/>
          <w:w w:val="95"/>
        </w:rPr>
      </w:pPr>
    </w:p>
    <w:p w:rsidR="006A3D8D" w:rsidRDefault="006A3D8D" w:rsidP="006A3D8D">
      <w:pPr>
        <w:spacing w:line="540" w:lineRule="exact"/>
        <w:jc w:val="left"/>
        <w:rPr>
          <w:spacing w:val="-1"/>
          <w:w w:val="95"/>
        </w:rPr>
      </w:pPr>
    </w:p>
    <w:p w:rsidR="006A3D8D" w:rsidRDefault="006A3D8D" w:rsidP="006A3D8D">
      <w:pPr>
        <w:spacing w:line="540" w:lineRule="exact"/>
        <w:jc w:val="left"/>
        <w:rPr>
          <w:spacing w:val="-1"/>
          <w:w w:val="95"/>
        </w:rPr>
      </w:pPr>
    </w:p>
    <w:p w:rsidR="006A3D8D" w:rsidRDefault="006A3D8D" w:rsidP="006A3D8D">
      <w:pPr>
        <w:spacing w:line="540" w:lineRule="exact"/>
        <w:jc w:val="left"/>
        <w:rPr>
          <w:spacing w:val="-1"/>
          <w:w w:val="95"/>
        </w:rPr>
      </w:pPr>
    </w:p>
    <w:p w:rsidR="006A3D8D" w:rsidRDefault="006A3D8D" w:rsidP="006A3D8D">
      <w:pPr>
        <w:spacing w:line="540" w:lineRule="exact"/>
        <w:jc w:val="left"/>
        <w:rPr>
          <w:spacing w:val="-1"/>
          <w:w w:val="95"/>
        </w:rPr>
      </w:pPr>
    </w:p>
    <w:p w:rsidR="002D10B8" w:rsidRPr="006A3D8D" w:rsidRDefault="002D10B8">
      <w:bookmarkStart w:id="0" w:name="_GoBack"/>
      <w:bookmarkEnd w:id="0"/>
    </w:p>
    <w:sectPr w:rsidR="002D10B8" w:rsidRPr="006A3D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D8D"/>
    <w:rsid w:val="002D10B8"/>
    <w:rsid w:val="006A3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D8D"/>
    <w:pPr>
      <w:widowControl w:val="0"/>
      <w:jc w:val="both"/>
    </w:pPr>
    <w:rPr>
      <w:rFonts w:ascii="Calibri" w:eastAsia="等线"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6A3D8D"/>
    <w:pPr>
      <w:spacing w:before="226"/>
      <w:ind w:left="116"/>
    </w:pPr>
    <w:rPr>
      <w:rFonts w:ascii="宋体" w:eastAsia="宋体" w:hAnsi="宋体" w:cs="宋体"/>
      <w:sz w:val="32"/>
      <w:szCs w:val="32"/>
      <w:lang w:val="zh-CN" w:bidi="zh-CN"/>
    </w:rPr>
  </w:style>
  <w:style w:type="character" w:customStyle="1" w:styleId="Char">
    <w:name w:val="正文文本 Char"/>
    <w:basedOn w:val="a0"/>
    <w:link w:val="a3"/>
    <w:uiPriority w:val="1"/>
    <w:rsid w:val="006A3D8D"/>
    <w:rPr>
      <w:rFonts w:ascii="宋体" w:eastAsia="宋体" w:hAnsi="宋体" w:cs="宋体"/>
      <w:sz w:val="32"/>
      <w:szCs w:val="3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D8D"/>
    <w:pPr>
      <w:widowControl w:val="0"/>
      <w:jc w:val="both"/>
    </w:pPr>
    <w:rPr>
      <w:rFonts w:ascii="Calibri" w:eastAsia="等线"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6A3D8D"/>
    <w:pPr>
      <w:spacing w:before="226"/>
      <w:ind w:left="116"/>
    </w:pPr>
    <w:rPr>
      <w:rFonts w:ascii="宋体" w:eastAsia="宋体" w:hAnsi="宋体" w:cs="宋体"/>
      <w:sz w:val="32"/>
      <w:szCs w:val="32"/>
      <w:lang w:val="zh-CN" w:bidi="zh-CN"/>
    </w:rPr>
  </w:style>
  <w:style w:type="character" w:customStyle="1" w:styleId="Char">
    <w:name w:val="正文文本 Char"/>
    <w:basedOn w:val="a0"/>
    <w:link w:val="a3"/>
    <w:uiPriority w:val="1"/>
    <w:rsid w:val="006A3D8D"/>
    <w:rPr>
      <w:rFonts w:ascii="宋体" w:eastAsia="宋体" w:hAnsi="宋体" w:cs="宋体"/>
      <w:sz w:val="32"/>
      <w:szCs w:val="3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275</Characters>
  <Application>Microsoft Office Word</Application>
  <DocSecurity>0</DocSecurity>
  <Lines>17</Lines>
  <Paragraphs>15</Paragraphs>
  <ScaleCrop>false</ScaleCrop>
  <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wzk05</dc:creator>
  <cp:lastModifiedBy>wzk05</cp:lastModifiedBy>
  <cp:revision>1</cp:revision>
  <dcterms:created xsi:type="dcterms:W3CDTF">2021-12-01T08:26:00Z</dcterms:created>
  <dcterms:modified xsi:type="dcterms:W3CDTF">2021-12-01T08:26:00Z</dcterms:modified>
</cp:coreProperties>
</file>