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D33BB" w14:textId="24EC18A3" w:rsidR="006576D0" w:rsidRDefault="006576D0" w:rsidP="006576D0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2020年</w:t>
      </w:r>
      <w:r w:rsidR="002C005E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月自治区14城市及兵团2城市</w:t>
      </w:r>
    </w:p>
    <w:p w14:paraId="3C86742F" w14:textId="77777777" w:rsidR="006576D0" w:rsidRDefault="006576D0" w:rsidP="006576D0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环境空气质量状况及排名</w:t>
      </w:r>
    </w:p>
    <w:p w14:paraId="0D241475" w14:textId="32D5F249" w:rsidR="006576D0" w:rsidRDefault="006576D0" w:rsidP="006576D0">
      <w:pPr>
        <w:spacing w:line="560" w:lineRule="exact"/>
        <w:ind w:firstLine="640"/>
        <w:rPr>
          <w:rFonts w:ascii="仿宋_GB2312" w:eastAsia="仿宋_GB2312" w:hAnsi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按照《关于印发&lt;自治区打赢蓝天保卫战三年行动计划（2018-2020年）&gt;的通知》（新政办发〔2018〕66号）的信息公开要求，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现将2020年</w:t>
      </w:r>
      <w:r w:rsidR="002C005E"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_GB2312" w:eastAsia="仿宋_GB2312" w:hAnsi="仿宋" w:hint="eastAsia"/>
          <w:color w:val="000000" w:themeColor="text1"/>
          <w:kern w:val="0"/>
          <w:sz w:val="32"/>
          <w:szCs w:val="32"/>
        </w:rPr>
        <w:t>月自治区14城市（地州市人民政府〈行政公署〉所在城市，下同）和兵团石河子、五家渠2城市空气质量状况及排名情况公开如下：</w:t>
      </w:r>
    </w:p>
    <w:p w14:paraId="1B517DDB" w14:textId="77777777" w:rsidR="007435EE" w:rsidRPr="00424E2D" w:rsidRDefault="007435EE" w:rsidP="00781681">
      <w:pPr>
        <w:spacing w:line="560" w:lineRule="exact"/>
        <w:ind w:firstLine="640"/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424E2D">
        <w:rPr>
          <w:rFonts w:ascii="仿宋" w:eastAsia="仿宋" w:hAnsi="仿宋" w:cs="Times New Roman" w:hint="eastAsia"/>
          <w:b/>
          <w:kern w:val="0"/>
          <w:sz w:val="32"/>
          <w:szCs w:val="32"/>
        </w:rPr>
        <w:t>一、</w:t>
      </w:r>
      <w:r w:rsidR="00424E2D" w:rsidRPr="00424E2D">
        <w:rPr>
          <w:rFonts w:ascii="仿宋" w:eastAsia="仿宋" w:hAnsi="仿宋" w:cs="Times New Roman" w:hint="eastAsia"/>
          <w:b/>
          <w:kern w:val="0"/>
          <w:sz w:val="32"/>
          <w:szCs w:val="32"/>
        </w:rPr>
        <w:t>空气质量状况及变化</w:t>
      </w:r>
    </w:p>
    <w:p w14:paraId="2056074A" w14:textId="38B745F7" w:rsidR="00E06218" w:rsidRPr="004B51DF" w:rsidRDefault="00E06218" w:rsidP="00781681">
      <w:pPr>
        <w:widowControl/>
        <w:spacing w:line="560" w:lineRule="exact"/>
        <w:ind w:firstLine="641"/>
        <w:jc w:val="left"/>
        <w:rPr>
          <w:rFonts w:ascii="仿宋" w:eastAsia="仿宋" w:hAnsi="仿宋" w:cs="Times New Roman"/>
          <w:color w:val="FF0000"/>
          <w:kern w:val="0"/>
          <w:sz w:val="32"/>
          <w:szCs w:val="32"/>
        </w:rPr>
      </w:pPr>
      <w:r w:rsidRPr="004B51DF">
        <w:rPr>
          <w:rFonts w:ascii="仿宋" w:eastAsia="仿宋" w:hAnsi="仿宋" w:cs="Times New Roman"/>
          <w:kern w:val="0"/>
          <w:sz w:val="32"/>
          <w:szCs w:val="32"/>
        </w:rPr>
        <w:t>20</w:t>
      </w:r>
      <w:r>
        <w:rPr>
          <w:rFonts w:ascii="仿宋" w:eastAsia="仿宋" w:hAnsi="仿宋" w:cs="Times New Roman"/>
          <w:kern w:val="0"/>
          <w:sz w:val="32"/>
          <w:szCs w:val="32"/>
        </w:rPr>
        <w:t>20</w:t>
      </w:r>
      <w:r w:rsidRPr="004B51DF">
        <w:rPr>
          <w:rFonts w:ascii="仿宋" w:eastAsia="仿宋" w:hAnsi="仿宋" w:cs="Times New Roman"/>
          <w:kern w:val="0"/>
          <w:sz w:val="32"/>
          <w:szCs w:val="32"/>
        </w:rPr>
        <w:t>年</w:t>
      </w:r>
      <w:r w:rsidR="002C005E">
        <w:rPr>
          <w:rFonts w:ascii="仿宋" w:eastAsia="仿宋" w:hAnsi="仿宋" w:cs="Times New Roman" w:hint="eastAsia"/>
          <w:kern w:val="0"/>
          <w:sz w:val="32"/>
          <w:szCs w:val="32"/>
        </w:rPr>
        <w:t>9</w:t>
      </w:r>
      <w:r w:rsidRPr="004B51DF">
        <w:rPr>
          <w:rFonts w:ascii="仿宋" w:eastAsia="仿宋" w:hAnsi="仿宋" w:cs="Times New Roman"/>
          <w:kern w:val="0"/>
          <w:sz w:val="32"/>
          <w:szCs w:val="32"/>
        </w:rPr>
        <w:t>月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，自治区14城市平均优良天数比例为</w:t>
      </w:r>
      <w:r w:rsidR="002C005E">
        <w:rPr>
          <w:rFonts w:ascii="仿宋" w:eastAsia="仿宋" w:hAnsi="仿宋" w:cs="Times New Roman" w:hint="eastAsia"/>
          <w:kern w:val="0"/>
          <w:sz w:val="32"/>
          <w:szCs w:val="32"/>
        </w:rPr>
        <w:t>8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2.1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%，轻度污染比例为</w:t>
      </w:r>
      <w:r w:rsidR="002C005E">
        <w:rPr>
          <w:rFonts w:ascii="仿宋" w:eastAsia="仿宋" w:hAnsi="仿宋" w:cs="Times New Roman" w:hint="eastAsia"/>
          <w:kern w:val="0"/>
          <w:sz w:val="32"/>
          <w:szCs w:val="32"/>
        </w:rPr>
        <w:t>9.4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%，中度污染比例为</w:t>
      </w:r>
      <w:r w:rsidR="002C005E">
        <w:rPr>
          <w:rFonts w:ascii="仿宋" w:eastAsia="仿宋" w:hAnsi="仿宋" w:cs="Times New Roman" w:hint="eastAsia"/>
          <w:kern w:val="0"/>
          <w:sz w:val="32"/>
          <w:szCs w:val="32"/>
        </w:rPr>
        <w:t>3.3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%，重度污染比例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为</w:t>
      </w:r>
      <w:r w:rsidR="002C005E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1</w:t>
      </w:r>
      <w:r w:rsidR="00C74C0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.5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%，严重污染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比例为</w:t>
      </w:r>
      <w:r w:rsidR="002C005E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3.7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%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，首要污染物为PM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vertAlign w:val="subscript"/>
        </w:rPr>
        <w:t>10</w:t>
      </w:r>
      <w:r w:rsidRPr="003D4E24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和</w:t>
      </w:r>
      <w:r w:rsidR="00760834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O</w:t>
      </w:r>
      <w:r w:rsidR="00760834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vertAlign w:val="subscript"/>
        </w:rPr>
        <w:t>3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。</w:t>
      </w:r>
      <w:r w:rsidRPr="004B51D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与去年同期相比，平均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优良天数比例</w:t>
      </w:r>
      <w:r w:rsidR="002C005E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减少8.6</w:t>
      </w:r>
      <w:r w:rsidR="002C005E"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个</w:t>
      </w:r>
      <w:r w:rsidR="000728F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百分点</w:t>
      </w:r>
      <w:r w:rsidR="000728FF"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，重度污染比例</w:t>
      </w:r>
      <w:r w:rsidR="000728F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增加1.0个</w:t>
      </w:r>
      <w:r w:rsidR="000728FF"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百分点</w:t>
      </w:r>
      <w:r w:rsidR="000728F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，</w:t>
      </w:r>
      <w:r w:rsidR="000728FF"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严重污染比例</w:t>
      </w:r>
      <w:r w:rsidR="000728F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增加1.8</w:t>
      </w:r>
      <w:r w:rsidR="000728FF"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个百分点百分点</w:t>
      </w:r>
      <w:r w:rsidR="000728F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中度污染比例</w:t>
      </w:r>
      <w:r w:rsidR="00A81EB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增加</w:t>
      </w:r>
      <w:r w:rsidR="002C005E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2</w:t>
      </w:r>
      <w:r w:rsidR="00C74C0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.1</w:t>
      </w:r>
      <w:r w:rsidRPr="004B51DF"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  <w:t>个百分点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，</w:t>
      </w:r>
      <w:r w:rsidR="000728FF"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轻度污染比例</w:t>
      </w:r>
      <w:r w:rsidR="000728F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增加3.7</w:t>
      </w:r>
      <w:r w:rsidR="000728FF"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个百分点，</w:t>
      </w:r>
      <w:r w:rsidR="00760834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环境空气质量较去年同期有所</w:t>
      </w:r>
      <w:r w:rsidR="00831D96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下降</w:t>
      </w:r>
      <w:r w:rsidRPr="004B51DF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。</w:t>
      </w:r>
    </w:p>
    <w:p w14:paraId="1F62555C" w14:textId="4F0793C7" w:rsidR="00E06218" w:rsidRPr="004B51DF" w:rsidRDefault="00E06218" w:rsidP="008A63DB">
      <w:pPr>
        <w:spacing w:line="560" w:lineRule="exact"/>
        <w:ind w:firstLine="641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4B51DF">
        <w:rPr>
          <w:rFonts w:ascii="仿宋" w:eastAsia="仿宋" w:hAnsi="仿宋" w:cs="Times New Roman"/>
          <w:kern w:val="0"/>
          <w:sz w:val="32"/>
          <w:szCs w:val="32"/>
        </w:rPr>
        <w:t>兵团石河子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4B51DF">
        <w:rPr>
          <w:rFonts w:ascii="仿宋" w:eastAsia="仿宋" w:hAnsi="仿宋" w:cs="Times New Roman"/>
          <w:kern w:val="0"/>
          <w:sz w:val="32"/>
          <w:szCs w:val="32"/>
        </w:rPr>
        <w:t>五家渠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2城市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平均优良天数比例</w:t>
      </w:r>
      <w:r w:rsidR="003927BB" w:rsidRPr="008223EC">
        <w:rPr>
          <w:rFonts w:ascii="仿宋" w:eastAsia="仿宋" w:hAnsi="仿宋" w:cs="Times New Roman" w:hint="eastAsia"/>
          <w:kern w:val="0"/>
          <w:sz w:val="32"/>
          <w:szCs w:val="32"/>
        </w:rPr>
        <w:t>均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为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100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%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未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出现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污染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天气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Pr="004B51DF">
        <w:rPr>
          <w:rFonts w:ascii="仿宋" w:eastAsia="仿宋" w:hAnsi="仿宋" w:hint="eastAsia"/>
          <w:kern w:val="0"/>
          <w:sz w:val="32"/>
          <w:szCs w:val="32"/>
        </w:rPr>
        <w:t>与去年同期相比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，平均优良天数比例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增加</w:t>
      </w:r>
      <w:r w:rsidR="00B71E95">
        <w:rPr>
          <w:rFonts w:ascii="仿宋" w:eastAsia="仿宋" w:hAnsi="仿宋" w:cs="Times New Roman" w:hint="eastAsia"/>
          <w:kern w:val="0"/>
          <w:sz w:val="32"/>
          <w:szCs w:val="32"/>
        </w:rPr>
        <w:t>3.3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个百分点，</w:t>
      </w:r>
      <w:r w:rsidR="00B71E95" w:rsidRPr="004B51DF">
        <w:rPr>
          <w:rFonts w:ascii="仿宋" w:eastAsia="仿宋" w:hAnsi="仿宋" w:cs="Times New Roman" w:hint="eastAsia"/>
          <w:kern w:val="0"/>
          <w:sz w:val="32"/>
          <w:szCs w:val="32"/>
        </w:rPr>
        <w:t>中度</w:t>
      </w:r>
      <w:r w:rsidR="00B71E95">
        <w:rPr>
          <w:rFonts w:ascii="仿宋" w:eastAsia="仿宋" w:hAnsi="仿宋" w:cs="Times New Roman" w:hint="eastAsia"/>
          <w:kern w:val="0"/>
          <w:sz w:val="32"/>
          <w:szCs w:val="32"/>
        </w:rPr>
        <w:t>污染比例减少1.7个百分点，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轻度污染比例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减少1.6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个百分点，</w:t>
      </w:r>
      <w:r w:rsidR="00A81EB5">
        <w:rPr>
          <w:rFonts w:ascii="仿宋" w:eastAsia="仿宋" w:hAnsi="仿宋" w:cs="Times New Roman" w:hint="eastAsia"/>
          <w:kern w:val="0"/>
          <w:sz w:val="32"/>
          <w:szCs w:val="32"/>
        </w:rPr>
        <w:t>重度及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严重污染比例</w:t>
      </w:r>
      <w:r w:rsidR="00476600">
        <w:rPr>
          <w:rFonts w:ascii="仿宋" w:eastAsia="仿宋" w:hAnsi="仿宋" w:cs="Times New Roman" w:hint="eastAsia"/>
          <w:kern w:val="0"/>
          <w:sz w:val="32"/>
          <w:szCs w:val="32"/>
        </w:rPr>
        <w:t>持平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环境空气质量较去年同期</w:t>
      </w:r>
      <w:r w:rsidR="00A81EB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有所</w:t>
      </w:r>
      <w:r w:rsidR="00C74C0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上升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1A717C19" w14:textId="41F79C1A" w:rsidR="00E06218" w:rsidRPr="004B51DF" w:rsidRDefault="00E06218" w:rsidP="00781681">
      <w:pPr>
        <w:tabs>
          <w:tab w:val="left" w:pos="4536"/>
        </w:tabs>
        <w:spacing w:line="560" w:lineRule="exact"/>
        <w:ind w:firstLine="641"/>
        <w:rPr>
          <w:rFonts w:ascii="仿宋" w:eastAsia="仿宋" w:hAnsi="仿宋" w:cs="Times New Roman"/>
          <w:kern w:val="0"/>
          <w:sz w:val="32"/>
          <w:szCs w:val="32"/>
        </w:rPr>
      </w:pPr>
      <w:r w:rsidRPr="004B51DF">
        <w:rPr>
          <w:rFonts w:ascii="仿宋" w:eastAsia="仿宋" w:hAnsi="仿宋" w:cs="Times New Roman"/>
          <w:kern w:val="0"/>
          <w:sz w:val="32"/>
          <w:szCs w:val="32"/>
        </w:rPr>
        <w:t>20</w:t>
      </w:r>
      <w:r>
        <w:rPr>
          <w:rFonts w:ascii="仿宋" w:eastAsia="仿宋" w:hAnsi="仿宋" w:cs="Times New Roman"/>
          <w:kern w:val="0"/>
          <w:sz w:val="32"/>
          <w:szCs w:val="32"/>
        </w:rPr>
        <w:t>20</w:t>
      </w:r>
      <w:r w:rsidRPr="004B51DF">
        <w:rPr>
          <w:rFonts w:ascii="仿宋" w:eastAsia="仿宋" w:hAnsi="仿宋" w:cs="Times New Roman"/>
          <w:kern w:val="0"/>
          <w:sz w:val="32"/>
          <w:szCs w:val="32"/>
        </w:rPr>
        <w:t>年</w:t>
      </w:r>
      <w:r w:rsidR="009C1332">
        <w:rPr>
          <w:rFonts w:ascii="仿宋" w:eastAsia="仿宋" w:hAnsi="仿宋" w:cs="Times New Roman" w:hint="eastAsia"/>
          <w:kern w:val="0"/>
          <w:sz w:val="32"/>
          <w:szCs w:val="32"/>
        </w:rPr>
        <w:t>9</w:t>
      </w:r>
      <w:r w:rsidRPr="004B51DF">
        <w:rPr>
          <w:rFonts w:ascii="仿宋" w:eastAsia="仿宋" w:hAnsi="仿宋" w:cs="Times New Roman"/>
          <w:kern w:val="0"/>
          <w:sz w:val="32"/>
          <w:szCs w:val="32"/>
        </w:rPr>
        <w:t>月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，自治区14城市</w:t>
      </w:r>
      <w:r w:rsidR="00A81EB5" w:rsidRPr="004B51DF">
        <w:rPr>
          <w:rFonts w:ascii="仿宋" w:eastAsia="仿宋" w:hAnsi="仿宋" w:cs="Times New Roman" w:hint="eastAsia"/>
          <w:kern w:val="0"/>
          <w:sz w:val="32"/>
          <w:szCs w:val="32"/>
        </w:rPr>
        <w:t>CO平均浓度为</w:t>
      </w:r>
      <w:r w:rsidR="00A81EB5">
        <w:rPr>
          <w:rFonts w:ascii="仿宋" w:eastAsia="仿宋" w:hAnsi="仿宋" w:cs="Times New Roman" w:hint="eastAsia"/>
          <w:kern w:val="0"/>
          <w:sz w:val="32"/>
          <w:szCs w:val="32"/>
        </w:rPr>
        <w:t>0.</w:t>
      </w:r>
      <w:r w:rsidR="00DC0496">
        <w:rPr>
          <w:rFonts w:ascii="仿宋" w:eastAsia="仿宋" w:hAnsi="仿宋" w:cs="Times New Roman"/>
          <w:kern w:val="0"/>
          <w:sz w:val="32"/>
          <w:szCs w:val="32"/>
        </w:rPr>
        <w:t>6</w:t>
      </w:r>
      <w:r w:rsidR="00A81EB5" w:rsidRPr="004B51DF">
        <w:rPr>
          <w:rFonts w:ascii="仿宋" w:eastAsia="仿宋" w:hAnsi="仿宋" w:cs="Times New Roman"/>
          <w:kern w:val="0"/>
          <w:sz w:val="32"/>
          <w:szCs w:val="32"/>
        </w:rPr>
        <w:t>mg/m</w:t>
      </w:r>
      <w:r w:rsidR="00A81EB5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A81EB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同比</w:t>
      </w:r>
      <w:r w:rsidR="00DC0496">
        <w:rPr>
          <w:rFonts w:ascii="仿宋" w:eastAsia="仿宋" w:hAnsi="仿宋" w:cs="Times New Roman" w:hint="eastAsia"/>
          <w:kern w:val="0"/>
          <w:sz w:val="32"/>
          <w:szCs w:val="32"/>
        </w:rPr>
        <w:t>持平</w:t>
      </w:r>
      <w:r w:rsidR="00F31A03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SO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  <w:vertAlign w:val="subscript"/>
        </w:rPr>
        <w:t>2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平均浓度为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6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同比下降14.3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%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01654F" w:rsidRPr="008223EC">
        <w:rPr>
          <w:rFonts w:ascii="仿宋" w:eastAsia="仿宋" w:hAnsi="仿宋" w:cs="Times New Roman" w:hint="eastAsia"/>
          <w:kern w:val="0"/>
          <w:sz w:val="32"/>
          <w:szCs w:val="32"/>
        </w:rPr>
        <w:t>NO</w:t>
      </w:r>
      <w:r w:rsidR="0001654F" w:rsidRPr="008223EC">
        <w:rPr>
          <w:rFonts w:ascii="仿宋" w:eastAsia="仿宋" w:hAnsi="仿宋" w:cs="Times New Roman" w:hint="eastAsia"/>
          <w:kern w:val="0"/>
          <w:sz w:val="32"/>
          <w:szCs w:val="32"/>
          <w:vertAlign w:val="subscript"/>
        </w:rPr>
        <w:t>2</w:t>
      </w:r>
      <w:r w:rsidR="0001654F" w:rsidRPr="004B51DF">
        <w:rPr>
          <w:rFonts w:ascii="仿宋" w:eastAsia="仿宋" w:hAnsi="仿宋" w:cs="Times New Roman" w:hint="eastAsia"/>
          <w:kern w:val="0"/>
          <w:sz w:val="32"/>
          <w:szCs w:val="32"/>
        </w:rPr>
        <w:t>平均浓度为</w:t>
      </w:r>
      <w:r w:rsidR="0001654F">
        <w:rPr>
          <w:rFonts w:ascii="仿宋" w:eastAsia="仿宋" w:hAnsi="仿宋" w:cs="Times New Roman" w:hint="eastAsia"/>
          <w:kern w:val="0"/>
          <w:sz w:val="32"/>
          <w:szCs w:val="32"/>
        </w:rPr>
        <w:t>23</w:t>
      </w:r>
      <w:r w:rsidR="0001654F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01654F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01654F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01654F">
        <w:rPr>
          <w:rFonts w:ascii="仿宋" w:eastAsia="仿宋" w:hAnsi="仿宋" w:cs="Times New Roman" w:hint="eastAsia"/>
          <w:kern w:val="0"/>
          <w:sz w:val="32"/>
          <w:szCs w:val="32"/>
        </w:rPr>
        <w:t>同比下降8.0</w:t>
      </w:r>
      <w:r w:rsidR="0001654F">
        <w:rPr>
          <w:rFonts w:ascii="仿宋" w:eastAsia="仿宋" w:hAnsi="仿宋" w:cs="Times New Roman"/>
          <w:kern w:val="0"/>
          <w:sz w:val="32"/>
          <w:szCs w:val="32"/>
        </w:rPr>
        <w:t>%</w:t>
      </w:r>
      <w:r w:rsidR="0001654F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F31A03" w:rsidRPr="004B51DF">
        <w:rPr>
          <w:rFonts w:ascii="仿宋" w:eastAsia="仿宋" w:hAnsi="仿宋" w:cs="Times New Roman" w:hint="eastAsia"/>
          <w:kern w:val="0"/>
          <w:sz w:val="32"/>
          <w:szCs w:val="32"/>
        </w:rPr>
        <w:t>O</w:t>
      </w:r>
      <w:r w:rsidR="00F31A03" w:rsidRPr="004B51DF">
        <w:rPr>
          <w:rFonts w:ascii="仿宋" w:eastAsia="仿宋" w:hAnsi="仿宋" w:cs="Times New Roman" w:hint="eastAsia"/>
          <w:kern w:val="0"/>
          <w:sz w:val="32"/>
          <w:szCs w:val="32"/>
          <w:vertAlign w:val="subscript"/>
        </w:rPr>
        <w:t>3</w:t>
      </w:r>
      <w:r w:rsidR="00F31A03" w:rsidRPr="004B51DF">
        <w:rPr>
          <w:rFonts w:ascii="仿宋" w:eastAsia="仿宋" w:hAnsi="仿宋" w:cs="Times New Roman" w:hint="eastAsia"/>
          <w:kern w:val="0"/>
          <w:sz w:val="32"/>
          <w:szCs w:val="32"/>
        </w:rPr>
        <w:t>日最大8小时平均浓度为</w:t>
      </w:r>
      <w:r w:rsidR="00DC0496">
        <w:rPr>
          <w:rFonts w:ascii="仿宋" w:eastAsia="仿宋" w:hAnsi="仿宋" w:cs="Times New Roman" w:hint="eastAsia"/>
          <w:kern w:val="0"/>
          <w:sz w:val="32"/>
          <w:szCs w:val="32"/>
        </w:rPr>
        <w:t>88</w:t>
      </w:r>
      <w:r w:rsidR="00F31A03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F31A03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F31A03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F31A03">
        <w:rPr>
          <w:rFonts w:ascii="仿宋" w:eastAsia="仿宋" w:hAnsi="仿宋" w:cs="Times New Roman" w:hint="eastAsia"/>
          <w:kern w:val="0"/>
          <w:sz w:val="32"/>
          <w:szCs w:val="32"/>
        </w:rPr>
        <w:t>同比下降</w:t>
      </w:r>
      <w:r w:rsidR="00DC0496">
        <w:rPr>
          <w:rFonts w:ascii="仿宋" w:eastAsia="仿宋" w:hAnsi="仿宋" w:cs="Times New Roman" w:hint="eastAsia"/>
          <w:kern w:val="0"/>
          <w:sz w:val="32"/>
          <w:szCs w:val="32"/>
        </w:rPr>
        <w:t>6.4</w:t>
      </w:r>
      <w:r w:rsidR="00F31A03" w:rsidRPr="004B51DF">
        <w:rPr>
          <w:rFonts w:ascii="仿宋" w:eastAsia="仿宋" w:hAnsi="仿宋" w:cs="Times New Roman" w:hint="eastAsia"/>
          <w:kern w:val="0"/>
          <w:sz w:val="32"/>
          <w:szCs w:val="32"/>
        </w:rPr>
        <w:t>%</w:t>
      </w:r>
      <w:r w:rsidR="0001654F" w:rsidRPr="0001654F">
        <w:rPr>
          <w:rFonts w:ascii="仿宋" w:eastAsia="仿宋" w:hAnsi="仿宋" w:cs="Times New Roman" w:hint="eastAsia"/>
          <w:kern w:val="0"/>
          <w:sz w:val="32"/>
          <w:szCs w:val="32"/>
        </w:rPr>
        <w:t xml:space="preserve"> </w:t>
      </w:r>
      <w:r w:rsidR="0001654F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01654F" w:rsidRPr="004B51DF">
        <w:rPr>
          <w:rFonts w:ascii="仿宋" w:eastAsia="仿宋" w:hAnsi="仿宋" w:cs="Times New Roman" w:hint="eastAsia"/>
          <w:kern w:val="0"/>
          <w:sz w:val="32"/>
          <w:szCs w:val="32"/>
        </w:rPr>
        <w:t>PM</w:t>
      </w:r>
      <w:r w:rsidR="0001654F" w:rsidRPr="004B51DF">
        <w:rPr>
          <w:rFonts w:ascii="仿宋" w:eastAsia="仿宋" w:hAnsi="仿宋" w:cs="Times New Roman" w:hint="eastAsia"/>
          <w:kern w:val="0"/>
          <w:sz w:val="32"/>
          <w:szCs w:val="32"/>
          <w:vertAlign w:val="subscript"/>
        </w:rPr>
        <w:t>10</w:t>
      </w:r>
      <w:r w:rsidR="0001654F" w:rsidRPr="004B51DF">
        <w:rPr>
          <w:rFonts w:ascii="仿宋" w:eastAsia="仿宋" w:hAnsi="仿宋" w:cs="Times New Roman" w:hint="eastAsia"/>
          <w:kern w:val="0"/>
          <w:sz w:val="32"/>
          <w:szCs w:val="32"/>
        </w:rPr>
        <w:t>平均浓度为</w:t>
      </w:r>
      <w:r w:rsidR="0001654F">
        <w:rPr>
          <w:rFonts w:ascii="仿宋" w:eastAsia="仿宋" w:hAnsi="仿宋" w:cs="Times New Roman"/>
          <w:kern w:val="0"/>
          <w:sz w:val="32"/>
          <w:szCs w:val="32"/>
        </w:rPr>
        <w:t>110</w:t>
      </w:r>
      <w:r w:rsidR="0001654F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01654F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01654F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01654F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与</w:t>
      </w:r>
      <w:r w:rsidR="0001654F" w:rsidRPr="004B51DF">
        <w:rPr>
          <w:rFonts w:ascii="仿宋" w:eastAsia="仿宋" w:hAnsi="仿宋" w:cs="Times New Roman" w:hint="eastAsia"/>
          <w:kern w:val="0"/>
          <w:sz w:val="32"/>
          <w:szCs w:val="32"/>
        </w:rPr>
        <w:t>去年同期相比</w:t>
      </w:r>
      <w:r w:rsidR="0001654F">
        <w:rPr>
          <w:rFonts w:ascii="仿宋" w:eastAsia="仿宋" w:hAnsi="仿宋" w:cs="Times New Roman" w:hint="eastAsia"/>
          <w:kern w:val="0"/>
          <w:sz w:val="32"/>
          <w:szCs w:val="32"/>
        </w:rPr>
        <w:t>上升29.4</w:t>
      </w:r>
      <w:r w:rsidR="0001654F" w:rsidRPr="004B51DF">
        <w:rPr>
          <w:rFonts w:ascii="仿宋" w:eastAsia="仿宋" w:hAnsi="仿宋" w:cs="Times New Roman" w:hint="eastAsia"/>
          <w:kern w:val="0"/>
          <w:sz w:val="32"/>
          <w:szCs w:val="32"/>
        </w:rPr>
        <w:t>%</w:t>
      </w:r>
      <w:r w:rsidR="0001654F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01654F" w:rsidRPr="004B51DF">
        <w:rPr>
          <w:rFonts w:ascii="仿宋" w:eastAsia="仿宋" w:hAnsi="仿宋" w:cs="Times New Roman" w:hint="eastAsia"/>
          <w:kern w:val="0"/>
          <w:sz w:val="32"/>
          <w:szCs w:val="32"/>
        </w:rPr>
        <w:t>PM</w:t>
      </w:r>
      <w:r w:rsidR="0001654F" w:rsidRPr="004B51DF">
        <w:rPr>
          <w:rFonts w:ascii="仿宋" w:eastAsia="仿宋" w:hAnsi="仿宋" w:cs="Times New Roman" w:hint="eastAsia"/>
          <w:kern w:val="0"/>
          <w:sz w:val="32"/>
          <w:szCs w:val="32"/>
          <w:vertAlign w:val="subscript"/>
        </w:rPr>
        <w:t>2.5</w:t>
      </w:r>
      <w:r w:rsidR="0001654F" w:rsidRPr="004B51DF">
        <w:rPr>
          <w:rFonts w:ascii="仿宋" w:eastAsia="仿宋" w:hAnsi="仿宋" w:cs="Times New Roman" w:hint="eastAsia"/>
          <w:kern w:val="0"/>
          <w:sz w:val="32"/>
          <w:szCs w:val="32"/>
        </w:rPr>
        <w:t>平均浓度为</w:t>
      </w:r>
      <w:r w:rsidR="0001654F">
        <w:rPr>
          <w:rFonts w:ascii="仿宋" w:eastAsia="仿宋" w:hAnsi="仿宋" w:cs="Times New Roman" w:hint="eastAsia"/>
          <w:kern w:val="0"/>
          <w:sz w:val="32"/>
          <w:szCs w:val="32"/>
        </w:rPr>
        <w:t>34</w:t>
      </w:r>
      <w:r w:rsidR="0001654F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01654F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01654F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01654F">
        <w:rPr>
          <w:rFonts w:ascii="仿宋" w:eastAsia="仿宋" w:hAnsi="仿宋" w:cs="Times New Roman" w:hint="eastAsia"/>
          <w:kern w:val="0"/>
          <w:sz w:val="32"/>
          <w:szCs w:val="32"/>
        </w:rPr>
        <w:t>同比上升36.0</w:t>
      </w:r>
      <w:r w:rsidR="0001654F" w:rsidRPr="004B51DF">
        <w:rPr>
          <w:rFonts w:ascii="仿宋" w:eastAsia="仿宋" w:hAnsi="仿宋" w:cs="Times New Roman" w:hint="eastAsia"/>
          <w:kern w:val="0"/>
          <w:sz w:val="32"/>
          <w:szCs w:val="32"/>
        </w:rPr>
        <w:t>%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0EB27E1D" w14:textId="4DB06882" w:rsidR="00E06218" w:rsidRDefault="00E06218" w:rsidP="00781681">
      <w:pPr>
        <w:spacing w:line="56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兵团2城市</w:t>
      </w:r>
      <w:r w:rsidR="002A3D03" w:rsidRPr="004B51DF">
        <w:rPr>
          <w:rFonts w:ascii="仿宋" w:eastAsia="仿宋" w:hAnsi="仿宋" w:cs="Times New Roman" w:hint="eastAsia"/>
          <w:kern w:val="0"/>
          <w:sz w:val="32"/>
          <w:szCs w:val="32"/>
        </w:rPr>
        <w:t>NO</w:t>
      </w:r>
      <w:r w:rsidR="002A3D03" w:rsidRPr="004B51DF">
        <w:rPr>
          <w:rFonts w:ascii="仿宋" w:eastAsia="仿宋" w:hAnsi="仿宋" w:cs="Times New Roman" w:hint="eastAsia"/>
          <w:kern w:val="0"/>
          <w:sz w:val="32"/>
          <w:szCs w:val="32"/>
          <w:vertAlign w:val="subscript"/>
        </w:rPr>
        <w:t>2</w:t>
      </w:r>
      <w:r w:rsidR="002A3D03" w:rsidRPr="004B51DF">
        <w:rPr>
          <w:rFonts w:ascii="仿宋" w:eastAsia="仿宋" w:hAnsi="仿宋" w:cs="Times New Roman" w:hint="eastAsia"/>
          <w:kern w:val="0"/>
          <w:sz w:val="32"/>
          <w:szCs w:val="32"/>
        </w:rPr>
        <w:t>平均浓度为</w:t>
      </w:r>
      <w:r w:rsidR="002A3D03">
        <w:rPr>
          <w:rFonts w:ascii="仿宋" w:eastAsia="仿宋" w:hAnsi="仿宋" w:cs="Times New Roman" w:hint="eastAsia"/>
          <w:kern w:val="0"/>
          <w:sz w:val="32"/>
          <w:szCs w:val="32"/>
        </w:rPr>
        <w:t>26</w:t>
      </w:r>
      <w:r w:rsidR="002A3D03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2A3D03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2A3D03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2A3D03">
        <w:rPr>
          <w:rFonts w:ascii="仿宋" w:eastAsia="仿宋" w:hAnsi="仿宋" w:cs="Times New Roman" w:hint="eastAsia"/>
          <w:kern w:val="0"/>
          <w:sz w:val="32"/>
          <w:szCs w:val="32"/>
        </w:rPr>
        <w:t>同比下降21.2</w:t>
      </w:r>
      <w:r w:rsidR="002A3D03">
        <w:rPr>
          <w:rFonts w:ascii="仿宋" w:eastAsia="仿宋" w:hAnsi="仿宋" w:cs="Times New Roman"/>
          <w:kern w:val="0"/>
          <w:sz w:val="32"/>
          <w:szCs w:val="32"/>
        </w:rPr>
        <w:t>%；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PM</w:t>
      </w:r>
      <w:r w:rsidR="00C74C05">
        <w:rPr>
          <w:rFonts w:ascii="仿宋" w:eastAsia="仿宋" w:hAnsi="仿宋" w:cs="Times New Roman"/>
          <w:kern w:val="0"/>
          <w:sz w:val="32"/>
          <w:szCs w:val="32"/>
          <w:vertAlign w:val="subscript"/>
        </w:rPr>
        <w:t>2.5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平均浓度为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1</w:t>
      </w:r>
      <w:r w:rsidR="004722CC">
        <w:rPr>
          <w:rFonts w:ascii="仿宋" w:eastAsia="仿宋" w:hAnsi="仿宋" w:cs="Times New Roman" w:hint="eastAsia"/>
          <w:kern w:val="0"/>
          <w:sz w:val="32"/>
          <w:szCs w:val="32"/>
        </w:rPr>
        <w:t>6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与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去年同期相比</w:t>
      </w:r>
      <w:r w:rsidR="004722CC">
        <w:rPr>
          <w:rFonts w:ascii="仿宋" w:eastAsia="仿宋" w:hAnsi="仿宋" w:cs="Times New Roman" w:hint="eastAsia"/>
          <w:kern w:val="0"/>
          <w:sz w:val="32"/>
          <w:szCs w:val="32"/>
        </w:rPr>
        <w:t>下降20.0</w:t>
      </w:r>
      <w:r w:rsidR="004722CC" w:rsidRPr="004B51DF">
        <w:rPr>
          <w:rFonts w:ascii="仿宋" w:eastAsia="仿宋" w:hAnsi="仿宋" w:cs="Times New Roman" w:hint="eastAsia"/>
          <w:kern w:val="0"/>
          <w:sz w:val="32"/>
          <w:szCs w:val="32"/>
        </w:rPr>
        <w:t>%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2A3D03" w:rsidRPr="004B51DF">
        <w:rPr>
          <w:rFonts w:ascii="仿宋" w:eastAsia="仿宋" w:hAnsi="仿宋" w:cs="Times New Roman" w:hint="eastAsia"/>
          <w:kern w:val="0"/>
          <w:sz w:val="32"/>
          <w:szCs w:val="32"/>
        </w:rPr>
        <w:t>SO</w:t>
      </w:r>
      <w:r w:rsidR="002A3D03" w:rsidRPr="004B51DF">
        <w:rPr>
          <w:rFonts w:ascii="仿宋" w:eastAsia="仿宋" w:hAnsi="仿宋" w:cs="Times New Roman" w:hint="eastAsia"/>
          <w:kern w:val="0"/>
          <w:sz w:val="32"/>
          <w:szCs w:val="32"/>
          <w:vertAlign w:val="subscript"/>
        </w:rPr>
        <w:t>2</w:t>
      </w:r>
      <w:r w:rsidR="002A3D03" w:rsidRPr="004B51DF">
        <w:rPr>
          <w:rFonts w:ascii="仿宋" w:eastAsia="仿宋" w:hAnsi="仿宋" w:cs="Times New Roman" w:hint="eastAsia"/>
          <w:kern w:val="0"/>
          <w:sz w:val="32"/>
          <w:szCs w:val="32"/>
        </w:rPr>
        <w:t>平均浓度为</w:t>
      </w:r>
      <w:r w:rsidR="002A3D03">
        <w:rPr>
          <w:rFonts w:ascii="仿宋" w:eastAsia="仿宋" w:hAnsi="仿宋" w:cs="Times New Roman" w:hint="eastAsia"/>
          <w:kern w:val="0"/>
          <w:sz w:val="32"/>
          <w:szCs w:val="32"/>
        </w:rPr>
        <w:t>9</w:t>
      </w:r>
      <w:r w:rsidR="002A3D03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2A3D03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2A3D03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2A3D03">
        <w:rPr>
          <w:rFonts w:ascii="仿宋" w:eastAsia="仿宋" w:hAnsi="仿宋" w:cs="Times New Roman" w:hint="eastAsia"/>
          <w:kern w:val="0"/>
          <w:sz w:val="32"/>
          <w:szCs w:val="32"/>
        </w:rPr>
        <w:t>同比下降18.2</w:t>
      </w:r>
      <w:r w:rsidR="002A3D03">
        <w:rPr>
          <w:rFonts w:ascii="仿宋" w:eastAsia="仿宋" w:hAnsi="仿宋" w:cs="Times New Roman"/>
          <w:kern w:val="0"/>
          <w:sz w:val="32"/>
          <w:szCs w:val="32"/>
        </w:rPr>
        <w:t>%</w:t>
      </w:r>
      <w:r w:rsidR="002A3D03" w:rsidRPr="004B51DF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PM</w:t>
      </w:r>
      <w:r w:rsidR="00C74C05">
        <w:rPr>
          <w:rFonts w:ascii="仿宋" w:eastAsia="仿宋" w:hAnsi="仿宋" w:cs="Times New Roman"/>
          <w:kern w:val="0"/>
          <w:sz w:val="32"/>
          <w:szCs w:val="32"/>
          <w:vertAlign w:val="subscript"/>
        </w:rPr>
        <w:t>10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平均浓度为</w:t>
      </w:r>
      <w:r w:rsidR="004722CC">
        <w:rPr>
          <w:rFonts w:ascii="仿宋" w:eastAsia="仿宋" w:hAnsi="仿宋" w:cs="Times New Roman"/>
          <w:kern w:val="0"/>
          <w:sz w:val="32"/>
          <w:szCs w:val="32"/>
        </w:rPr>
        <w:t>54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同比下降</w:t>
      </w:r>
      <w:r w:rsidR="00C74C05">
        <w:rPr>
          <w:rFonts w:ascii="仿宋" w:eastAsia="仿宋" w:hAnsi="仿宋" w:cs="Times New Roman"/>
          <w:kern w:val="0"/>
          <w:sz w:val="32"/>
          <w:szCs w:val="32"/>
        </w:rPr>
        <w:t>1</w:t>
      </w:r>
      <w:r w:rsidR="004722CC">
        <w:rPr>
          <w:rFonts w:ascii="仿宋" w:eastAsia="仿宋" w:hAnsi="仿宋" w:cs="Times New Roman"/>
          <w:kern w:val="0"/>
          <w:sz w:val="32"/>
          <w:szCs w:val="32"/>
        </w:rPr>
        <w:t>6.9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%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2A3D03" w:rsidRPr="004B51DF">
        <w:rPr>
          <w:rFonts w:ascii="仿宋" w:eastAsia="仿宋" w:hAnsi="仿宋" w:cs="Times New Roman" w:hint="eastAsia"/>
          <w:kern w:val="0"/>
          <w:sz w:val="32"/>
          <w:szCs w:val="32"/>
        </w:rPr>
        <w:t xml:space="preserve"> 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O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  <w:vertAlign w:val="subscript"/>
        </w:rPr>
        <w:t>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日最大8小时平均浓度为</w:t>
      </w:r>
      <w:r w:rsidR="002A3D03">
        <w:rPr>
          <w:rFonts w:ascii="仿宋" w:eastAsia="仿宋" w:hAnsi="仿宋" w:cs="Times New Roman" w:hint="eastAsia"/>
          <w:kern w:val="0"/>
          <w:sz w:val="32"/>
          <w:szCs w:val="32"/>
        </w:rPr>
        <w:t>87</w:t>
      </w:r>
      <w:r w:rsidR="002A3D03" w:rsidRPr="004B51DF">
        <w:rPr>
          <w:rFonts w:ascii="仿宋" w:eastAsia="仿宋" w:hAnsi="仿宋" w:cs="Times New Roman"/>
          <w:kern w:val="0"/>
          <w:sz w:val="32"/>
          <w:szCs w:val="32"/>
        </w:rPr>
        <w:t>μg/m</w:t>
      </w:r>
      <w:r w:rsidR="002A3D03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2A3D03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2A3D03">
        <w:rPr>
          <w:rFonts w:ascii="仿宋" w:eastAsia="仿宋" w:hAnsi="仿宋" w:cs="Times New Roman" w:hint="eastAsia"/>
          <w:kern w:val="0"/>
          <w:sz w:val="32"/>
          <w:szCs w:val="32"/>
        </w:rPr>
        <w:t>同比下降14.7</w:t>
      </w:r>
      <w:r w:rsidR="002A3D03" w:rsidRPr="004B51DF">
        <w:rPr>
          <w:rFonts w:ascii="仿宋" w:eastAsia="仿宋" w:hAnsi="仿宋" w:cs="Times New Roman" w:hint="eastAsia"/>
          <w:kern w:val="0"/>
          <w:sz w:val="32"/>
          <w:szCs w:val="32"/>
        </w:rPr>
        <w:t>%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；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CO平均浓度为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0.</w:t>
      </w:r>
      <w:r w:rsidR="002A3D03">
        <w:rPr>
          <w:rFonts w:ascii="仿宋" w:eastAsia="仿宋" w:hAnsi="仿宋" w:cs="Times New Roman"/>
          <w:kern w:val="0"/>
          <w:sz w:val="32"/>
          <w:szCs w:val="32"/>
        </w:rPr>
        <w:t>6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</w:rPr>
        <w:t>mg/m</w:t>
      </w:r>
      <w:r w:rsidR="00C74C05" w:rsidRPr="004B51DF">
        <w:rPr>
          <w:rFonts w:ascii="仿宋" w:eastAsia="仿宋" w:hAnsi="仿宋" w:cs="Times New Roman"/>
          <w:kern w:val="0"/>
          <w:sz w:val="32"/>
          <w:szCs w:val="32"/>
          <w:vertAlign w:val="superscript"/>
        </w:rPr>
        <w:t>3</w:t>
      </w:r>
      <w:r w:rsidR="00C74C05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C74C05">
        <w:rPr>
          <w:rFonts w:ascii="仿宋" w:eastAsia="仿宋" w:hAnsi="仿宋" w:cs="Times New Roman" w:hint="eastAsia"/>
          <w:kern w:val="0"/>
          <w:sz w:val="32"/>
          <w:szCs w:val="32"/>
        </w:rPr>
        <w:t>同比</w:t>
      </w:r>
      <w:r w:rsidR="00227D83">
        <w:rPr>
          <w:rFonts w:ascii="仿宋" w:eastAsia="仿宋" w:hAnsi="仿宋" w:cs="Times New Roman" w:hint="eastAsia"/>
          <w:kern w:val="0"/>
          <w:sz w:val="32"/>
          <w:szCs w:val="32"/>
        </w:rPr>
        <w:t>持平</w:t>
      </w:r>
      <w:r w:rsidR="005D7A20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="00AC1C1D">
        <w:rPr>
          <w:rFonts w:ascii="仿宋" w:eastAsia="仿宋" w:hAnsi="仿宋" w:cs="Times New Roman" w:hint="eastAsia"/>
          <w:kern w:val="0"/>
          <w:sz w:val="32"/>
          <w:szCs w:val="32"/>
        </w:rPr>
        <w:t>详见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表</w:t>
      </w:r>
      <w:r w:rsidR="00342BCA">
        <w:rPr>
          <w:rFonts w:ascii="仿宋" w:eastAsia="仿宋" w:hAnsi="仿宋" w:cs="Times New Roman"/>
          <w:kern w:val="0"/>
          <w:sz w:val="32"/>
          <w:szCs w:val="32"/>
        </w:rPr>
        <w:t>2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029C8B41" w14:textId="1EFE0EE0" w:rsidR="00342BCA" w:rsidRPr="00D51BF5" w:rsidRDefault="00781681" w:rsidP="00D51BF5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2</w:t>
      </w:r>
      <w:r w:rsidRPr="004B51DF">
        <w:rPr>
          <w:rFonts w:ascii="仿宋" w:eastAsia="仿宋" w:hAnsi="仿宋" w:cs="Times New Roman"/>
          <w:kern w:val="0"/>
          <w:sz w:val="32"/>
          <w:szCs w:val="32"/>
        </w:rPr>
        <w:t>0</w:t>
      </w:r>
      <w:r>
        <w:rPr>
          <w:rFonts w:ascii="仿宋" w:eastAsia="仿宋" w:hAnsi="仿宋" w:cs="Times New Roman"/>
          <w:kern w:val="0"/>
          <w:sz w:val="32"/>
          <w:szCs w:val="32"/>
        </w:rPr>
        <w:t>20</w:t>
      </w:r>
      <w:r w:rsidRPr="004B51DF">
        <w:rPr>
          <w:rFonts w:ascii="仿宋" w:eastAsia="仿宋" w:hAnsi="仿宋" w:cs="Times New Roman"/>
          <w:kern w:val="0"/>
          <w:sz w:val="32"/>
          <w:szCs w:val="32"/>
        </w:rPr>
        <w:t>年</w:t>
      </w:r>
      <w:r w:rsidR="001C142E">
        <w:rPr>
          <w:rFonts w:ascii="仿宋" w:eastAsia="仿宋" w:hAnsi="仿宋" w:cs="Times New Roman"/>
          <w:kern w:val="0"/>
          <w:sz w:val="32"/>
          <w:szCs w:val="32"/>
        </w:rPr>
        <w:t>9</w:t>
      </w:r>
      <w:r w:rsidRPr="004B51DF">
        <w:rPr>
          <w:rFonts w:ascii="仿宋" w:eastAsia="仿宋" w:hAnsi="仿宋" w:cs="Times New Roman"/>
          <w:kern w:val="0"/>
          <w:sz w:val="32"/>
          <w:szCs w:val="32"/>
        </w:rPr>
        <w:t>月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，自治区14城市及兵团2城市</w:t>
      </w:r>
      <w:r w:rsidRPr="004B51DF">
        <w:rPr>
          <w:rFonts w:ascii="仿宋" w:eastAsia="仿宋" w:hAnsi="仿宋" w:hint="eastAsia"/>
          <w:kern w:val="0"/>
          <w:sz w:val="32"/>
          <w:szCs w:val="32"/>
        </w:rPr>
        <w:t>环境空气质量综合指数由低到高排名依次为</w:t>
      </w:r>
      <w:r w:rsidR="001C142E" w:rsidRPr="004B51DF">
        <w:rPr>
          <w:rFonts w:ascii="仿宋" w:eastAsia="仿宋" w:hAnsi="仿宋" w:hint="eastAsia"/>
          <w:kern w:val="0"/>
          <w:sz w:val="32"/>
          <w:szCs w:val="32"/>
        </w:rPr>
        <w:t>阿勒泰市、</w:t>
      </w:r>
      <w:r w:rsidR="001C142E">
        <w:rPr>
          <w:rFonts w:ascii="仿宋" w:eastAsia="仿宋" w:hAnsi="仿宋" w:hint="eastAsia"/>
          <w:kern w:val="0"/>
          <w:sz w:val="32"/>
          <w:szCs w:val="32"/>
        </w:rPr>
        <w:t>塔城市、</w:t>
      </w:r>
      <w:r w:rsidR="001C142E" w:rsidRPr="004B51DF">
        <w:rPr>
          <w:rFonts w:ascii="仿宋" w:eastAsia="仿宋" w:hAnsi="仿宋" w:hint="eastAsia"/>
          <w:kern w:val="0"/>
          <w:sz w:val="32"/>
          <w:szCs w:val="32"/>
        </w:rPr>
        <w:t>克拉玛依市、博乐市、五家渠市、哈密市、石河子市、昌吉市、伊宁市、乌鲁木齐市、库尔勒市、吐鲁番市、阿图什市、阿克苏市、喀什市、和田市</w:t>
      </w:r>
      <w:r w:rsidRPr="004B51DF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详见</w:t>
      </w:r>
      <w:r w:rsidRPr="004B51DF">
        <w:rPr>
          <w:rFonts w:ascii="仿宋" w:eastAsia="仿宋" w:hAnsi="仿宋" w:cs="Times New Roman" w:hint="eastAsia"/>
          <w:kern w:val="0"/>
          <w:sz w:val="32"/>
          <w:szCs w:val="32"/>
        </w:rPr>
        <w:t>表</w:t>
      </w:r>
      <w:r w:rsidR="00342BCA">
        <w:rPr>
          <w:rFonts w:ascii="仿宋" w:eastAsia="仿宋" w:hAnsi="仿宋" w:cs="Times New Roman" w:hint="eastAsia"/>
          <w:kern w:val="0"/>
          <w:sz w:val="32"/>
          <w:szCs w:val="32"/>
        </w:rPr>
        <w:t>1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bookmarkStart w:id="0" w:name="_GoBack"/>
      <w:bookmarkEnd w:id="0"/>
    </w:p>
    <w:p w14:paraId="4A96FE1A" w14:textId="7EF2BADB" w:rsidR="00342BCA" w:rsidRDefault="00342BCA" w:rsidP="00342BCA">
      <w:pPr>
        <w:jc w:val="center"/>
        <w:rPr>
          <w:rFonts w:ascii="仿宋_GB2312" w:eastAsia="仿宋_GB2312" w:hAnsi="Calibri" w:cs="Times New Roman"/>
          <w:b/>
          <w:sz w:val="24"/>
          <w:szCs w:val="24"/>
        </w:rPr>
      </w:pPr>
      <w:r w:rsidRPr="004A06A7">
        <w:rPr>
          <w:rFonts w:ascii="仿宋_GB2312" w:eastAsia="仿宋_GB2312" w:hAnsi="Times New Roman" w:cs="Times New Roman" w:hint="eastAsia"/>
          <w:b/>
          <w:sz w:val="24"/>
          <w:szCs w:val="24"/>
        </w:rPr>
        <w:t>表</w:t>
      </w:r>
      <w:r>
        <w:rPr>
          <w:rFonts w:ascii="仿宋_GB2312" w:eastAsia="仿宋_GB2312" w:hAnsi="Times New Roman" w:cs="Times New Roman"/>
          <w:b/>
          <w:sz w:val="24"/>
          <w:szCs w:val="24"/>
        </w:rPr>
        <w:t>1</w:t>
      </w:r>
      <w:r w:rsidRPr="004A06A7">
        <w:rPr>
          <w:rFonts w:ascii="仿宋_GB2312" w:eastAsia="仿宋_GB2312" w:hAnsi="Times New Roman" w:cs="Times New Roman" w:hint="eastAsia"/>
          <w:b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b/>
          <w:sz w:val="24"/>
          <w:szCs w:val="24"/>
        </w:rPr>
        <w:t>2020</w:t>
      </w:r>
      <w:r>
        <w:rPr>
          <w:rFonts w:ascii="Times New Roman" w:eastAsia="仿宋_GB2312" w:hAnsi="Times New Roman" w:cs="Times New Roman"/>
          <w:b/>
          <w:sz w:val="24"/>
          <w:szCs w:val="24"/>
        </w:rPr>
        <w:t>年</w:t>
      </w:r>
      <w:r w:rsidR="009C20F8">
        <w:rPr>
          <w:rFonts w:ascii="Times New Roman" w:eastAsia="仿宋_GB2312" w:hAnsi="Times New Roman" w:cs="Times New Roman"/>
          <w:b/>
          <w:sz w:val="24"/>
          <w:szCs w:val="24"/>
        </w:rPr>
        <w:t>9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月</w:t>
      </w:r>
      <w:r>
        <w:rPr>
          <w:rFonts w:ascii="仿宋_GB2312" w:eastAsia="仿宋_GB2312" w:hAnsi="Times New Roman" w:cs="Times New Roman" w:hint="eastAsia"/>
          <w:b/>
          <w:sz w:val="24"/>
          <w:szCs w:val="24"/>
        </w:rPr>
        <w:t>自治</w:t>
      </w:r>
      <w:r w:rsidRPr="004A06A7">
        <w:rPr>
          <w:rFonts w:ascii="仿宋_GB2312" w:eastAsia="仿宋_GB2312" w:hAnsi="Times New Roman" w:cs="Times New Roman" w:hint="eastAsia"/>
          <w:b/>
          <w:sz w:val="24"/>
          <w:szCs w:val="24"/>
        </w:rPr>
        <w:t>区</w:t>
      </w:r>
      <w:r w:rsidRPr="004A06A7">
        <w:rPr>
          <w:rFonts w:ascii="仿宋_GB2312" w:eastAsia="仿宋_GB2312" w:hAnsi="Calibri" w:cs="Times New Roman" w:hint="eastAsia"/>
          <w:b/>
          <w:sz w:val="24"/>
          <w:szCs w:val="24"/>
        </w:rPr>
        <w:t>14城市</w:t>
      </w:r>
      <w:r>
        <w:rPr>
          <w:rFonts w:ascii="仿宋_GB2312" w:eastAsia="仿宋_GB2312" w:hAnsi="Calibri" w:cs="Times New Roman" w:hint="eastAsia"/>
          <w:b/>
          <w:sz w:val="24"/>
          <w:szCs w:val="24"/>
        </w:rPr>
        <w:t>及兵团2城市</w:t>
      </w:r>
      <w:r w:rsidRPr="004A06A7">
        <w:rPr>
          <w:rFonts w:ascii="仿宋_GB2312" w:eastAsia="仿宋_GB2312" w:hAnsi="Calibri" w:cs="Times New Roman" w:hint="eastAsia"/>
          <w:b/>
          <w:sz w:val="24"/>
          <w:szCs w:val="24"/>
        </w:rPr>
        <w:t>空气质量指数排名</w:t>
      </w:r>
    </w:p>
    <w:tbl>
      <w:tblPr>
        <w:tblpPr w:leftFromText="180" w:rightFromText="180" w:vertAnchor="text" w:horzAnchor="margin" w:tblpXSpec="center" w:tblpY="38"/>
        <w:tblW w:w="77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3180"/>
        <w:gridCol w:w="2810"/>
      </w:tblGrid>
      <w:tr w:rsidR="008223EC" w:rsidRPr="004B51DF" w14:paraId="0C75E110" w14:textId="77777777" w:rsidTr="008223EC">
        <w:trPr>
          <w:trHeight w:val="448"/>
        </w:trPr>
        <w:tc>
          <w:tcPr>
            <w:tcW w:w="179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D9EFBD9" w14:textId="77777777" w:rsidR="008223EC" w:rsidRPr="004B51DF" w:rsidRDefault="008223EC" w:rsidP="00342BCA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32"/>
              </w:rPr>
            </w:pPr>
            <w:r w:rsidRPr="004B51DF">
              <w:rPr>
                <w:rFonts w:ascii="仿宋" w:eastAsia="仿宋" w:hAnsi="仿宋" w:cs="Times New Roman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599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307A7D" w14:textId="77777777" w:rsidR="008223EC" w:rsidRPr="004B51DF" w:rsidRDefault="008223EC" w:rsidP="00342BCA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32"/>
              </w:rPr>
            </w:pPr>
            <w:r w:rsidRPr="004B51DF">
              <w:rPr>
                <w:rFonts w:ascii="仿宋" w:eastAsia="仿宋" w:hAnsi="仿宋" w:cs="Times New Roman" w:hint="eastAsia"/>
                <w:b/>
                <w:kern w:val="0"/>
                <w:sz w:val="24"/>
                <w:szCs w:val="32"/>
              </w:rPr>
              <w:t>环境空气质量综合指数</w:t>
            </w:r>
          </w:p>
        </w:tc>
      </w:tr>
      <w:tr w:rsidR="008223EC" w:rsidRPr="004B51DF" w14:paraId="00EEEBD9" w14:textId="77777777" w:rsidTr="009C20F8">
        <w:trPr>
          <w:trHeight w:val="248"/>
        </w:trPr>
        <w:tc>
          <w:tcPr>
            <w:tcW w:w="1798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147EBCB" w14:textId="77777777" w:rsidR="008223EC" w:rsidRPr="004B51DF" w:rsidRDefault="008223EC" w:rsidP="00342BCA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2DA170" w14:textId="77777777" w:rsidR="008223EC" w:rsidRPr="004B51DF" w:rsidRDefault="008223EC" w:rsidP="00342BCA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32"/>
              </w:rPr>
            </w:pPr>
            <w:r w:rsidRPr="004B51DF">
              <w:rPr>
                <w:rFonts w:ascii="仿宋" w:eastAsia="仿宋" w:hAnsi="仿宋" w:cs="Times New Roman" w:hint="eastAsia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972598" w14:textId="77777777" w:rsidR="008223EC" w:rsidRPr="004B51DF" w:rsidRDefault="008223EC" w:rsidP="00342BCA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32"/>
              </w:rPr>
            </w:pPr>
            <w:r w:rsidRPr="004B51DF">
              <w:rPr>
                <w:rFonts w:ascii="仿宋" w:eastAsia="仿宋" w:hAnsi="仿宋" w:cs="Times New Roman" w:hint="eastAsia"/>
                <w:b/>
                <w:kern w:val="0"/>
                <w:sz w:val="24"/>
                <w:szCs w:val="32"/>
              </w:rPr>
              <w:t>综合指数</w:t>
            </w:r>
          </w:p>
        </w:tc>
      </w:tr>
      <w:tr w:rsidR="009C20F8" w:rsidRPr="004B51DF" w14:paraId="66C5CF57" w14:textId="77777777" w:rsidTr="009C20F8">
        <w:trPr>
          <w:trHeight w:val="65"/>
        </w:trPr>
        <w:tc>
          <w:tcPr>
            <w:tcW w:w="179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8DA8459" w14:textId="77777777" w:rsidR="009C20F8" w:rsidRPr="004B51DF" w:rsidRDefault="009C20F8" w:rsidP="009C20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3180" w:type="dxa"/>
            <w:tcBorders>
              <w:top w:val="single" w:sz="18" w:space="0" w:color="auto"/>
            </w:tcBorders>
            <w:vAlign w:val="center"/>
          </w:tcPr>
          <w:p w14:paraId="22144418" w14:textId="2064A730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2810" w:type="dxa"/>
            <w:tcBorders>
              <w:top w:val="single" w:sz="18" w:space="0" w:color="auto"/>
            </w:tcBorders>
            <w:vAlign w:val="center"/>
          </w:tcPr>
          <w:p w14:paraId="7E851206" w14:textId="40316C09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1.66 </w:t>
            </w:r>
          </w:p>
        </w:tc>
      </w:tr>
      <w:tr w:rsidR="009C20F8" w:rsidRPr="004B51DF" w14:paraId="59A449B5" w14:textId="77777777" w:rsidTr="009C20F8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4DB02607" w14:textId="77777777" w:rsidR="009C20F8" w:rsidRPr="004B51DF" w:rsidRDefault="009C20F8" w:rsidP="009C20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3180" w:type="dxa"/>
            <w:vAlign w:val="center"/>
          </w:tcPr>
          <w:p w14:paraId="79AFCA2F" w14:textId="049FBC77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2810" w:type="dxa"/>
            <w:vAlign w:val="center"/>
          </w:tcPr>
          <w:p w14:paraId="67EC5FA3" w14:textId="51133083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1.95 </w:t>
            </w:r>
          </w:p>
        </w:tc>
      </w:tr>
      <w:tr w:rsidR="009C20F8" w:rsidRPr="004B51DF" w14:paraId="6CAD2230" w14:textId="77777777" w:rsidTr="009C20F8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0EAC97CA" w14:textId="77777777" w:rsidR="009C20F8" w:rsidRPr="004B51DF" w:rsidRDefault="009C20F8" w:rsidP="009C20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/>
                <w:kern w:val="0"/>
                <w:sz w:val="24"/>
              </w:rPr>
              <w:t>3</w:t>
            </w:r>
          </w:p>
        </w:tc>
        <w:tc>
          <w:tcPr>
            <w:tcW w:w="3180" w:type="dxa"/>
            <w:vAlign w:val="center"/>
          </w:tcPr>
          <w:p w14:paraId="0E47EB64" w14:textId="6A22B2D7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2810" w:type="dxa"/>
            <w:vAlign w:val="center"/>
          </w:tcPr>
          <w:p w14:paraId="781E07FB" w14:textId="6C92BB03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2.33 </w:t>
            </w:r>
          </w:p>
        </w:tc>
      </w:tr>
      <w:tr w:rsidR="009C20F8" w:rsidRPr="004B51DF" w14:paraId="2B339007" w14:textId="77777777" w:rsidTr="009C20F8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4905796F" w14:textId="77777777" w:rsidR="009C20F8" w:rsidRPr="004B51DF" w:rsidRDefault="009C20F8" w:rsidP="009C20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/>
                <w:kern w:val="0"/>
                <w:sz w:val="24"/>
              </w:rPr>
              <w:t>4</w:t>
            </w:r>
          </w:p>
        </w:tc>
        <w:tc>
          <w:tcPr>
            <w:tcW w:w="3180" w:type="dxa"/>
            <w:vAlign w:val="center"/>
          </w:tcPr>
          <w:p w14:paraId="721063AC" w14:textId="068A2669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2810" w:type="dxa"/>
            <w:vAlign w:val="center"/>
          </w:tcPr>
          <w:p w14:paraId="79CCC135" w14:textId="27986D03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2.56 </w:t>
            </w:r>
          </w:p>
        </w:tc>
      </w:tr>
      <w:tr w:rsidR="009C20F8" w:rsidRPr="004B51DF" w14:paraId="0A3C518F" w14:textId="77777777" w:rsidTr="009C20F8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7429187C" w14:textId="77777777" w:rsidR="009C20F8" w:rsidRPr="004B51DF" w:rsidRDefault="009C20F8" w:rsidP="009C20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/>
                <w:kern w:val="0"/>
                <w:sz w:val="24"/>
              </w:rPr>
              <w:t>5</w:t>
            </w:r>
          </w:p>
        </w:tc>
        <w:tc>
          <w:tcPr>
            <w:tcW w:w="3180" w:type="dxa"/>
            <w:vAlign w:val="center"/>
          </w:tcPr>
          <w:p w14:paraId="679D32DF" w14:textId="5959F9CE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2810" w:type="dxa"/>
            <w:vAlign w:val="center"/>
          </w:tcPr>
          <w:p w14:paraId="14B58F86" w14:textId="55C8F560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2.72 </w:t>
            </w:r>
          </w:p>
        </w:tc>
      </w:tr>
      <w:tr w:rsidR="009C20F8" w:rsidRPr="004B51DF" w14:paraId="36F5A4EE" w14:textId="77777777" w:rsidTr="009C20F8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4711A008" w14:textId="77777777" w:rsidR="009C20F8" w:rsidRPr="004B51DF" w:rsidRDefault="009C20F8" w:rsidP="009C20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/>
                <w:kern w:val="0"/>
                <w:sz w:val="24"/>
              </w:rPr>
              <w:t>6</w:t>
            </w:r>
          </w:p>
        </w:tc>
        <w:tc>
          <w:tcPr>
            <w:tcW w:w="3180" w:type="dxa"/>
            <w:vAlign w:val="center"/>
          </w:tcPr>
          <w:p w14:paraId="0A353EE2" w14:textId="0541BD41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2810" w:type="dxa"/>
            <w:vAlign w:val="center"/>
          </w:tcPr>
          <w:p w14:paraId="37BA0DC3" w14:textId="7431E9DE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2.99 </w:t>
            </w:r>
          </w:p>
        </w:tc>
      </w:tr>
      <w:tr w:rsidR="009C20F8" w:rsidRPr="004B51DF" w14:paraId="3A10E716" w14:textId="77777777" w:rsidTr="009C20F8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08C51036" w14:textId="77777777" w:rsidR="009C20F8" w:rsidRPr="004B51DF" w:rsidRDefault="009C20F8" w:rsidP="009C20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/>
                <w:kern w:val="0"/>
                <w:sz w:val="24"/>
              </w:rPr>
              <w:t>7</w:t>
            </w:r>
          </w:p>
        </w:tc>
        <w:tc>
          <w:tcPr>
            <w:tcW w:w="3180" w:type="dxa"/>
            <w:vAlign w:val="center"/>
          </w:tcPr>
          <w:p w14:paraId="0B0BA19E" w14:textId="43A8292F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2810" w:type="dxa"/>
            <w:vAlign w:val="center"/>
          </w:tcPr>
          <w:p w14:paraId="5843CE23" w14:textId="429FFB65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3.00 </w:t>
            </w:r>
          </w:p>
        </w:tc>
      </w:tr>
      <w:tr w:rsidR="009C20F8" w:rsidRPr="004B51DF" w14:paraId="64E2502C" w14:textId="77777777" w:rsidTr="009C20F8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357DFB07" w14:textId="77777777" w:rsidR="009C20F8" w:rsidRPr="004B51DF" w:rsidRDefault="009C20F8" w:rsidP="009C20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/>
                <w:kern w:val="0"/>
                <w:sz w:val="24"/>
              </w:rPr>
              <w:t>8</w:t>
            </w:r>
          </w:p>
        </w:tc>
        <w:tc>
          <w:tcPr>
            <w:tcW w:w="3180" w:type="dxa"/>
            <w:vAlign w:val="center"/>
          </w:tcPr>
          <w:p w14:paraId="3D1412AF" w14:textId="4B5FC06F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2810" w:type="dxa"/>
            <w:vAlign w:val="center"/>
          </w:tcPr>
          <w:p w14:paraId="461DA6EE" w14:textId="739D8EBF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3.03 </w:t>
            </w:r>
          </w:p>
        </w:tc>
      </w:tr>
      <w:tr w:rsidR="009C20F8" w:rsidRPr="004B51DF" w14:paraId="074995F7" w14:textId="77777777" w:rsidTr="009C20F8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592A9920" w14:textId="77777777" w:rsidR="009C20F8" w:rsidRPr="004B51DF" w:rsidRDefault="009C20F8" w:rsidP="009C20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 w:hint="eastAsia"/>
                <w:kern w:val="0"/>
                <w:sz w:val="24"/>
              </w:rPr>
              <w:t>9</w:t>
            </w:r>
          </w:p>
        </w:tc>
        <w:tc>
          <w:tcPr>
            <w:tcW w:w="3180" w:type="dxa"/>
            <w:vAlign w:val="center"/>
          </w:tcPr>
          <w:p w14:paraId="5241451A" w14:textId="30611F4C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2810" w:type="dxa"/>
            <w:vAlign w:val="center"/>
          </w:tcPr>
          <w:p w14:paraId="2D04E68A" w14:textId="5BC59CF8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3.04 </w:t>
            </w:r>
          </w:p>
        </w:tc>
      </w:tr>
      <w:tr w:rsidR="009C20F8" w:rsidRPr="004B51DF" w14:paraId="6EC376F1" w14:textId="77777777" w:rsidTr="009C20F8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2D0AE3AC" w14:textId="77777777" w:rsidR="009C20F8" w:rsidRPr="004B51DF" w:rsidRDefault="009C20F8" w:rsidP="009C20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 w:hint="eastAsia"/>
                <w:kern w:val="0"/>
                <w:sz w:val="24"/>
              </w:rPr>
              <w:t>10</w:t>
            </w:r>
          </w:p>
        </w:tc>
        <w:tc>
          <w:tcPr>
            <w:tcW w:w="3180" w:type="dxa"/>
            <w:vAlign w:val="center"/>
          </w:tcPr>
          <w:p w14:paraId="15CD0724" w14:textId="3E6EFD84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2810" w:type="dxa"/>
            <w:vAlign w:val="center"/>
          </w:tcPr>
          <w:p w14:paraId="7597B8C1" w14:textId="04D3F6B3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3.14 </w:t>
            </w:r>
          </w:p>
        </w:tc>
      </w:tr>
      <w:tr w:rsidR="009C20F8" w:rsidRPr="004B51DF" w14:paraId="6FA417F2" w14:textId="77777777" w:rsidTr="009C20F8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5BB6EE31" w14:textId="77777777" w:rsidR="009C20F8" w:rsidRPr="004B51DF" w:rsidRDefault="009C20F8" w:rsidP="009C20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 w:hint="eastAsia"/>
                <w:kern w:val="0"/>
                <w:sz w:val="24"/>
              </w:rPr>
              <w:t>11</w:t>
            </w:r>
          </w:p>
        </w:tc>
        <w:tc>
          <w:tcPr>
            <w:tcW w:w="3180" w:type="dxa"/>
            <w:vAlign w:val="center"/>
          </w:tcPr>
          <w:p w14:paraId="13DCA459" w14:textId="29472512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2810" w:type="dxa"/>
            <w:vAlign w:val="center"/>
          </w:tcPr>
          <w:p w14:paraId="129995F2" w14:textId="43DC7BC7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3.74 </w:t>
            </w:r>
          </w:p>
        </w:tc>
      </w:tr>
      <w:tr w:rsidR="009C20F8" w:rsidRPr="004B51DF" w14:paraId="61FBB7DD" w14:textId="77777777" w:rsidTr="009C20F8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0537A078" w14:textId="77777777" w:rsidR="009C20F8" w:rsidRPr="004B51DF" w:rsidRDefault="009C20F8" w:rsidP="009C20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 w:hint="eastAsia"/>
                <w:kern w:val="0"/>
                <w:sz w:val="24"/>
              </w:rPr>
              <w:t>12</w:t>
            </w:r>
          </w:p>
        </w:tc>
        <w:tc>
          <w:tcPr>
            <w:tcW w:w="3180" w:type="dxa"/>
            <w:vAlign w:val="center"/>
          </w:tcPr>
          <w:p w14:paraId="4213D151" w14:textId="254A9EE7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2810" w:type="dxa"/>
            <w:vAlign w:val="center"/>
          </w:tcPr>
          <w:p w14:paraId="0D51F356" w14:textId="4337DC39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3.82 </w:t>
            </w:r>
          </w:p>
        </w:tc>
      </w:tr>
      <w:tr w:rsidR="009C20F8" w:rsidRPr="004B51DF" w14:paraId="4C8DC25B" w14:textId="77777777" w:rsidTr="009C20F8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10C9712E" w14:textId="77777777" w:rsidR="009C20F8" w:rsidRPr="004B51DF" w:rsidRDefault="009C20F8" w:rsidP="009C20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 w:hint="eastAsia"/>
                <w:kern w:val="0"/>
                <w:sz w:val="24"/>
              </w:rPr>
              <w:t>13</w:t>
            </w:r>
          </w:p>
        </w:tc>
        <w:tc>
          <w:tcPr>
            <w:tcW w:w="3180" w:type="dxa"/>
            <w:vAlign w:val="center"/>
          </w:tcPr>
          <w:p w14:paraId="1B07A7A9" w14:textId="478B1695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2810" w:type="dxa"/>
            <w:vAlign w:val="center"/>
          </w:tcPr>
          <w:p w14:paraId="0FB7CFD8" w14:textId="755E97A9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5.43 </w:t>
            </w:r>
          </w:p>
        </w:tc>
      </w:tr>
      <w:tr w:rsidR="009C20F8" w:rsidRPr="004B51DF" w14:paraId="13FF0BDC" w14:textId="77777777" w:rsidTr="009C20F8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7565EF07" w14:textId="77777777" w:rsidR="009C20F8" w:rsidRPr="004B51DF" w:rsidRDefault="009C20F8" w:rsidP="009C20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 w:hint="eastAsia"/>
                <w:kern w:val="0"/>
                <w:sz w:val="24"/>
              </w:rPr>
              <w:t>14</w:t>
            </w:r>
          </w:p>
        </w:tc>
        <w:tc>
          <w:tcPr>
            <w:tcW w:w="3180" w:type="dxa"/>
            <w:vAlign w:val="center"/>
          </w:tcPr>
          <w:p w14:paraId="628FD4CE" w14:textId="4ABD5C63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2810" w:type="dxa"/>
            <w:vAlign w:val="center"/>
          </w:tcPr>
          <w:p w14:paraId="42E3C704" w14:textId="2D91793F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5.56 </w:t>
            </w:r>
          </w:p>
        </w:tc>
      </w:tr>
      <w:tr w:rsidR="009C20F8" w:rsidRPr="004B51DF" w14:paraId="01B68580" w14:textId="77777777" w:rsidTr="009C20F8">
        <w:trPr>
          <w:trHeight w:val="65"/>
        </w:trPr>
        <w:tc>
          <w:tcPr>
            <w:tcW w:w="1798" w:type="dxa"/>
            <w:shd w:val="clear" w:color="auto" w:fill="auto"/>
            <w:noWrap/>
            <w:vAlign w:val="center"/>
          </w:tcPr>
          <w:p w14:paraId="3A76BE54" w14:textId="77777777" w:rsidR="009C20F8" w:rsidRPr="004B51DF" w:rsidRDefault="009C20F8" w:rsidP="009C20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 w:hint="eastAsia"/>
                <w:kern w:val="0"/>
                <w:sz w:val="24"/>
              </w:rPr>
              <w:t>15</w:t>
            </w:r>
          </w:p>
        </w:tc>
        <w:tc>
          <w:tcPr>
            <w:tcW w:w="3180" w:type="dxa"/>
            <w:vAlign w:val="center"/>
          </w:tcPr>
          <w:p w14:paraId="78707A53" w14:textId="32245E46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2810" w:type="dxa"/>
            <w:vAlign w:val="center"/>
          </w:tcPr>
          <w:p w14:paraId="0E11ABE1" w14:textId="42DCF856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8.03 </w:t>
            </w:r>
          </w:p>
        </w:tc>
      </w:tr>
      <w:tr w:rsidR="009C20F8" w:rsidRPr="004B51DF" w14:paraId="2174B57A" w14:textId="77777777" w:rsidTr="009C20F8">
        <w:trPr>
          <w:trHeight w:val="65"/>
        </w:trPr>
        <w:tc>
          <w:tcPr>
            <w:tcW w:w="179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22C26B0" w14:textId="77777777" w:rsidR="009C20F8" w:rsidRPr="004B51DF" w:rsidRDefault="009C20F8" w:rsidP="009C20F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B51DF"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 w:rsidRPr="004B51DF">
              <w:rPr>
                <w:rFonts w:ascii="仿宋" w:eastAsia="仿宋" w:hAnsi="仿宋"/>
                <w:kern w:val="0"/>
                <w:sz w:val="24"/>
              </w:rPr>
              <w:t>6</w:t>
            </w:r>
          </w:p>
        </w:tc>
        <w:tc>
          <w:tcPr>
            <w:tcW w:w="3180" w:type="dxa"/>
            <w:tcBorders>
              <w:bottom w:val="single" w:sz="18" w:space="0" w:color="auto"/>
            </w:tcBorders>
            <w:vAlign w:val="center"/>
          </w:tcPr>
          <w:p w14:paraId="02D51EB4" w14:textId="6CFD9B9B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2810" w:type="dxa"/>
            <w:tcBorders>
              <w:bottom w:val="single" w:sz="18" w:space="0" w:color="auto"/>
            </w:tcBorders>
            <w:vAlign w:val="center"/>
          </w:tcPr>
          <w:p w14:paraId="45079963" w14:textId="478245A8" w:rsidR="009C20F8" w:rsidRPr="001F11F6" w:rsidRDefault="009C20F8" w:rsidP="009C20F8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 w:rsidRPr="003A4749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 xml:space="preserve">9.59 </w:t>
            </w:r>
          </w:p>
        </w:tc>
      </w:tr>
    </w:tbl>
    <w:p w14:paraId="1562DFA4" w14:textId="7BD70175" w:rsidR="00342BCA" w:rsidRDefault="00342BCA" w:rsidP="00342BCA">
      <w:pPr>
        <w:spacing w:line="360" w:lineRule="exact"/>
        <w:jc w:val="left"/>
        <w:rPr>
          <w:rFonts w:ascii="仿宋" w:eastAsia="仿宋" w:hAnsi="仿宋"/>
          <w:sz w:val="24"/>
        </w:rPr>
      </w:pPr>
      <w:r>
        <w:rPr>
          <w:rFonts w:asciiTheme="minorEastAsia" w:hAnsiTheme="minorEastAsia"/>
        </w:rPr>
        <w:t>备注</w:t>
      </w:r>
      <w:r>
        <w:rPr>
          <w:rFonts w:asciiTheme="minorEastAsia" w:hAnsiTheme="minorEastAsia" w:hint="eastAsia"/>
        </w:rPr>
        <w:t>：</w:t>
      </w:r>
      <w:r>
        <w:rPr>
          <w:rFonts w:ascii="仿宋" w:eastAsia="仿宋" w:hAnsi="仿宋" w:hint="eastAsia"/>
          <w:sz w:val="24"/>
        </w:rPr>
        <w:t>环境空气质量综合指数越低，空气质量越好。</w:t>
      </w:r>
    </w:p>
    <w:p w14:paraId="7CC89740" w14:textId="77777777" w:rsidR="00D25BC1" w:rsidRDefault="00D25BC1" w:rsidP="00342BCA">
      <w:pPr>
        <w:spacing w:line="500" w:lineRule="exact"/>
        <w:jc w:val="left"/>
        <w:rPr>
          <w:rFonts w:ascii="仿宋" w:eastAsia="仿宋" w:hAnsi="仿宋"/>
          <w:kern w:val="0"/>
          <w:sz w:val="32"/>
          <w:szCs w:val="32"/>
        </w:rPr>
        <w:sectPr w:rsidR="00D25BC1" w:rsidSect="001B59BE">
          <w:footerReference w:type="default" r:id="rId10"/>
          <w:pgSz w:w="11906" w:h="16838"/>
          <w:pgMar w:top="1134" w:right="1803" w:bottom="1134" w:left="1803" w:header="851" w:footer="992" w:gutter="0"/>
          <w:pgNumType w:start="1"/>
          <w:cols w:space="425"/>
          <w:docGrid w:type="lines" w:linePitch="312"/>
        </w:sectPr>
      </w:pPr>
    </w:p>
    <w:p w14:paraId="142BAFEB" w14:textId="77777777" w:rsidR="0087585F" w:rsidRPr="00A4436A" w:rsidRDefault="0087585F" w:rsidP="0087585F">
      <w:pPr>
        <w:spacing w:line="360" w:lineRule="exact"/>
        <w:jc w:val="center"/>
        <w:rPr>
          <w:rFonts w:ascii="仿宋_GB2312" w:eastAsia="仿宋_GB2312" w:hAnsi="Calibri" w:cs="Times New Roman"/>
          <w:b/>
          <w:sz w:val="24"/>
          <w:szCs w:val="24"/>
        </w:rPr>
      </w:pPr>
      <w:r w:rsidRPr="004A06A7">
        <w:rPr>
          <w:rFonts w:ascii="仿宋_GB2312" w:eastAsia="仿宋_GB2312" w:hAnsi="Times New Roman" w:cs="Times New Roman" w:hint="eastAsia"/>
          <w:b/>
          <w:sz w:val="24"/>
          <w:szCs w:val="24"/>
        </w:rPr>
        <w:lastRenderedPageBreak/>
        <w:t>表</w:t>
      </w:r>
      <w:r>
        <w:rPr>
          <w:rFonts w:ascii="仿宋_GB2312" w:eastAsia="仿宋_GB2312" w:hAnsi="Times New Roman" w:cs="Times New Roman"/>
          <w:b/>
          <w:sz w:val="24"/>
          <w:szCs w:val="24"/>
        </w:rPr>
        <w:t>2</w:t>
      </w:r>
      <w:r w:rsidRPr="004A06A7">
        <w:rPr>
          <w:rFonts w:ascii="仿宋_GB2312" w:eastAsia="仿宋_GB2312" w:hAnsi="Times New Roman" w:cs="Times New Roman" w:hint="eastAsia"/>
          <w:b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b/>
          <w:sz w:val="24"/>
          <w:szCs w:val="24"/>
        </w:rPr>
        <w:t>2020</w:t>
      </w:r>
      <w:r>
        <w:rPr>
          <w:rFonts w:ascii="Times New Roman" w:eastAsia="仿宋_GB2312" w:hAnsi="Times New Roman" w:cs="Times New Roman"/>
          <w:b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b/>
          <w:sz w:val="24"/>
          <w:szCs w:val="24"/>
        </w:rPr>
        <w:t>9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月</w:t>
      </w:r>
      <w:r>
        <w:rPr>
          <w:rFonts w:ascii="仿宋_GB2312" w:eastAsia="仿宋_GB2312" w:hAnsi="Times New Roman" w:cs="Times New Roman" w:hint="eastAsia"/>
          <w:b/>
          <w:sz w:val="24"/>
          <w:szCs w:val="24"/>
        </w:rPr>
        <w:t>自治</w:t>
      </w:r>
      <w:r w:rsidRPr="004A06A7">
        <w:rPr>
          <w:rFonts w:ascii="仿宋_GB2312" w:eastAsia="仿宋_GB2312" w:hAnsi="Times New Roman" w:cs="Times New Roman" w:hint="eastAsia"/>
          <w:b/>
          <w:sz w:val="24"/>
          <w:szCs w:val="24"/>
        </w:rPr>
        <w:t>区</w:t>
      </w:r>
      <w:r w:rsidRPr="004A06A7">
        <w:rPr>
          <w:rFonts w:ascii="仿宋_GB2312" w:eastAsia="仿宋_GB2312" w:hAnsi="Calibri" w:cs="Times New Roman" w:hint="eastAsia"/>
          <w:b/>
          <w:sz w:val="24"/>
          <w:szCs w:val="24"/>
        </w:rPr>
        <w:t>14城市</w:t>
      </w:r>
      <w:r>
        <w:rPr>
          <w:rFonts w:ascii="仿宋_GB2312" w:eastAsia="仿宋_GB2312" w:hAnsi="Calibri" w:cs="Times New Roman" w:hint="eastAsia"/>
          <w:b/>
          <w:sz w:val="24"/>
          <w:szCs w:val="24"/>
        </w:rPr>
        <w:t>及兵团2城市</w:t>
      </w:r>
      <w:r w:rsidRPr="004A06A7">
        <w:rPr>
          <w:rFonts w:ascii="仿宋_GB2312" w:eastAsia="仿宋_GB2312" w:hAnsi="Calibri" w:cs="Times New Roman" w:hint="eastAsia"/>
          <w:b/>
          <w:sz w:val="24"/>
          <w:szCs w:val="24"/>
        </w:rPr>
        <w:t>空气质量</w:t>
      </w:r>
      <w:r>
        <w:rPr>
          <w:rFonts w:ascii="仿宋_GB2312" w:eastAsia="仿宋_GB2312" w:hAnsi="Calibri" w:cs="Times New Roman" w:hint="eastAsia"/>
          <w:b/>
          <w:sz w:val="24"/>
          <w:szCs w:val="24"/>
        </w:rPr>
        <w:t>情况</w:t>
      </w:r>
    </w:p>
    <w:p w14:paraId="6B0888B6" w14:textId="77777777" w:rsidR="0087585F" w:rsidRDefault="0087585F" w:rsidP="0087585F"/>
    <w:tbl>
      <w:tblPr>
        <w:tblW w:w="15135" w:type="dxa"/>
        <w:jc w:val="center"/>
        <w:tblLook w:val="04A0" w:firstRow="1" w:lastRow="0" w:firstColumn="1" w:lastColumn="0" w:noHBand="0" w:noVBand="1"/>
      </w:tblPr>
      <w:tblGrid>
        <w:gridCol w:w="1265"/>
        <w:gridCol w:w="741"/>
        <w:gridCol w:w="740"/>
        <w:gridCol w:w="792"/>
        <w:gridCol w:w="552"/>
        <w:gridCol w:w="552"/>
        <w:gridCol w:w="775"/>
        <w:gridCol w:w="503"/>
        <w:gridCol w:w="552"/>
        <w:gridCol w:w="775"/>
        <w:gridCol w:w="503"/>
        <w:gridCol w:w="503"/>
        <w:gridCol w:w="775"/>
        <w:gridCol w:w="503"/>
        <w:gridCol w:w="503"/>
        <w:gridCol w:w="775"/>
        <w:gridCol w:w="694"/>
        <w:gridCol w:w="694"/>
        <w:gridCol w:w="775"/>
        <w:gridCol w:w="694"/>
        <w:gridCol w:w="694"/>
        <w:gridCol w:w="775"/>
      </w:tblGrid>
      <w:tr w:rsidR="0087585F" w:rsidRPr="004B51DF" w14:paraId="329E1D7E" w14:textId="77777777" w:rsidTr="00231424">
        <w:trPr>
          <w:trHeight w:val="203"/>
          <w:tblHeader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8CC0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城市</w:t>
            </w:r>
          </w:p>
        </w:tc>
        <w:tc>
          <w:tcPr>
            <w:tcW w:w="22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8B79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优良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天数</w:t>
            </w: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比例(AQI)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861C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PM</w:t>
            </w: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  <w:vertAlign w:val="subscript"/>
              </w:rPr>
              <w:t>10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（</w:t>
            </w:r>
            <w:proofErr w:type="spellStart"/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μ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g</w:t>
            </w:r>
            <w:proofErr w:type="spellEnd"/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/m</w:t>
            </w: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C241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PM</w:t>
            </w: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  <w:vertAlign w:val="subscript"/>
              </w:rPr>
              <w:t>2.5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（</w:t>
            </w:r>
            <w:proofErr w:type="spellStart"/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μ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g</w:t>
            </w:r>
            <w:proofErr w:type="spellEnd"/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/m</w:t>
            </w: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0889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SO</w:t>
            </w: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  <w:vertAlign w:val="subscript"/>
              </w:rPr>
              <w:t>2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（</w:t>
            </w:r>
            <w:proofErr w:type="spellStart"/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μ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g</w:t>
            </w:r>
            <w:proofErr w:type="spellEnd"/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/m</w:t>
            </w: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5035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NO</w:t>
            </w: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  <w:vertAlign w:val="subscript"/>
              </w:rPr>
              <w:t>2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（</w:t>
            </w:r>
            <w:proofErr w:type="spellStart"/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μ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g</w:t>
            </w:r>
            <w:proofErr w:type="spellEnd"/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/m</w:t>
            </w: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BF7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CO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（</w:t>
            </w: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m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g</w:t>
            </w: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/m</w:t>
            </w: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7B4EABD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O</w:t>
            </w: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  <w:vertAlign w:val="subscript"/>
              </w:rPr>
              <w:t>3</w:t>
            </w: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-8h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（</w:t>
            </w:r>
            <w:proofErr w:type="spellStart"/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μ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g</w:t>
            </w:r>
            <w:proofErr w:type="spellEnd"/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/m</w:t>
            </w: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  <w:vertAlign w:val="superscript"/>
              </w:rPr>
              <w:t>3</w:t>
            </w: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）</w:t>
            </w:r>
          </w:p>
        </w:tc>
      </w:tr>
      <w:tr w:rsidR="0087585F" w:rsidRPr="004B51DF" w14:paraId="0F726B32" w14:textId="77777777" w:rsidTr="00231424">
        <w:trPr>
          <w:trHeight w:val="214"/>
          <w:tblHeader/>
          <w:jc w:val="center"/>
        </w:trPr>
        <w:tc>
          <w:tcPr>
            <w:tcW w:w="0" w:type="auto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3387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BAA31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2019年</w:t>
            </w:r>
            <w:r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9月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D0639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2020年</w:t>
            </w:r>
            <w:r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9月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48C2D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同比</w:t>
            </w:r>
          </w:p>
          <w:p w14:paraId="28D28187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变化(百分点</w:t>
            </w: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FD017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2019年</w:t>
            </w:r>
            <w:r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9月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ED71A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2020年</w:t>
            </w:r>
            <w:r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9月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AEC4A1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同比</w:t>
            </w:r>
          </w:p>
          <w:p w14:paraId="5ABA3991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F4ACA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2019年</w:t>
            </w:r>
            <w:r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9月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4FC6D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2020年</w:t>
            </w:r>
            <w:r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9月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F4C1A8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同比</w:t>
            </w:r>
          </w:p>
          <w:p w14:paraId="51B61EA0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1BCBC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2019年</w:t>
            </w:r>
            <w:r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9月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2659D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2020年</w:t>
            </w:r>
            <w:r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9月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138C3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同比</w:t>
            </w:r>
          </w:p>
          <w:p w14:paraId="21DB6D14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462BE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2019年</w:t>
            </w:r>
            <w:r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9月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D01FE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2020年</w:t>
            </w:r>
            <w:r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9月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C2478F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同比</w:t>
            </w:r>
          </w:p>
          <w:p w14:paraId="5D40346E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46FE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2019年</w:t>
            </w:r>
          </w:p>
          <w:p w14:paraId="3B382862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9月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1496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2020年</w:t>
            </w:r>
          </w:p>
          <w:p w14:paraId="578CBF4B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9月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8360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同比</w:t>
            </w:r>
          </w:p>
          <w:p w14:paraId="2F23DFA1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F098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2019年</w:t>
            </w:r>
          </w:p>
          <w:p w14:paraId="5288A72C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9月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266A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2020年</w:t>
            </w:r>
          </w:p>
          <w:p w14:paraId="1F088BC6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9月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E6E78C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/>
                <w:kern w:val="0"/>
                <w:sz w:val="18"/>
                <w:szCs w:val="20"/>
              </w:rPr>
              <w:t>同比</w:t>
            </w:r>
          </w:p>
          <w:p w14:paraId="264DBDAD" w14:textId="77777777" w:rsidR="0087585F" w:rsidRPr="00C656BA" w:rsidRDefault="0087585F" w:rsidP="0023142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18"/>
                <w:szCs w:val="20"/>
              </w:rPr>
            </w:pPr>
            <w:r w:rsidRPr="00C656BA">
              <w:rPr>
                <w:rFonts w:ascii="仿宋" w:eastAsia="仿宋" w:hAnsi="仿宋" w:cs="Times New Roman" w:hint="eastAsia"/>
                <w:kern w:val="0"/>
                <w:sz w:val="18"/>
                <w:szCs w:val="20"/>
              </w:rPr>
              <w:t>变化</w:t>
            </w:r>
          </w:p>
        </w:tc>
      </w:tr>
      <w:tr w:rsidR="0087585F" w:rsidRPr="004B51DF" w14:paraId="7A18878B" w14:textId="77777777" w:rsidTr="00231424">
        <w:trPr>
          <w:trHeight w:val="241"/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0C5F" w14:textId="77777777" w:rsidR="0087585F" w:rsidRPr="004B51DF" w:rsidRDefault="0087585F" w:rsidP="00231424">
            <w:pPr>
              <w:adjustRightInd w:val="0"/>
              <w:snapToGrid w:val="0"/>
              <w:spacing w:line="240" w:lineRule="atLeast"/>
              <w:ind w:leftChars="-58" w:left="-122"/>
              <w:jc w:val="center"/>
              <w:rPr>
                <w:rFonts w:ascii="仿宋" w:eastAsia="仿宋" w:hAnsi="仿宋" w:cs="Times New Roman"/>
                <w:sz w:val="18"/>
                <w:szCs w:val="20"/>
              </w:rPr>
            </w:pPr>
            <w:r w:rsidRPr="004B51DF">
              <w:rPr>
                <w:rFonts w:ascii="仿宋" w:eastAsia="仿宋" w:hAnsi="仿宋" w:hint="eastAsia"/>
                <w:sz w:val="18"/>
                <w:szCs w:val="20"/>
              </w:rPr>
              <w:t>自治区14城市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EF25C9F" w14:textId="77777777" w:rsidR="0087585F" w:rsidRDefault="0087585F" w:rsidP="002314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2D81DE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82.1%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7FED34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5FAEC8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651E72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F1E1F7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29.4%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1A9A63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45B711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30E4DA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36.0%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6C5F8C1" w14:textId="77777777" w:rsidR="0087585F" w:rsidRDefault="0087585F" w:rsidP="0023142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3E4CBF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B71CA5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76CAFB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F9D00B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530C65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E65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D00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90E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CB6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E2B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8ED7E7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-6.4%</w:t>
            </w:r>
          </w:p>
        </w:tc>
      </w:tr>
      <w:tr w:rsidR="0087585F" w:rsidRPr="004B51DF" w14:paraId="77ADF771" w14:textId="77777777" w:rsidTr="00231424">
        <w:trPr>
          <w:trHeight w:val="213"/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DF2D" w14:textId="77777777" w:rsidR="0087585F" w:rsidRPr="00311F12" w:rsidRDefault="0087585F" w:rsidP="00231424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乌鲁木齐市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2889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F722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C40A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A114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4AD6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C0FA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-17.8%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109A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B336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03FC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A853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5480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80A9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12.5%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BB7A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11EF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C46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-11.4%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284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716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6F8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61D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6B5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60DA9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-13.3%</w:t>
            </w:r>
          </w:p>
        </w:tc>
      </w:tr>
      <w:tr w:rsidR="0087585F" w:rsidRPr="004B51DF" w14:paraId="130E448D" w14:textId="77777777" w:rsidTr="00231424">
        <w:trPr>
          <w:trHeight w:val="76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A932C" w14:textId="77777777" w:rsidR="0087585F" w:rsidRPr="00311F12" w:rsidRDefault="0087585F" w:rsidP="00231424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克拉玛依市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CF93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0B07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E425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A75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9A75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68BE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2E79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AE29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D1B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D2D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96F2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9037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74BE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74B3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E1BB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-17.4%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B41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CA6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529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93D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638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59B8A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-11.0%</w:t>
            </w:r>
          </w:p>
        </w:tc>
      </w:tr>
      <w:tr w:rsidR="0087585F" w:rsidRPr="004B51DF" w14:paraId="36C2806E" w14:textId="77777777" w:rsidTr="00231424">
        <w:trPr>
          <w:trHeight w:val="217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9331" w14:textId="77777777" w:rsidR="0087585F" w:rsidRPr="00311F12" w:rsidRDefault="0087585F" w:rsidP="00231424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吐鲁番市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37A9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2F11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86.7%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9B7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B57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C8D9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E75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5325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870B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82EA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1F21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226A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12ED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E5F4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B54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B5AA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880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A2C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ABE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C56D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C707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D3507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-6.8%</w:t>
            </w:r>
          </w:p>
        </w:tc>
      </w:tr>
      <w:tr w:rsidR="0087585F" w:rsidRPr="004B51DF" w14:paraId="68F9F291" w14:textId="77777777" w:rsidTr="00231424">
        <w:trPr>
          <w:trHeight w:val="220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D353" w14:textId="77777777" w:rsidR="0087585F" w:rsidRPr="00311F12" w:rsidRDefault="0087585F" w:rsidP="00231424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哈密市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90F6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11D7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96.7%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39E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192E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CCFE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B42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-28.7%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FAFC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6930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3161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-27.3%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319C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1457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262B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1A55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1413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0AF4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1DA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583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298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D6B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47A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99951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-8.7%</w:t>
            </w:r>
          </w:p>
        </w:tc>
      </w:tr>
      <w:tr w:rsidR="0087585F" w:rsidRPr="004B51DF" w14:paraId="10CE21FF" w14:textId="77777777" w:rsidTr="00231424">
        <w:trPr>
          <w:trHeight w:val="239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82A2" w14:textId="77777777" w:rsidR="0087585F" w:rsidRPr="00311F12" w:rsidRDefault="0087585F" w:rsidP="00231424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昌吉市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F788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F168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F0F5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BF9C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9650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6EBA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A710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E146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1492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-26.1%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0043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E311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DC59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-44.4%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1752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8A14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0E70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F28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F53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005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C60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D70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AD20B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1.1%</w:t>
            </w:r>
          </w:p>
        </w:tc>
      </w:tr>
      <w:tr w:rsidR="0087585F" w:rsidRPr="004B51DF" w14:paraId="33D11016" w14:textId="77777777" w:rsidTr="00231424">
        <w:trPr>
          <w:trHeight w:val="184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E89C" w14:textId="77777777" w:rsidR="0087585F" w:rsidRPr="00311F12" w:rsidRDefault="0087585F" w:rsidP="00231424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博乐市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A92A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7B17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AB3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87BC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70F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38A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8647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2D2E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14E5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486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DC87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F860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5480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290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8E93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72E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9BB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FA1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F486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46C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5B121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-13.8%</w:t>
            </w:r>
          </w:p>
        </w:tc>
      </w:tr>
      <w:tr w:rsidR="0087585F" w:rsidRPr="004B51DF" w14:paraId="19588BC3" w14:textId="77777777" w:rsidTr="00231424">
        <w:trPr>
          <w:trHeight w:val="144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E3C5" w14:textId="77777777" w:rsidR="0087585F" w:rsidRPr="00311F12" w:rsidRDefault="0087585F" w:rsidP="00231424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库尔勒市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8FD3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228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83.3%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4CFC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35E8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F4B0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DEC1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5F53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CD27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DB6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7AC6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994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18A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ABE4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243B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BDD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AC5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F20C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563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DAC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3F5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E8C84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-6.9%</w:t>
            </w:r>
          </w:p>
        </w:tc>
      </w:tr>
      <w:tr w:rsidR="0087585F" w:rsidRPr="004B51DF" w14:paraId="6904B3C0" w14:textId="77777777" w:rsidTr="00231424">
        <w:trPr>
          <w:trHeight w:val="269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7940" w14:textId="77777777" w:rsidR="0087585F" w:rsidRPr="00311F12" w:rsidRDefault="0087585F" w:rsidP="00231424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阿克苏市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67C0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18C2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73.3%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9E1E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BFD7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7679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DEFE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89DC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890C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663A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9DD3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DE1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F2BA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9D08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27DE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CD5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9F8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B91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860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4AA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C49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60435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-13.0%</w:t>
            </w:r>
          </w:p>
        </w:tc>
      </w:tr>
      <w:tr w:rsidR="0087585F" w:rsidRPr="004B51DF" w14:paraId="087F9172" w14:textId="77777777" w:rsidTr="00231424">
        <w:trPr>
          <w:trHeight w:val="214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C7B4" w14:textId="77777777" w:rsidR="0087585F" w:rsidRPr="00311F12" w:rsidRDefault="0087585F" w:rsidP="00231424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阿图什市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A475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0A81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69.2%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DEE2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6EA1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E977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4C14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700E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993F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EA84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B5AB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479C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153F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FD25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4839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8C54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-36.4%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AF4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F32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154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42A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7A3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F2C51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-2.1%</w:t>
            </w:r>
          </w:p>
        </w:tc>
      </w:tr>
      <w:tr w:rsidR="0087585F" w:rsidRPr="004B51DF" w14:paraId="41695C45" w14:textId="77777777" w:rsidTr="00231424">
        <w:trPr>
          <w:trHeight w:val="188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7B96" w14:textId="77777777" w:rsidR="0087585F" w:rsidRPr="00311F12" w:rsidRDefault="0087585F" w:rsidP="00231424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喀什市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0F3A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0E09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4787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E39E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F65F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7D74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98B4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0817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2F92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C7DD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AD7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38A3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98EA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3A65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13E7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6DD9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825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C61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ECF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ED5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64F72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-13.1%</w:t>
            </w:r>
          </w:p>
        </w:tc>
      </w:tr>
      <w:tr w:rsidR="0087585F" w:rsidRPr="004B51DF" w14:paraId="7E307AB8" w14:textId="77777777" w:rsidTr="00231424">
        <w:trPr>
          <w:trHeight w:val="148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8E26" w14:textId="77777777" w:rsidR="0087585F" w:rsidRPr="00311F12" w:rsidRDefault="0087585F" w:rsidP="00231424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和田市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AFB6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C8A9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6.7%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CEB3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77CB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17B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0A9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A42C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FE8A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C9F3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5C1D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98D3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CA2A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972D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720C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081F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230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508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4EF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14F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6E7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AF111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8.6%</w:t>
            </w:r>
          </w:p>
        </w:tc>
      </w:tr>
      <w:tr w:rsidR="0087585F" w:rsidRPr="004B51DF" w14:paraId="7DFA6C4D" w14:textId="77777777" w:rsidTr="00231424">
        <w:trPr>
          <w:trHeight w:val="259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E858" w14:textId="77777777" w:rsidR="0087585F" w:rsidRPr="00311F12" w:rsidRDefault="0087585F" w:rsidP="00231424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伊宁市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496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3525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B47A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875E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1285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6701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242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01D1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8361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1236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7B54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1571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-27.3%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76E2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931E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F23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0CC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541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168C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124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1D0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A304C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-10.0%</w:t>
            </w:r>
          </w:p>
        </w:tc>
      </w:tr>
      <w:tr w:rsidR="0087585F" w:rsidRPr="004B51DF" w14:paraId="51706FEE" w14:textId="77777777" w:rsidTr="00231424">
        <w:trPr>
          <w:trHeight w:val="218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C07C" w14:textId="77777777" w:rsidR="0087585F" w:rsidRPr="00311F12" w:rsidRDefault="0087585F" w:rsidP="00231424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塔城市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A07E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ECF6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6DD1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D545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946E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2CA3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46AD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358D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3829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7042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6FF5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EAF2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16ED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6E10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309E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C12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0EB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5D4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2C0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AEE5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C6607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1.3%</w:t>
            </w:r>
          </w:p>
        </w:tc>
      </w:tr>
      <w:tr w:rsidR="0087585F" w:rsidRPr="004B51DF" w14:paraId="11230FA2" w14:textId="77777777" w:rsidTr="00231424">
        <w:trPr>
          <w:trHeight w:val="192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EA1B" w14:textId="77777777" w:rsidR="0087585F" w:rsidRPr="00311F12" w:rsidRDefault="0087585F" w:rsidP="00231424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311F12">
              <w:rPr>
                <w:rFonts w:ascii="仿宋" w:eastAsia="仿宋" w:hAnsi="仿宋" w:hint="eastAsia"/>
                <w:sz w:val="18"/>
                <w:szCs w:val="20"/>
              </w:rPr>
              <w:t>阿勒泰市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65BF62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10043E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2393B0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899392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336CC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4E2058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DFB256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6D7731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267A89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DBBF4F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EB1531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3CE76E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2B4169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1D3922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C9B6A5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5D7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2C0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77F7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245F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A62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E59ABD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-2.6%</w:t>
            </w:r>
          </w:p>
        </w:tc>
      </w:tr>
      <w:tr w:rsidR="0087585F" w:rsidRPr="004B51DF" w14:paraId="206D30BC" w14:textId="77777777" w:rsidTr="00231424">
        <w:trPr>
          <w:trHeight w:val="241"/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53C" w14:textId="77777777" w:rsidR="0087585F" w:rsidRPr="004B51DF" w:rsidRDefault="0087585F" w:rsidP="00231424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4B51DF">
              <w:rPr>
                <w:rFonts w:ascii="仿宋" w:eastAsia="仿宋" w:hAnsi="仿宋" w:hint="eastAsia"/>
                <w:sz w:val="18"/>
                <w:szCs w:val="20"/>
              </w:rPr>
              <w:t>兵团2城市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FD2F7E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96.7%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B7E5AF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73EEE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FA1BAF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A8F3AE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3D466B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-16.9%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6758BC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67FBFD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EF423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ECC312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A8600F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1E05AE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-18.2%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70D035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946519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9B4C2D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-21.2%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28F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5F6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AE50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02B7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96E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659DC8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-14.7%</w:t>
            </w:r>
          </w:p>
        </w:tc>
      </w:tr>
      <w:tr w:rsidR="0087585F" w:rsidRPr="004B51DF" w14:paraId="092C424B" w14:textId="77777777" w:rsidTr="00231424">
        <w:trPr>
          <w:trHeight w:val="192"/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570B" w14:textId="77777777" w:rsidR="0087585F" w:rsidRPr="004B51DF" w:rsidRDefault="0087585F" w:rsidP="00231424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4B51DF">
              <w:rPr>
                <w:rFonts w:ascii="仿宋" w:eastAsia="仿宋" w:hAnsi="仿宋" w:hint="eastAsia"/>
                <w:sz w:val="18"/>
                <w:szCs w:val="20"/>
              </w:rPr>
              <w:t>石河子市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F040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93.3%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B7CB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CDE4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73F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544E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08BDE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-16.9%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26E2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7B9D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0AB8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03D5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F204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5470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-30.0%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313E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FC45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CDAC9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-13.9%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210E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785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8171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8BB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BAA3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78C50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-19.6%</w:t>
            </w:r>
          </w:p>
        </w:tc>
      </w:tr>
      <w:tr w:rsidR="0087585F" w:rsidRPr="004B51DF" w14:paraId="0F199840" w14:textId="77777777" w:rsidTr="00231424">
        <w:trPr>
          <w:trHeight w:val="192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DE10" w14:textId="77777777" w:rsidR="0087585F" w:rsidRPr="004B51DF" w:rsidRDefault="0087585F" w:rsidP="00231424">
            <w:pPr>
              <w:jc w:val="center"/>
              <w:rPr>
                <w:rFonts w:ascii="仿宋" w:eastAsia="仿宋" w:hAnsi="仿宋"/>
                <w:sz w:val="18"/>
                <w:szCs w:val="20"/>
              </w:rPr>
            </w:pPr>
            <w:r w:rsidRPr="004B51DF">
              <w:rPr>
                <w:rFonts w:ascii="仿宋" w:eastAsia="仿宋" w:hAnsi="仿宋" w:hint="eastAsia"/>
                <w:sz w:val="18"/>
                <w:szCs w:val="20"/>
              </w:rPr>
              <w:t>五家渠市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D0EC2B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A51859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47F7DF4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A0FA9A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5ECEF8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DAD9875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7BEA3DB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7A1033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7053C1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-21.1%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EDEC912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3D4906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CB4A998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9DAEE7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EFAC7D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5D21617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-31.0%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620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48B6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415D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5F0F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86DC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FCE798A" w14:textId="77777777" w:rsidR="0087585F" w:rsidRDefault="0087585F" w:rsidP="002314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-10.3%</w:t>
            </w:r>
          </w:p>
        </w:tc>
      </w:tr>
    </w:tbl>
    <w:p w14:paraId="104B5AF8" w14:textId="77777777" w:rsidR="00FE3010" w:rsidRDefault="00FE3010" w:rsidP="00FE3010">
      <w:pPr>
        <w:jc w:val="center"/>
        <w:rPr>
          <w:rFonts w:ascii="仿宋_GB2312" w:eastAsia="仿宋_GB2312" w:hAnsi="Times New Roman" w:cs="Times New Roman"/>
          <w:b/>
          <w:sz w:val="24"/>
          <w:szCs w:val="24"/>
        </w:rPr>
      </w:pPr>
    </w:p>
    <w:p w14:paraId="35ED8A2D" w14:textId="77777777" w:rsidR="00D25BC1" w:rsidRDefault="00D25BC1" w:rsidP="00FE3010">
      <w:pPr>
        <w:jc w:val="center"/>
        <w:rPr>
          <w:rFonts w:ascii="仿宋_GB2312" w:eastAsia="仿宋_GB2312" w:hAnsi="Times New Roman" w:cs="Times New Roman"/>
          <w:b/>
          <w:sz w:val="24"/>
          <w:szCs w:val="24"/>
        </w:rPr>
        <w:sectPr w:rsidR="00D25BC1" w:rsidSect="00D25BC1">
          <w:pgSz w:w="16838" w:h="11906" w:orient="landscape"/>
          <w:pgMar w:top="1803" w:right="1134" w:bottom="1803" w:left="1134" w:header="851" w:footer="992" w:gutter="0"/>
          <w:cols w:space="425"/>
          <w:docGrid w:type="lines" w:linePitch="312"/>
        </w:sectPr>
      </w:pPr>
    </w:p>
    <w:p w14:paraId="74DAAF05" w14:textId="77777777" w:rsidR="00623991" w:rsidRPr="00424E2D" w:rsidRDefault="001D7E46" w:rsidP="00424E2D">
      <w:pPr>
        <w:spacing w:line="520" w:lineRule="exact"/>
        <w:ind w:firstLineChars="200" w:firstLine="643"/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424E2D">
        <w:rPr>
          <w:rFonts w:ascii="仿宋" w:eastAsia="仿宋" w:hAnsi="仿宋" w:cs="Times New Roman" w:hint="eastAsia"/>
          <w:b/>
          <w:kern w:val="0"/>
          <w:sz w:val="32"/>
          <w:szCs w:val="32"/>
        </w:rPr>
        <w:lastRenderedPageBreak/>
        <w:t>二</w:t>
      </w:r>
      <w:r w:rsidR="00623991" w:rsidRPr="00424E2D">
        <w:rPr>
          <w:rFonts w:ascii="仿宋" w:eastAsia="仿宋" w:hAnsi="仿宋" w:cs="Times New Roman" w:hint="eastAsia"/>
          <w:b/>
          <w:kern w:val="0"/>
          <w:sz w:val="32"/>
          <w:szCs w:val="32"/>
        </w:rPr>
        <w:t>、沙尘</w:t>
      </w:r>
      <w:r w:rsidR="0084407C" w:rsidRPr="00424E2D">
        <w:rPr>
          <w:rFonts w:ascii="仿宋" w:eastAsia="仿宋" w:hAnsi="仿宋" w:cs="Times New Roman" w:hint="eastAsia"/>
          <w:b/>
          <w:kern w:val="0"/>
          <w:sz w:val="32"/>
          <w:szCs w:val="32"/>
        </w:rPr>
        <w:t>天气影响情况</w:t>
      </w:r>
    </w:p>
    <w:p w14:paraId="04794862" w14:textId="21E9F7BE" w:rsidR="002A14BC" w:rsidRDefault="0044453D" w:rsidP="00046BFC">
      <w:pPr>
        <w:widowControl/>
        <w:spacing w:line="540" w:lineRule="exact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2020</w:t>
      </w:r>
      <w:r w:rsidR="002A14BC" w:rsidRPr="004B51DF">
        <w:rPr>
          <w:rFonts w:ascii="仿宋" w:eastAsia="仿宋" w:hAnsi="仿宋" w:cs="Times New Roman"/>
          <w:kern w:val="0"/>
          <w:sz w:val="32"/>
          <w:szCs w:val="32"/>
        </w:rPr>
        <w:t>年</w:t>
      </w:r>
      <w:r w:rsidR="004625A6">
        <w:rPr>
          <w:rFonts w:ascii="仿宋" w:eastAsia="仿宋" w:hAnsi="仿宋" w:cs="Times New Roman"/>
          <w:kern w:val="0"/>
          <w:sz w:val="32"/>
          <w:szCs w:val="32"/>
        </w:rPr>
        <w:t>9</w:t>
      </w:r>
      <w:r w:rsidR="0079750F" w:rsidRPr="004B51DF">
        <w:rPr>
          <w:rFonts w:ascii="仿宋" w:eastAsia="仿宋" w:hAnsi="仿宋" w:cs="Times New Roman"/>
          <w:kern w:val="0"/>
          <w:sz w:val="32"/>
          <w:szCs w:val="32"/>
        </w:rPr>
        <w:t>月</w:t>
      </w:r>
      <w:r w:rsidR="002A14BC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，自治区</w:t>
      </w:r>
      <w:r w:rsidR="00526827" w:rsidRPr="004B51DF">
        <w:rPr>
          <w:rFonts w:ascii="仿宋" w:eastAsia="仿宋" w:hAnsi="仿宋" w:cs="Times New Roman" w:hint="eastAsia"/>
          <w:kern w:val="0"/>
          <w:sz w:val="32"/>
          <w:szCs w:val="32"/>
        </w:rPr>
        <w:t>14城市</w:t>
      </w:r>
      <w:r w:rsidR="002A14BC" w:rsidRPr="004B51DF">
        <w:rPr>
          <w:rFonts w:ascii="仿宋" w:eastAsia="仿宋" w:hAnsi="仿宋" w:cs="Times New Roman"/>
          <w:kern w:val="0"/>
          <w:sz w:val="32"/>
          <w:szCs w:val="32"/>
        </w:rPr>
        <w:t>出现</w:t>
      </w:r>
      <w:r w:rsidR="004625A6">
        <w:rPr>
          <w:rFonts w:ascii="仿宋" w:eastAsia="仿宋" w:hAnsi="仿宋" w:cs="Times New Roman"/>
          <w:kern w:val="0"/>
          <w:sz w:val="32"/>
          <w:szCs w:val="32"/>
        </w:rPr>
        <w:t>5</w:t>
      </w:r>
      <w:r w:rsidR="00E301EE">
        <w:rPr>
          <w:rFonts w:ascii="仿宋" w:eastAsia="仿宋" w:hAnsi="仿宋" w:cs="Times New Roman" w:hint="eastAsia"/>
          <w:kern w:val="0"/>
          <w:sz w:val="32"/>
          <w:szCs w:val="32"/>
        </w:rPr>
        <w:t>次区域性</w:t>
      </w:r>
      <w:r w:rsidR="002A14BC" w:rsidRPr="004B51DF">
        <w:rPr>
          <w:rFonts w:ascii="仿宋" w:eastAsia="仿宋" w:hAnsi="仿宋" w:cs="Times New Roman" w:hint="eastAsia"/>
          <w:kern w:val="0"/>
          <w:sz w:val="32"/>
          <w:szCs w:val="32"/>
        </w:rPr>
        <w:t>沙尘天气</w:t>
      </w:r>
      <w:r w:rsidR="00311F12">
        <w:rPr>
          <w:rFonts w:ascii="仿宋" w:eastAsia="仿宋" w:hAnsi="仿宋" w:cs="Times New Roman" w:hint="eastAsia"/>
          <w:kern w:val="0"/>
          <w:sz w:val="32"/>
          <w:szCs w:val="32"/>
        </w:rPr>
        <w:t>和</w:t>
      </w:r>
      <w:r w:rsidR="004625A6">
        <w:rPr>
          <w:rFonts w:ascii="仿宋" w:eastAsia="仿宋" w:hAnsi="仿宋" w:cs="Times New Roman"/>
          <w:kern w:val="0"/>
          <w:sz w:val="32"/>
          <w:szCs w:val="32"/>
        </w:rPr>
        <w:t>2</w:t>
      </w:r>
      <w:r w:rsidR="00311F12" w:rsidRPr="00311F12">
        <w:rPr>
          <w:rFonts w:ascii="仿宋" w:eastAsia="仿宋" w:hAnsi="仿宋" w:cs="Times New Roman" w:hint="eastAsia"/>
          <w:kern w:val="0"/>
          <w:sz w:val="32"/>
          <w:szCs w:val="32"/>
        </w:rPr>
        <w:t>次局地性沙尘天气</w:t>
      </w:r>
      <w:r w:rsidR="002A14BC" w:rsidRPr="004B51DF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="00D25BC1">
        <w:rPr>
          <w:rFonts w:ascii="仿宋" w:eastAsia="仿宋" w:hAnsi="仿宋" w:cs="Times New Roman" w:hint="eastAsia"/>
          <w:kern w:val="0"/>
          <w:sz w:val="32"/>
          <w:szCs w:val="32"/>
        </w:rPr>
        <w:t>与</w:t>
      </w:r>
      <w:r w:rsidR="002A14BC" w:rsidRPr="004B51DF">
        <w:rPr>
          <w:rFonts w:ascii="仿宋" w:eastAsia="仿宋" w:hAnsi="仿宋" w:hint="eastAsia"/>
          <w:kern w:val="0"/>
          <w:sz w:val="32"/>
          <w:szCs w:val="32"/>
        </w:rPr>
        <w:t>去年同期</w:t>
      </w:r>
      <w:r w:rsidR="00D25BC1">
        <w:rPr>
          <w:rFonts w:ascii="仿宋" w:eastAsia="仿宋" w:hAnsi="仿宋" w:hint="eastAsia"/>
          <w:kern w:val="0"/>
          <w:sz w:val="32"/>
          <w:szCs w:val="32"/>
        </w:rPr>
        <w:t>相比</w:t>
      </w:r>
      <w:r w:rsidR="002042FD">
        <w:rPr>
          <w:rFonts w:ascii="仿宋" w:eastAsia="仿宋" w:hAnsi="仿宋" w:hint="eastAsia"/>
          <w:kern w:val="0"/>
          <w:sz w:val="32"/>
          <w:szCs w:val="32"/>
        </w:rPr>
        <w:t>，</w:t>
      </w:r>
      <w:r w:rsidR="004625A6">
        <w:rPr>
          <w:rFonts w:ascii="仿宋" w:eastAsia="仿宋" w:hAnsi="仿宋" w:hint="eastAsia"/>
          <w:kern w:val="0"/>
          <w:sz w:val="32"/>
          <w:szCs w:val="32"/>
        </w:rPr>
        <w:t>区域性沙尘天气增加</w:t>
      </w:r>
      <w:r w:rsidR="004625A6">
        <w:rPr>
          <w:rFonts w:ascii="仿宋" w:eastAsia="仿宋" w:hAnsi="仿宋"/>
          <w:kern w:val="0"/>
          <w:sz w:val="32"/>
          <w:szCs w:val="32"/>
        </w:rPr>
        <w:t>2</w:t>
      </w:r>
      <w:r w:rsidR="004625A6">
        <w:rPr>
          <w:rFonts w:ascii="仿宋" w:eastAsia="仿宋" w:hAnsi="仿宋" w:hint="eastAsia"/>
          <w:kern w:val="0"/>
          <w:sz w:val="32"/>
          <w:szCs w:val="32"/>
        </w:rPr>
        <w:t>次，局地性沙尘天气增加1次</w:t>
      </w:r>
      <w:r w:rsidR="002042FD" w:rsidRPr="004B51DF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="004625A6" w:rsidRPr="004B51DF">
        <w:rPr>
          <w:rFonts w:ascii="仿宋" w:eastAsia="仿宋" w:hAnsi="仿宋" w:hint="eastAsia"/>
          <w:kern w:val="0"/>
          <w:sz w:val="32"/>
          <w:szCs w:val="32"/>
        </w:rPr>
        <w:t>兵团2</w:t>
      </w:r>
      <w:r w:rsidR="004625A6">
        <w:rPr>
          <w:rFonts w:ascii="仿宋" w:eastAsia="仿宋" w:hAnsi="仿宋" w:hint="eastAsia"/>
          <w:kern w:val="0"/>
          <w:sz w:val="32"/>
          <w:szCs w:val="32"/>
        </w:rPr>
        <w:t>城市</w:t>
      </w:r>
      <w:r w:rsidR="004625A6" w:rsidRPr="004B51DF">
        <w:rPr>
          <w:rFonts w:ascii="仿宋" w:eastAsia="仿宋" w:hAnsi="仿宋" w:hint="eastAsia"/>
          <w:kern w:val="0"/>
          <w:sz w:val="32"/>
          <w:szCs w:val="32"/>
        </w:rPr>
        <w:t>出现</w:t>
      </w:r>
      <w:r w:rsidR="004625A6">
        <w:rPr>
          <w:rFonts w:ascii="仿宋" w:eastAsia="仿宋" w:hAnsi="仿宋" w:hint="eastAsia"/>
          <w:kern w:val="0"/>
          <w:sz w:val="32"/>
          <w:szCs w:val="32"/>
        </w:rPr>
        <w:t>1次</w:t>
      </w:r>
      <w:r w:rsidR="004625A6" w:rsidRPr="004B51DF">
        <w:rPr>
          <w:rFonts w:ascii="仿宋" w:eastAsia="仿宋" w:hAnsi="仿宋" w:hint="eastAsia"/>
          <w:kern w:val="0"/>
          <w:sz w:val="32"/>
          <w:szCs w:val="32"/>
        </w:rPr>
        <w:t>沙尘天气，</w:t>
      </w:r>
      <w:r w:rsidR="004625A6">
        <w:rPr>
          <w:rFonts w:ascii="仿宋" w:eastAsia="仿宋" w:hAnsi="仿宋" w:cs="Times New Roman" w:hint="eastAsia"/>
          <w:kern w:val="0"/>
          <w:sz w:val="32"/>
          <w:szCs w:val="32"/>
        </w:rPr>
        <w:t>与</w:t>
      </w:r>
      <w:r w:rsidR="004625A6" w:rsidRPr="004B51DF">
        <w:rPr>
          <w:rFonts w:ascii="仿宋" w:eastAsia="仿宋" w:hAnsi="仿宋" w:hint="eastAsia"/>
          <w:kern w:val="0"/>
          <w:sz w:val="32"/>
          <w:szCs w:val="32"/>
        </w:rPr>
        <w:t>去年同期</w:t>
      </w:r>
      <w:r w:rsidR="004625A6">
        <w:rPr>
          <w:rFonts w:ascii="仿宋" w:eastAsia="仿宋" w:hAnsi="仿宋" w:hint="eastAsia"/>
          <w:kern w:val="0"/>
          <w:sz w:val="32"/>
          <w:szCs w:val="32"/>
        </w:rPr>
        <w:t>相比增加1次</w:t>
      </w:r>
      <w:r w:rsidR="002A14BC" w:rsidRPr="004B51DF">
        <w:rPr>
          <w:rFonts w:ascii="仿宋" w:eastAsia="仿宋" w:hAnsi="仿宋" w:hint="eastAsia"/>
          <w:kern w:val="0"/>
          <w:sz w:val="32"/>
          <w:szCs w:val="32"/>
        </w:rPr>
        <w:t>。</w:t>
      </w:r>
    </w:p>
    <w:sectPr w:rsidR="002A14BC" w:rsidSect="00886ADB">
      <w:pgSz w:w="11906" w:h="16838"/>
      <w:pgMar w:top="1134" w:right="1803" w:bottom="1134" w:left="1803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CE56F" w14:textId="77777777" w:rsidR="00166338" w:rsidRDefault="00166338" w:rsidP="008574B2">
      <w:r>
        <w:separator/>
      </w:r>
    </w:p>
  </w:endnote>
  <w:endnote w:type="continuationSeparator" w:id="0">
    <w:p w14:paraId="70D52CD1" w14:textId="77777777" w:rsidR="00166338" w:rsidRDefault="00166338" w:rsidP="0085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623299"/>
      <w:docPartObj>
        <w:docPartGallery w:val="Page Numbers (Bottom of Page)"/>
        <w:docPartUnique/>
      </w:docPartObj>
    </w:sdtPr>
    <w:sdtEndPr/>
    <w:sdtContent>
      <w:p w14:paraId="4826DA56" w14:textId="77777777" w:rsidR="003927BB" w:rsidRDefault="003927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BF5" w:rsidRPr="00D51BF5">
          <w:rPr>
            <w:noProof/>
            <w:lang w:val="zh-CN"/>
          </w:rPr>
          <w:t>3</w:t>
        </w:r>
        <w:r>
          <w:fldChar w:fldCharType="end"/>
        </w:r>
      </w:p>
    </w:sdtContent>
  </w:sdt>
  <w:p w14:paraId="1592E08C" w14:textId="77777777" w:rsidR="003927BB" w:rsidRDefault="00392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2217C" w14:textId="77777777" w:rsidR="00166338" w:rsidRDefault="00166338" w:rsidP="008574B2">
      <w:r>
        <w:separator/>
      </w:r>
    </w:p>
  </w:footnote>
  <w:footnote w:type="continuationSeparator" w:id="0">
    <w:p w14:paraId="7759A58F" w14:textId="77777777" w:rsidR="00166338" w:rsidRDefault="00166338" w:rsidP="0085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404"/>
    <w:multiLevelType w:val="hybridMultilevel"/>
    <w:tmpl w:val="E7A4304E"/>
    <w:lvl w:ilvl="0" w:tplc="80E43E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67"/>
    <w:rsid w:val="00000E8A"/>
    <w:rsid w:val="00004FE2"/>
    <w:rsid w:val="00005D74"/>
    <w:rsid w:val="00014667"/>
    <w:rsid w:val="00014AFF"/>
    <w:rsid w:val="0001654F"/>
    <w:rsid w:val="000253C4"/>
    <w:rsid w:val="000338C2"/>
    <w:rsid w:val="0003433D"/>
    <w:rsid w:val="00042D53"/>
    <w:rsid w:val="000437F4"/>
    <w:rsid w:val="00046BFC"/>
    <w:rsid w:val="00054706"/>
    <w:rsid w:val="00066014"/>
    <w:rsid w:val="00071D90"/>
    <w:rsid w:val="000728FF"/>
    <w:rsid w:val="0007496B"/>
    <w:rsid w:val="00083EA5"/>
    <w:rsid w:val="00086321"/>
    <w:rsid w:val="00090DE0"/>
    <w:rsid w:val="0009486F"/>
    <w:rsid w:val="000950A2"/>
    <w:rsid w:val="000962CD"/>
    <w:rsid w:val="000A0258"/>
    <w:rsid w:val="000A2F0F"/>
    <w:rsid w:val="000A4F81"/>
    <w:rsid w:val="000A6902"/>
    <w:rsid w:val="000A7D77"/>
    <w:rsid w:val="000B01A7"/>
    <w:rsid w:val="000C02EB"/>
    <w:rsid w:val="000C0930"/>
    <w:rsid w:val="000C3959"/>
    <w:rsid w:val="000C4D8F"/>
    <w:rsid w:val="000D1C6D"/>
    <w:rsid w:val="000E3C9E"/>
    <w:rsid w:val="000E5CBB"/>
    <w:rsid w:val="000E5CF0"/>
    <w:rsid w:val="000F08DC"/>
    <w:rsid w:val="00102293"/>
    <w:rsid w:val="00103AD8"/>
    <w:rsid w:val="00105530"/>
    <w:rsid w:val="00107F1A"/>
    <w:rsid w:val="001104EF"/>
    <w:rsid w:val="00110D1C"/>
    <w:rsid w:val="00114C4F"/>
    <w:rsid w:val="00120A38"/>
    <w:rsid w:val="00124074"/>
    <w:rsid w:val="00130D0B"/>
    <w:rsid w:val="001331B5"/>
    <w:rsid w:val="00136095"/>
    <w:rsid w:val="00136676"/>
    <w:rsid w:val="00140901"/>
    <w:rsid w:val="00140AF8"/>
    <w:rsid w:val="00141715"/>
    <w:rsid w:val="00141CC9"/>
    <w:rsid w:val="00143281"/>
    <w:rsid w:val="00143D64"/>
    <w:rsid w:val="001455EA"/>
    <w:rsid w:val="00150993"/>
    <w:rsid w:val="00150EBB"/>
    <w:rsid w:val="00152854"/>
    <w:rsid w:val="00152E76"/>
    <w:rsid w:val="0015589A"/>
    <w:rsid w:val="00155DA7"/>
    <w:rsid w:val="00166338"/>
    <w:rsid w:val="00170CDB"/>
    <w:rsid w:val="00173C30"/>
    <w:rsid w:val="00194D70"/>
    <w:rsid w:val="00197D01"/>
    <w:rsid w:val="001A04C6"/>
    <w:rsid w:val="001B134C"/>
    <w:rsid w:val="001B1CE4"/>
    <w:rsid w:val="001B241E"/>
    <w:rsid w:val="001B59BE"/>
    <w:rsid w:val="001B7853"/>
    <w:rsid w:val="001C01F1"/>
    <w:rsid w:val="001C142E"/>
    <w:rsid w:val="001C4D11"/>
    <w:rsid w:val="001C53F6"/>
    <w:rsid w:val="001C6A24"/>
    <w:rsid w:val="001D72C4"/>
    <w:rsid w:val="001D7E46"/>
    <w:rsid w:val="001E25B1"/>
    <w:rsid w:val="001E25D1"/>
    <w:rsid w:val="001E2B3B"/>
    <w:rsid w:val="001E3A44"/>
    <w:rsid w:val="001F0867"/>
    <w:rsid w:val="001F11F6"/>
    <w:rsid w:val="001F15BF"/>
    <w:rsid w:val="001F5B27"/>
    <w:rsid w:val="001F7857"/>
    <w:rsid w:val="002006A3"/>
    <w:rsid w:val="002042FD"/>
    <w:rsid w:val="002065B4"/>
    <w:rsid w:val="002124C9"/>
    <w:rsid w:val="0021262A"/>
    <w:rsid w:val="00222ADD"/>
    <w:rsid w:val="002242C0"/>
    <w:rsid w:val="00227D83"/>
    <w:rsid w:val="00230B85"/>
    <w:rsid w:val="00232F7E"/>
    <w:rsid w:val="002514E9"/>
    <w:rsid w:val="00261EBA"/>
    <w:rsid w:val="002634DF"/>
    <w:rsid w:val="00267B11"/>
    <w:rsid w:val="00282107"/>
    <w:rsid w:val="00292F77"/>
    <w:rsid w:val="002A09BF"/>
    <w:rsid w:val="002A13BE"/>
    <w:rsid w:val="002A14BC"/>
    <w:rsid w:val="002A3D03"/>
    <w:rsid w:val="002B1369"/>
    <w:rsid w:val="002B23D4"/>
    <w:rsid w:val="002B2DC1"/>
    <w:rsid w:val="002B550C"/>
    <w:rsid w:val="002B707A"/>
    <w:rsid w:val="002B77DE"/>
    <w:rsid w:val="002C005E"/>
    <w:rsid w:val="002C0F6A"/>
    <w:rsid w:val="002C16E7"/>
    <w:rsid w:val="002C2160"/>
    <w:rsid w:val="002C5B39"/>
    <w:rsid w:val="002D1268"/>
    <w:rsid w:val="002D3810"/>
    <w:rsid w:val="002D55BF"/>
    <w:rsid w:val="002D5D32"/>
    <w:rsid w:val="002E0BD7"/>
    <w:rsid w:val="002E27EB"/>
    <w:rsid w:val="002E3FEF"/>
    <w:rsid w:val="002E6546"/>
    <w:rsid w:val="00301275"/>
    <w:rsid w:val="00301759"/>
    <w:rsid w:val="003019FD"/>
    <w:rsid w:val="00311F12"/>
    <w:rsid w:val="0031239B"/>
    <w:rsid w:val="003125BC"/>
    <w:rsid w:val="00317843"/>
    <w:rsid w:val="00326D9C"/>
    <w:rsid w:val="00330505"/>
    <w:rsid w:val="00330B39"/>
    <w:rsid w:val="00330EC9"/>
    <w:rsid w:val="00335AE5"/>
    <w:rsid w:val="00336BFD"/>
    <w:rsid w:val="00340570"/>
    <w:rsid w:val="00342BCA"/>
    <w:rsid w:val="00344D71"/>
    <w:rsid w:val="00356342"/>
    <w:rsid w:val="00357627"/>
    <w:rsid w:val="00357848"/>
    <w:rsid w:val="00361D63"/>
    <w:rsid w:val="003635FF"/>
    <w:rsid w:val="003652E7"/>
    <w:rsid w:val="003703C2"/>
    <w:rsid w:val="00372E71"/>
    <w:rsid w:val="00373E27"/>
    <w:rsid w:val="003743EC"/>
    <w:rsid w:val="0038280A"/>
    <w:rsid w:val="003829A4"/>
    <w:rsid w:val="003837C3"/>
    <w:rsid w:val="00383EE4"/>
    <w:rsid w:val="003851A9"/>
    <w:rsid w:val="0039013F"/>
    <w:rsid w:val="003927BB"/>
    <w:rsid w:val="00393E6B"/>
    <w:rsid w:val="00397F9C"/>
    <w:rsid w:val="003A5604"/>
    <w:rsid w:val="003A5B70"/>
    <w:rsid w:val="003B0FAC"/>
    <w:rsid w:val="003B21DB"/>
    <w:rsid w:val="003C3A0E"/>
    <w:rsid w:val="003C5AAC"/>
    <w:rsid w:val="003D145A"/>
    <w:rsid w:val="003D4E24"/>
    <w:rsid w:val="003D6AF1"/>
    <w:rsid w:val="003E756F"/>
    <w:rsid w:val="003F20BE"/>
    <w:rsid w:val="003F7E48"/>
    <w:rsid w:val="00400B53"/>
    <w:rsid w:val="004029AB"/>
    <w:rsid w:val="00406900"/>
    <w:rsid w:val="00411D05"/>
    <w:rsid w:val="0042112B"/>
    <w:rsid w:val="00424E2D"/>
    <w:rsid w:val="00424EE4"/>
    <w:rsid w:val="0043394F"/>
    <w:rsid w:val="00435032"/>
    <w:rsid w:val="004352D7"/>
    <w:rsid w:val="00436C11"/>
    <w:rsid w:val="00437576"/>
    <w:rsid w:val="0043776E"/>
    <w:rsid w:val="004404AB"/>
    <w:rsid w:val="0044453D"/>
    <w:rsid w:val="004451F8"/>
    <w:rsid w:val="0044617F"/>
    <w:rsid w:val="00451B3D"/>
    <w:rsid w:val="00454EDE"/>
    <w:rsid w:val="00456F41"/>
    <w:rsid w:val="00457EE5"/>
    <w:rsid w:val="00461862"/>
    <w:rsid w:val="004625A6"/>
    <w:rsid w:val="00470D82"/>
    <w:rsid w:val="004722CC"/>
    <w:rsid w:val="00476600"/>
    <w:rsid w:val="00477D16"/>
    <w:rsid w:val="004841EC"/>
    <w:rsid w:val="00490433"/>
    <w:rsid w:val="00491FC1"/>
    <w:rsid w:val="0049266B"/>
    <w:rsid w:val="00494793"/>
    <w:rsid w:val="0049497A"/>
    <w:rsid w:val="004A06A7"/>
    <w:rsid w:val="004A1720"/>
    <w:rsid w:val="004A1F2C"/>
    <w:rsid w:val="004A2C3A"/>
    <w:rsid w:val="004A46A4"/>
    <w:rsid w:val="004A651B"/>
    <w:rsid w:val="004A7BB1"/>
    <w:rsid w:val="004B4DB8"/>
    <w:rsid w:val="004B4F65"/>
    <w:rsid w:val="004B51DF"/>
    <w:rsid w:val="004B55CF"/>
    <w:rsid w:val="004B6A51"/>
    <w:rsid w:val="004C1F94"/>
    <w:rsid w:val="004C26F7"/>
    <w:rsid w:val="004C5D77"/>
    <w:rsid w:val="004D44BD"/>
    <w:rsid w:val="004E23B5"/>
    <w:rsid w:val="004E285B"/>
    <w:rsid w:val="004F09C9"/>
    <w:rsid w:val="004F1AAD"/>
    <w:rsid w:val="004F39B4"/>
    <w:rsid w:val="004F4EE5"/>
    <w:rsid w:val="004F52F4"/>
    <w:rsid w:val="004F7208"/>
    <w:rsid w:val="004F73C9"/>
    <w:rsid w:val="005036D3"/>
    <w:rsid w:val="00506C8B"/>
    <w:rsid w:val="00511AF3"/>
    <w:rsid w:val="005215BF"/>
    <w:rsid w:val="0052462B"/>
    <w:rsid w:val="00526827"/>
    <w:rsid w:val="0052738E"/>
    <w:rsid w:val="005343EE"/>
    <w:rsid w:val="00541BBB"/>
    <w:rsid w:val="005421B8"/>
    <w:rsid w:val="0054246D"/>
    <w:rsid w:val="00546DD9"/>
    <w:rsid w:val="00550EF0"/>
    <w:rsid w:val="00553CCE"/>
    <w:rsid w:val="005554A0"/>
    <w:rsid w:val="00555C99"/>
    <w:rsid w:val="00575876"/>
    <w:rsid w:val="005826D7"/>
    <w:rsid w:val="005827C5"/>
    <w:rsid w:val="005851E3"/>
    <w:rsid w:val="00586156"/>
    <w:rsid w:val="005910C0"/>
    <w:rsid w:val="00593470"/>
    <w:rsid w:val="005945DE"/>
    <w:rsid w:val="005958F0"/>
    <w:rsid w:val="00596644"/>
    <w:rsid w:val="005A1CAA"/>
    <w:rsid w:val="005A51FF"/>
    <w:rsid w:val="005B3C6E"/>
    <w:rsid w:val="005C06E8"/>
    <w:rsid w:val="005C1DCA"/>
    <w:rsid w:val="005D2418"/>
    <w:rsid w:val="005D29DE"/>
    <w:rsid w:val="005D2AB6"/>
    <w:rsid w:val="005D3F70"/>
    <w:rsid w:val="005D4301"/>
    <w:rsid w:val="005D7A20"/>
    <w:rsid w:val="005E7B38"/>
    <w:rsid w:val="005F1A2E"/>
    <w:rsid w:val="005F44CB"/>
    <w:rsid w:val="005F4DB9"/>
    <w:rsid w:val="00601BFB"/>
    <w:rsid w:val="00606031"/>
    <w:rsid w:val="00620899"/>
    <w:rsid w:val="00623991"/>
    <w:rsid w:val="006241F5"/>
    <w:rsid w:val="00626339"/>
    <w:rsid w:val="0063797B"/>
    <w:rsid w:val="00641C5F"/>
    <w:rsid w:val="00641FAB"/>
    <w:rsid w:val="00644D81"/>
    <w:rsid w:val="00650B47"/>
    <w:rsid w:val="00651B17"/>
    <w:rsid w:val="00655D5A"/>
    <w:rsid w:val="006576D0"/>
    <w:rsid w:val="00662769"/>
    <w:rsid w:val="0066722C"/>
    <w:rsid w:val="006704DC"/>
    <w:rsid w:val="00671A9C"/>
    <w:rsid w:val="00672BF3"/>
    <w:rsid w:val="006759D4"/>
    <w:rsid w:val="0068193A"/>
    <w:rsid w:val="00681B88"/>
    <w:rsid w:val="006820BF"/>
    <w:rsid w:val="0068355A"/>
    <w:rsid w:val="00687AC1"/>
    <w:rsid w:val="00691282"/>
    <w:rsid w:val="00692AEF"/>
    <w:rsid w:val="0069718C"/>
    <w:rsid w:val="006A540D"/>
    <w:rsid w:val="006A6FA4"/>
    <w:rsid w:val="006B0DD9"/>
    <w:rsid w:val="006B28B5"/>
    <w:rsid w:val="006C1595"/>
    <w:rsid w:val="006C1EF6"/>
    <w:rsid w:val="006C23E6"/>
    <w:rsid w:val="006C4CEC"/>
    <w:rsid w:val="006C6884"/>
    <w:rsid w:val="006C7BD9"/>
    <w:rsid w:val="006D0819"/>
    <w:rsid w:val="006D4DB6"/>
    <w:rsid w:val="006E1197"/>
    <w:rsid w:val="006E1BF4"/>
    <w:rsid w:val="006E4A64"/>
    <w:rsid w:val="006E7DE3"/>
    <w:rsid w:val="006E7E87"/>
    <w:rsid w:val="006F296E"/>
    <w:rsid w:val="006F3496"/>
    <w:rsid w:val="00702EAA"/>
    <w:rsid w:val="00705292"/>
    <w:rsid w:val="00711FE4"/>
    <w:rsid w:val="00712AD6"/>
    <w:rsid w:val="00712B91"/>
    <w:rsid w:val="007149DD"/>
    <w:rsid w:val="0071623A"/>
    <w:rsid w:val="00721821"/>
    <w:rsid w:val="007259A8"/>
    <w:rsid w:val="00725A2A"/>
    <w:rsid w:val="00731EDC"/>
    <w:rsid w:val="00732875"/>
    <w:rsid w:val="00733F6B"/>
    <w:rsid w:val="00736D60"/>
    <w:rsid w:val="007435EE"/>
    <w:rsid w:val="00744A95"/>
    <w:rsid w:val="007470CD"/>
    <w:rsid w:val="0074773B"/>
    <w:rsid w:val="00756F98"/>
    <w:rsid w:val="00757FEC"/>
    <w:rsid w:val="00760834"/>
    <w:rsid w:val="00764E83"/>
    <w:rsid w:val="00770171"/>
    <w:rsid w:val="00770C76"/>
    <w:rsid w:val="00773380"/>
    <w:rsid w:val="00781681"/>
    <w:rsid w:val="00783475"/>
    <w:rsid w:val="00784C52"/>
    <w:rsid w:val="00784D8C"/>
    <w:rsid w:val="00786A32"/>
    <w:rsid w:val="00791557"/>
    <w:rsid w:val="007967E9"/>
    <w:rsid w:val="0079750F"/>
    <w:rsid w:val="007A7DBE"/>
    <w:rsid w:val="007B25ED"/>
    <w:rsid w:val="007C0324"/>
    <w:rsid w:val="007C3453"/>
    <w:rsid w:val="007C43E7"/>
    <w:rsid w:val="007C505C"/>
    <w:rsid w:val="007C563E"/>
    <w:rsid w:val="007C6218"/>
    <w:rsid w:val="007D1BDF"/>
    <w:rsid w:val="007D325F"/>
    <w:rsid w:val="007D6AEA"/>
    <w:rsid w:val="007D76A1"/>
    <w:rsid w:val="007E5C3F"/>
    <w:rsid w:val="007F2D62"/>
    <w:rsid w:val="007F641A"/>
    <w:rsid w:val="008051BE"/>
    <w:rsid w:val="00806383"/>
    <w:rsid w:val="00806DB3"/>
    <w:rsid w:val="0082219F"/>
    <w:rsid w:val="008223EC"/>
    <w:rsid w:val="008229D8"/>
    <w:rsid w:val="00831D96"/>
    <w:rsid w:val="00836D23"/>
    <w:rsid w:val="008376AA"/>
    <w:rsid w:val="00842C3F"/>
    <w:rsid w:val="0084407C"/>
    <w:rsid w:val="00844579"/>
    <w:rsid w:val="0084562E"/>
    <w:rsid w:val="008456CD"/>
    <w:rsid w:val="00847302"/>
    <w:rsid w:val="00853ED6"/>
    <w:rsid w:val="008574B2"/>
    <w:rsid w:val="00873445"/>
    <w:rsid w:val="008747D4"/>
    <w:rsid w:val="0087585F"/>
    <w:rsid w:val="0088039E"/>
    <w:rsid w:val="008828A9"/>
    <w:rsid w:val="00883318"/>
    <w:rsid w:val="00885064"/>
    <w:rsid w:val="0088632A"/>
    <w:rsid w:val="0088653B"/>
    <w:rsid w:val="00886ADB"/>
    <w:rsid w:val="00887D5F"/>
    <w:rsid w:val="008904DA"/>
    <w:rsid w:val="00893EF1"/>
    <w:rsid w:val="008A03A8"/>
    <w:rsid w:val="008A63B4"/>
    <w:rsid w:val="008A63DB"/>
    <w:rsid w:val="008A6F20"/>
    <w:rsid w:val="008A73A8"/>
    <w:rsid w:val="008A73C7"/>
    <w:rsid w:val="008B4331"/>
    <w:rsid w:val="008B5A5E"/>
    <w:rsid w:val="008B6D73"/>
    <w:rsid w:val="008C0FD2"/>
    <w:rsid w:val="008C3650"/>
    <w:rsid w:val="008C5199"/>
    <w:rsid w:val="008C7D7D"/>
    <w:rsid w:val="008D2129"/>
    <w:rsid w:val="008D3EC0"/>
    <w:rsid w:val="008E1CBF"/>
    <w:rsid w:val="008E76F2"/>
    <w:rsid w:val="008F32B2"/>
    <w:rsid w:val="008F44FB"/>
    <w:rsid w:val="0090238A"/>
    <w:rsid w:val="00902869"/>
    <w:rsid w:val="0090418C"/>
    <w:rsid w:val="0090484B"/>
    <w:rsid w:val="00905785"/>
    <w:rsid w:val="0090651B"/>
    <w:rsid w:val="0090749F"/>
    <w:rsid w:val="00910808"/>
    <w:rsid w:val="0091672B"/>
    <w:rsid w:val="00916FCE"/>
    <w:rsid w:val="00917795"/>
    <w:rsid w:val="009235AF"/>
    <w:rsid w:val="00933227"/>
    <w:rsid w:val="009353DF"/>
    <w:rsid w:val="00942E85"/>
    <w:rsid w:val="0094335F"/>
    <w:rsid w:val="00943A6B"/>
    <w:rsid w:val="00944246"/>
    <w:rsid w:val="00944D8A"/>
    <w:rsid w:val="00944F97"/>
    <w:rsid w:val="00950D16"/>
    <w:rsid w:val="00954819"/>
    <w:rsid w:val="0096207F"/>
    <w:rsid w:val="00962B5D"/>
    <w:rsid w:val="00967AA3"/>
    <w:rsid w:val="00967CD2"/>
    <w:rsid w:val="0097100C"/>
    <w:rsid w:val="00974CE4"/>
    <w:rsid w:val="0097619D"/>
    <w:rsid w:val="009768EB"/>
    <w:rsid w:val="00976D71"/>
    <w:rsid w:val="00977CAA"/>
    <w:rsid w:val="009816DC"/>
    <w:rsid w:val="00985F1F"/>
    <w:rsid w:val="00997B14"/>
    <w:rsid w:val="009A1B8C"/>
    <w:rsid w:val="009A5B77"/>
    <w:rsid w:val="009A7024"/>
    <w:rsid w:val="009B0017"/>
    <w:rsid w:val="009C1332"/>
    <w:rsid w:val="009C1DFC"/>
    <w:rsid w:val="009C20F8"/>
    <w:rsid w:val="009C5B8C"/>
    <w:rsid w:val="009C5DBF"/>
    <w:rsid w:val="009C658F"/>
    <w:rsid w:val="009D1ECC"/>
    <w:rsid w:val="009D4C74"/>
    <w:rsid w:val="009D5A84"/>
    <w:rsid w:val="009D7522"/>
    <w:rsid w:val="009E0EBA"/>
    <w:rsid w:val="009E3F7E"/>
    <w:rsid w:val="009E4A79"/>
    <w:rsid w:val="009E5241"/>
    <w:rsid w:val="009F2E84"/>
    <w:rsid w:val="009F63F7"/>
    <w:rsid w:val="00A0111F"/>
    <w:rsid w:val="00A131F2"/>
    <w:rsid w:val="00A34A9D"/>
    <w:rsid w:val="00A354F9"/>
    <w:rsid w:val="00A372F6"/>
    <w:rsid w:val="00A40E58"/>
    <w:rsid w:val="00A42008"/>
    <w:rsid w:val="00A43E7B"/>
    <w:rsid w:val="00A4436A"/>
    <w:rsid w:val="00A446D4"/>
    <w:rsid w:val="00A46E22"/>
    <w:rsid w:val="00A52D21"/>
    <w:rsid w:val="00A61953"/>
    <w:rsid w:val="00A62726"/>
    <w:rsid w:val="00A65439"/>
    <w:rsid w:val="00A67B95"/>
    <w:rsid w:val="00A70AC4"/>
    <w:rsid w:val="00A72EDF"/>
    <w:rsid w:val="00A75432"/>
    <w:rsid w:val="00A77E24"/>
    <w:rsid w:val="00A81EB5"/>
    <w:rsid w:val="00A84721"/>
    <w:rsid w:val="00A86A41"/>
    <w:rsid w:val="00A90299"/>
    <w:rsid w:val="00A9064B"/>
    <w:rsid w:val="00A92035"/>
    <w:rsid w:val="00A92276"/>
    <w:rsid w:val="00A95242"/>
    <w:rsid w:val="00AA2541"/>
    <w:rsid w:val="00AA3B46"/>
    <w:rsid w:val="00AB0BF8"/>
    <w:rsid w:val="00AB2745"/>
    <w:rsid w:val="00AB392F"/>
    <w:rsid w:val="00AC1C1D"/>
    <w:rsid w:val="00AC3D3B"/>
    <w:rsid w:val="00AC5665"/>
    <w:rsid w:val="00AD3C62"/>
    <w:rsid w:val="00AD6CC0"/>
    <w:rsid w:val="00AE2095"/>
    <w:rsid w:val="00AE4017"/>
    <w:rsid w:val="00AE53B8"/>
    <w:rsid w:val="00AE5E7D"/>
    <w:rsid w:val="00AE685C"/>
    <w:rsid w:val="00AF1E33"/>
    <w:rsid w:val="00AF3A1E"/>
    <w:rsid w:val="00AF48EB"/>
    <w:rsid w:val="00AF5B17"/>
    <w:rsid w:val="00AF7902"/>
    <w:rsid w:val="00B0194F"/>
    <w:rsid w:val="00B01DE3"/>
    <w:rsid w:val="00B06A51"/>
    <w:rsid w:val="00B1520E"/>
    <w:rsid w:val="00B23564"/>
    <w:rsid w:val="00B23875"/>
    <w:rsid w:val="00B25B67"/>
    <w:rsid w:val="00B36373"/>
    <w:rsid w:val="00B363F1"/>
    <w:rsid w:val="00B44122"/>
    <w:rsid w:val="00B44985"/>
    <w:rsid w:val="00B46241"/>
    <w:rsid w:val="00B50B93"/>
    <w:rsid w:val="00B50E91"/>
    <w:rsid w:val="00B56A93"/>
    <w:rsid w:val="00B56CA2"/>
    <w:rsid w:val="00B604C7"/>
    <w:rsid w:val="00B61318"/>
    <w:rsid w:val="00B61DCD"/>
    <w:rsid w:val="00B621F1"/>
    <w:rsid w:val="00B621FA"/>
    <w:rsid w:val="00B657A3"/>
    <w:rsid w:val="00B65EE7"/>
    <w:rsid w:val="00B71E95"/>
    <w:rsid w:val="00B74AF6"/>
    <w:rsid w:val="00B7752D"/>
    <w:rsid w:val="00B852E6"/>
    <w:rsid w:val="00B85E47"/>
    <w:rsid w:val="00B85F02"/>
    <w:rsid w:val="00B87FF0"/>
    <w:rsid w:val="00B91D6E"/>
    <w:rsid w:val="00B924A9"/>
    <w:rsid w:val="00B9793D"/>
    <w:rsid w:val="00BA21A6"/>
    <w:rsid w:val="00BA46DD"/>
    <w:rsid w:val="00BA580A"/>
    <w:rsid w:val="00BB45ED"/>
    <w:rsid w:val="00BB5139"/>
    <w:rsid w:val="00BB5729"/>
    <w:rsid w:val="00BB7CFD"/>
    <w:rsid w:val="00BC0D03"/>
    <w:rsid w:val="00BC5C3E"/>
    <w:rsid w:val="00BD1ADF"/>
    <w:rsid w:val="00BD5F18"/>
    <w:rsid w:val="00BF103E"/>
    <w:rsid w:val="00BF1780"/>
    <w:rsid w:val="00BF1802"/>
    <w:rsid w:val="00BF1B35"/>
    <w:rsid w:val="00BF7443"/>
    <w:rsid w:val="00C014EC"/>
    <w:rsid w:val="00C06F14"/>
    <w:rsid w:val="00C10F1E"/>
    <w:rsid w:val="00C11335"/>
    <w:rsid w:val="00C12CD8"/>
    <w:rsid w:val="00C12D2F"/>
    <w:rsid w:val="00C16354"/>
    <w:rsid w:val="00C16EBA"/>
    <w:rsid w:val="00C22437"/>
    <w:rsid w:val="00C232A6"/>
    <w:rsid w:val="00C238DC"/>
    <w:rsid w:val="00C317C8"/>
    <w:rsid w:val="00C3771A"/>
    <w:rsid w:val="00C4159A"/>
    <w:rsid w:val="00C51AF3"/>
    <w:rsid w:val="00C54A10"/>
    <w:rsid w:val="00C656D1"/>
    <w:rsid w:val="00C67FEF"/>
    <w:rsid w:val="00C741DD"/>
    <w:rsid w:val="00C74C05"/>
    <w:rsid w:val="00C83E39"/>
    <w:rsid w:val="00C87A63"/>
    <w:rsid w:val="00C93EB9"/>
    <w:rsid w:val="00C945B4"/>
    <w:rsid w:val="00C948F5"/>
    <w:rsid w:val="00C95BFF"/>
    <w:rsid w:val="00CA0792"/>
    <w:rsid w:val="00CA166A"/>
    <w:rsid w:val="00CA2183"/>
    <w:rsid w:val="00CA2C0F"/>
    <w:rsid w:val="00CA72C2"/>
    <w:rsid w:val="00CB1A56"/>
    <w:rsid w:val="00CB3BF8"/>
    <w:rsid w:val="00CB7624"/>
    <w:rsid w:val="00CB77D3"/>
    <w:rsid w:val="00CD0234"/>
    <w:rsid w:val="00CD13AD"/>
    <w:rsid w:val="00CD6E39"/>
    <w:rsid w:val="00CE08ED"/>
    <w:rsid w:val="00CE184D"/>
    <w:rsid w:val="00CE239C"/>
    <w:rsid w:val="00CF02A3"/>
    <w:rsid w:val="00CF2758"/>
    <w:rsid w:val="00CF6F78"/>
    <w:rsid w:val="00D11669"/>
    <w:rsid w:val="00D12A07"/>
    <w:rsid w:val="00D12C82"/>
    <w:rsid w:val="00D13715"/>
    <w:rsid w:val="00D1452A"/>
    <w:rsid w:val="00D20897"/>
    <w:rsid w:val="00D25BC1"/>
    <w:rsid w:val="00D31510"/>
    <w:rsid w:val="00D50C8C"/>
    <w:rsid w:val="00D51BF5"/>
    <w:rsid w:val="00D5795A"/>
    <w:rsid w:val="00D63081"/>
    <w:rsid w:val="00D63329"/>
    <w:rsid w:val="00D656E5"/>
    <w:rsid w:val="00D719F2"/>
    <w:rsid w:val="00D728D5"/>
    <w:rsid w:val="00D76EFF"/>
    <w:rsid w:val="00D773CB"/>
    <w:rsid w:val="00D83DDD"/>
    <w:rsid w:val="00DA0FFC"/>
    <w:rsid w:val="00DA6EC1"/>
    <w:rsid w:val="00DB3FD5"/>
    <w:rsid w:val="00DB41F7"/>
    <w:rsid w:val="00DB7F66"/>
    <w:rsid w:val="00DC0372"/>
    <w:rsid w:val="00DC0496"/>
    <w:rsid w:val="00DC14BB"/>
    <w:rsid w:val="00DC3C59"/>
    <w:rsid w:val="00DC60F8"/>
    <w:rsid w:val="00DD76E3"/>
    <w:rsid w:val="00DE0EDD"/>
    <w:rsid w:val="00DE31AF"/>
    <w:rsid w:val="00DE542D"/>
    <w:rsid w:val="00DE7D3C"/>
    <w:rsid w:val="00DF11EB"/>
    <w:rsid w:val="00DF4A8E"/>
    <w:rsid w:val="00DF7350"/>
    <w:rsid w:val="00E06218"/>
    <w:rsid w:val="00E07B4A"/>
    <w:rsid w:val="00E205E4"/>
    <w:rsid w:val="00E269DC"/>
    <w:rsid w:val="00E301EE"/>
    <w:rsid w:val="00E33CF6"/>
    <w:rsid w:val="00E3443B"/>
    <w:rsid w:val="00E41D14"/>
    <w:rsid w:val="00E47364"/>
    <w:rsid w:val="00E47A6B"/>
    <w:rsid w:val="00E5347B"/>
    <w:rsid w:val="00E54221"/>
    <w:rsid w:val="00E60B70"/>
    <w:rsid w:val="00E60BDE"/>
    <w:rsid w:val="00E616ED"/>
    <w:rsid w:val="00E7678C"/>
    <w:rsid w:val="00E77B80"/>
    <w:rsid w:val="00E91AD9"/>
    <w:rsid w:val="00E929DE"/>
    <w:rsid w:val="00E94D55"/>
    <w:rsid w:val="00E95F27"/>
    <w:rsid w:val="00EA3538"/>
    <w:rsid w:val="00EB22B7"/>
    <w:rsid w:val="00EB739C"/>
    <w:rsid w:val="00EC7153"/>
    <w:rsid w:val="00ED0242"/>
    <w:rsid w:val="00ED06E1"/>
    <w:rsid w:val="00ED505F"/>
    <w:rsid w:val="00ED7751"/>
    <w:rsid w:val="00EF3014"/>
    <w:rsid w:val="00F014D9"/>
    <w:rsid w:val="00F03085"/>
    <w:rsid w:val="00F04FB3"/>
    <w:rsid w:val="00F06855"/>
    <w:rsid w:val="00F11522"/>
    <w:rsid w:val="00F13277"/>
    <w:rsid w:val="00F206F2"/>
    <w:rsid w:val="00F20A1C"/>
    <w:rsid w:val="00F238C7"/>
    <w:rsid w:val="00F25796"/>
    <w:rsid w:val="00F31A03"/>
    <w:rsid w:val="00F33B8D"/>
    <w:rsid w:val="00F35E11"/>
    <w:rsid w:val="00F45B0F"/>
    <w:rsid w:val="00F55273"/>
    <w:rsid w:val="00F611E5"/>
    <w:rsid w:val="00F65175"/>
    <w:rsid w:val="00F65B40"/>
    <w:rsid w:val="00F67946"/>
    <w:rsid w:val="00F7048A"/>
    <w:rsid w:val="00F72755"/>
    <w:rsid w:val="00F7613E"/>
    <w:rsid w:val="00F771EC"/>
    <w:rsid w:val="00F81CBF"/>
    <w:rsid w:val="00F863B5"/>
    <w:rsid w:val="00F968DD"/>
    <w:rsid w:val="00FA049C"/>
    <w:rsid w:val="00FA3E9C"/>
    <w:rsid w:val="00FA4129"/>
    <w:rsid w:val="00FA5867"/>
    <w:rsid w:val="00FB0B98"/>
    <w:rsid w:val="00FC3BD0"/>
    <w:rsid w:val="00FD01A2"/>
    <w:rsid w:val="00FD6C96"/>
    <w:rsid w:val="00FD7DDD"/>
    <w:rsid w:val="00FE21B7"/>
    <w:rsid w:val="00FE3010"/>
    <w:rsid w:val="00FE6743"/>
    <w:rsid w:val="00FF5574"/>
    <w:rsid w:val="00FF7DD5"/>
    <w:rsid w:val="0B8D3B60"/>
    <w:rsid w:val="17FA0AF3"/>
    <w:rsid w:val="22925E4A"/>
    <w:rsid w:val="2C1834CC"/>
    <w:rsid w:val="468F0AA8"/>
    <w:rsid w:val="5D3C52B2"/>
    <w:rsid w:val="604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7B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8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2738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91282"/>
    <w:pPr>
      <w:ind w:leftChars="2500" w:left="10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912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1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91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69128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page number"/>
    <w:rsid w:val="00691282"/>
  </w:style>
  <w:style w:type="character" w:customStyle="1" w:styleId="Char2">
    <w:name w:val="页眉 Char"/>
    <w:basedOn w:val="a0"/>
    <w:link w:val="a6"/>
    <w:uiPriority w:val="99"/>
    <w:rsid w:val="0069128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91282"/>
    <w:rPr>
      <w:sz w:val="18"/>
      <w:szCs w:val="18"/>
    </w:rPr>
  </w:style>
  <w:style w:type="character" w:customStyle="1" w:styleId="Char">
    <w:name w:val="日期 Char"/>
    <w:link w:val="a3"/>
    <w:uiPriority w:val="99"/>
    <w:semiHidden/>
    <w:rsid w:val="00691282"/>
    <w:rPr>
      <w:rFonts w:ascii="Calibri" w:eastAsia="宋体" w:hAnsi="Calibri" w:cs="Times New Roman"/>
    </w:rPr>
  </w:style>
  <w:style w:type="character" w:customStyle="1" w:styleId="Char10">
    <w:name w:val="日期 Char1"/>
    <w:basedOn w:val="a0"/>
    <w:uiPriority w:val="99"/>
    <w:semiHidden/>
    <w:rsid w:val="00691282"/>
  </w:style>
  <w:style w:type="character" w:customStyle="1" w:styleId="TimesNewRomanChar">
    <w:name w:val="样式 列出段落 + Times New Roman Char"/>
    <w:link w:val="TimesNewRoman"/>
    <w:rsid w:val="00691282"/>
    <w:rPr>
      <w:szCs w:val="24"/>
    </w:rPr>
  </w:style>
  <w:style w:type="paragraph" w:customStyle="1" w:styleId="TimesNewRoman">
    <w:name w:val="样式 列出段落 + Times New Roman"/>
    <w:basedOn w:val="a"/>
    <w:link w:val="TimesNewRomanChar"/>
    <w:qFormat/>
    <w:rsid w:val="00691282"/>
    <w:pPr>
      <w:adjustRightInd w:val="0"/>
      <w:snapToGrid w:val="0"/>
      <w:ind w:firstLineChars="200" w:firstLine="200"/>
    </w:pPr>
    <w:rPr>
      <w:szCs w:val="24"/>
    </w:rPr>
  </w:style>
  <w:style w:type="character" w:customStyle="1" w:styleId="Char0">
    <w:name w:val="批注框文本 Char"/>
    <w:link w:val="a4"/>
    <w:uiPriority w:val="99"/>
    <w:semiHidden/>
    <w:qFormat/>
    <w:rsid w:val="00691282"/>
    <w:rPr>
      <w:rFonts w:ascii="Calibri" w:eastAsia="宋体" w:hAnsi="Calibri" w:cs="Times New Roman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691282"/>
    <w:rPr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sid w:val="00691282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Char1CharChar">
    <w:name w:val="Char Char1 Char Char"/>
    <w:basedOn w:val="3"/>
    <w:rsid w:val="0052738E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52738E"/>
    <w:rPr>
      <w:b/>
      <w:bCs/>
      <w:kern w:val="2"/>
      <w:sz w:val="32"/>
      <w:szCs w:val="32"/>
    </w:rPr>
  </w:style>
  <w:style w:type="paragraph" w:customStyle="1" w:styleId="CharChar1CharChar2">
    <w:name w:val="Char Char1 Char Char2"/>
    <w:basedOn w:val="3"/>
    <w:rsid w:val="001D72C4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paragraph" w:customStyle="1" w:styleId="CharChar1CharChar1">
    <w:name w:val="Char Char1 Char Char1"/>
    <w:basedOn w:val="3"/>
    <w:rsid w:val="008828A9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paragraph" w:styleId="a9">
    <w:name w:val="List Paragraph"/>
    <w:basedOn w:val="a"/>
    <w:uiPriority w:val="99"/>
    <w:rsid w:val="007435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8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2738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91282"/>
    <w:pPr>
      <w:ind w:leftChars="2500" w:left="10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912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91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91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69128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page number"/>
    <w:rsid w:val="00691282"/>
  </w:style>
  <w:style w:type="character" w:customStyle="1" w:styleId="Char2">
    <w:name w:val="页眉 Char"/>
    <w:basedOn w:val="a0"/>
    <w:link w:val="a6"/>
    <w:uiPriority w:val="99"/>
    <w:rsid w:val="0069128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91282"/>
    <w:rPr>
      <w:sz w:val="18"/>
      <w:szCs w:val="18"/>
    </w:rPr>
  </w:style>
  <w:style w:type="character" w:customStyle="1" w:styleId="Char">
    <w:name w:val="日期 Char"/>
    <w:link w:val="a3"/>
    <w:uiPriority w:val="99"/>
    <w:semiHidden/>
    <w:rsid w:val="00691282"/>
    <w:rPr>
      <w:rFonts w:ascii="Calibri" w:eastAsia="宋体" w:hAnsi="Calibri" w:cs="Times New Roman"/>
    </w:rPr>
  </w:style>
  <w:style w:type="character" w:customStyle="1" w:styleId="Char10">
    <w:name w:val="日期 Char1"/>
    <w:basedOn w:val="a0"/>
    <w:uiPriority w:val="99"/>
    <w:semiHidden/>
    <w:rsid w:val="00691282"/>
  </w:style>
  <w:style w:type="character" w:customStyle="1" w:styleId="TimesNewRomanChar">
    <w:name w:val="样式 列出段落 + Times New Roman Char"/>
    <w:link w:val="TimesNewRoman"/>
    <w:rsid w:val="00691282"/>
    <w:rPr>
      <w:szCs w:val="24"/>
    </w:rPr>
  </w:style>
  <w:style w:type="paragraph" w:customStyle="1" w:styleId="TimesNewRoman">
    <w:name w:val="样式 列出段落 + Times New Roman"/>
    <w:basedOn w:val="a"/>
    <w:link w:val="TimesNewRomanChar"/>
    <w:qFormat/>
    <w:rsid w:val="00691282"/>
    <w:pPr>
      <w:adjustRightInd w:val="0"/>
      <w:snapToGrid w:val="0"/>
      <w:ind w:firstLineChars="200" w:firstLine="200"/>
    </w:pPr>
    <w:rPr>
      <w:szCs w:val="24"/>
    </w:rPr>
  </w:style>
  <w:style w:type="character" w:customStyle="1" w:styleId="Char0">
    <w:name w:val="批注框文本 Char"/>
    <w:link w:val="a4"/>
    <w:uiPriority w:val="99"/>
    <w:semiHidden/>
    <w:qFormat/>
    <w:rsid w:val="00691282"/>
    <w:rPr>
      <w:rFonts w:ascii="Calibri" w:eastAsia="宋体" w:hAnsi="Calibri" w:cs="Times New Roman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691282"/>
    <w:rPr>
      <w:sz w:val="18"/>
      <w:szCs w:val="18"/>
    </w:rPr>
  </w:style>
  <w:style w:type="character" w:customStyle="1" w:styleId="Char3">
    <w:name w:val="标题 Char"/>
    <w:basedOn w:val="a0"/>
    <w:link w:val="a7"/>
    <w:uiPriority w:val="10"/>
    <w:qFormat/>
    <w:rsid w:val="00691282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Char1CharChar">
    <w:name w:val="Char Char1 Char Char"/>
    <w:basedOn w:val="3"/>
    <w:rsid w:val="0052738E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52738E"/>
    <w:rPr>
      <w:b/>
      <w:bCs/>
      <w:kern w:val="2"/>
      <w:sz w:val="32"/>
      <w:szCs w:val="32"/>
    </w:rPr>
  </w:style>
  <w:style w:type="paragraph" w:customStyle="1" w:styleId="CharChar1CharChar2">
    <w:name w:val="Char Char1 Char Char2"/>
    <w:basedOn w:val="3"/>
    <w:rsid w:val="001D72C4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paragraph" w:customStyle="1" w:styleId="CharChar1CharChar1">
    <w:name w:val="Char Char1 Char Char1"/>
    <w:basedOn w:val="3"/>
    <w:rsid w:val="008828A9"/>
    <w:pPr>
      <w:tabs>
        <w:tab w:val="num" w:pos="360"/>
        <w:tab w:val="num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ascii="Times New Roman" w:eastAsia="黑体" w:hAnsi="Times New Roman" w:cs="Times New Roman"/>
      <w:b w:val="0"/>
      <w:bCs w:val="0"/>
      <w:snapToGrid w:val="0"/>
      <w:sz w:val="24"/>
      <w:szCs w:val="24"/>
    </w:rPr>
  </w:style>
  <w:style w:type="paragraph" w:styleId="a9">
    <w:name w:val="List Paragraph"/>
    <w:basedOn w:val="a"/>
    <w:uiPriority w:val="99"/>
    <w:rsid w:val="007435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F6D047-1933-4901-85D9-604CAA38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4</Pages>
  <Words>530</Words>
  <Characters>3025</Characters>
  <Application>Microsoft Office Word</Application>
  <DocSecurity>0</DocSecurity>
  <Lines>25</Lines>
  <Paragraphs>7</Paragraphs>
  <ScaleCrop>false</ScaleCrop>
  <Company>china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144</cp:revision>
  <cp:lastPrinted>2020-06-05T02:17:00Z</cp:lastPrinted>
  <dcterms:created xsi:type="dcterms:W3CDTF">2020-03-12T10:58:00Z</dcterms:created>
  <dcterms:modified xsi:type="dcterms:W3CDTF">2020-10-10T04:16:00Z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