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5B" w:rsidRDefault="00525813">
      <w:pPr>
        <w:pStyle w:val="a3"/>
        <w:spacing w:line="560" w:lineRule="exact"/>
        <w:ind w:left="0"/>
        <w:rPr>
          <w:rFonts w:ascii="黑体" w:eastAsia="黑体" w:hAnsi="黑体" w:cs="黑体"/>
          <w:sz w:val="32"/>
          <w:szCs w:val="32"/>
        </w:rPr>
      </w:pPr>
      <w:r>
        <w:rPr>
          <w:rFonts w:ascii="黑体" w:eastAsia="黑体" w:hAnsi="黑体" w:cs="黑体" w:hint="eastAsia"/>
          <w:sz w:val="32"/>
          <w:szCs w:val="32"/>
        </w:rPr>
        <w:t>附件</w:t>
      </w:r>
    </w:p>
    <w:p w:rsidR="0085645B" w:rsidRDefault="0085645B">
      <w:pPr>
        <w:pStyle w:val="5"/>
        <w:spacing w:before="0" w:line="560" w:lineRule="exact"/>
        <w:ind w:right="0"/>
        <w:rPr>
          <w:rFonts w:ascii="方正小标宋简体" w:eastAsia="方正小标宋简体" w:hAnsi="方正小标宋简体" w:cs="方正小标宋简体"/>
          <w:sz w:val="44"/>
          <w:szCs w:val="44"/>
        </w:rPr>
      </w:pPr>
    </w:p>
    <w:p w:rsidR="0085645B" w:rsidRDefault="00525813">
      <w:pPr>
        <w:pStyle w:val="5"/>
        <w:spacing w:before="0" w:line="560" w:lineRule="exact"/>
        <w:ind w:right="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新疆维吾尔自治区危险废物污染环境防治办法</w:t>
      </w:r>
    </w:p>
    <w:p w:rsidR="0085645B" w:rsidRDefault="0085645B">
      <w:pPr>
        <w:pStyle w:val="a3"/>
        <w:spacing w:line="560" w:lineRule="exact"/>
        <w:ind w:left="0"/>
        <w:rPr>
          <w:rFonts w:ascii="仿宋_GB2312" w:eastAsia="仿宋_GB2312" w:hAnsi="仿宋_GB2312" w:cs="仿宋_GB2312"/>
          <w:sz w:val="32"/>
          <w:szCs w:val="32"/>
        </w:rPr>
      </w:pPr>
    </w:p>
    <w:p w:rsidR="0085645B" w:rsidRDefault="00525813">
      <w:pPr>
        <w:pStyle w:val="a3"/>
        <w:spacing w:line="560" w:lineRule="exact"/>
        <w:ind w:left="0"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日新疆维吾尔自治区第十一届人民政府第</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次常务会议审议通过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日新疆维吾尔自治区人民政府令第</w:t>
      </w:r>
      <w:r>
        <w:rPr>
          <w:rFonts w:ascii="仿宋_GB2312" w:eastAsia="仿宋_GB2312" w:hAnsi="仿宋_GB2312" w:cs="仿宋_GB2312" w:hint="eastAsia"/>
          <w:sz w:val="32"/>
          <w:szCs w:val="32"/>
        </w:rPr>
        <w:t>163</w:t>
      </w:r>
      <w:r>
        <w:rPr>
          <w:rFonts w:ascii="仿宋_GB2312" w:eastAsia="仿宋_GB2312" w:hAnsi="仿宋_GB2312" w:cs="仿宋_GB2312" w:hint="eastAsia"/>
          <w:sz w:val="32"/>
          <w:szCs w:val="32"/>
        </w:rPr>
        <w:t>号公布</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85645B" w:rsidRDefault="0085645B">
      <w:pPr>
        <w:pStyle w:val="a3"/>
        <w:spacing w:line="560" w:lineRule="exact"/>
        <w:ind w:left="0"/>
        <w:jc w:val="both"/>
        <w:rPr>
          <w:rFonts w:ascii="仿宋_GB2312" w:eastAsia="仿宋_GB2312" w:hAnsi="仿宋_GB2312" w:cs="仿宋_GB2312"/>
          <w:sz w:val="32"/>
          <w:szCs w:val="32"/>
        </w:rPr>
      </w:pPr>
    </w:p>
    <w:p w:rsidR="0085645B" w:rsidRDefault="00525813">
      <w:pPr>
        <w:pStyle w:val="a3"/>
        <w:tabs>
          <w:tab w:val="left" w:pos="1501"/>
        </w:tabs>
        <w:spacing w:line="560" w:lineRule="exact"/>
        <w:ind w:left="0"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为了防治危险废物污染环境，保障人身和生态安全，促进经济社会可持续发展</w:t>
      </w:r>
      <w:r>
        <w:rPr>
          <w:rFonts w:ascii="仿宋_GB2312" w:eastAsia="仿宋_GB2312" w:hAnsi="仿宋_GB2312" w:cs="仿宋_GB2312" w:hint="eastAsia"/>
          <w:spacing w:val="-16"/>
          <w:sz w:val="32"/>
          <w:szCs w:val="32"/>
        </w:rPr>
        <w:t>，</w:t>
      </w:r>
      <w:r>
        <w:rPr>
          <w:rFonts w:ascii="仿宋_GB2312" w:eastAsia="仿宋_GB2312" w:hAnsi="仿宋_GB2312" w:cs="仿宋_GB2312" w:hint="eastAsia"/>
          <w:spacing w:val="-16"/>
          <w:sz w:val="32"/>
          <w:szCs w:val="32"/>
        </w:rPr>
        <w:t xml:space="preserve"> </w:t>
      </w:r>
      <w:r>
        <w:rPr>
          <w:rFonts w:ascii="仿宋_GB2312" w:eastAsia="仿宋_GB2312" w:hAnsi="仿宋_GB2312" w:cs="仿宋_GB2312" w:hint="eastAsia"/>
          <w:sz w:val="32"/>
          <w:szCs w:val="32"/>
        </w:rPr>
        <w:t>根</w:t>
      </w:r>
      <w:r>
        <w:rPr>
          <w:rFonts w:ascii="仿宋_GB2312" w:eastAsia="仿宋_GB2312" w:hAnsi="仿宋_GB2312" w:cs="仿宋_GB2312" w:hint="eastAsia"/>
          <w:spacing w:val="-10"/>
          <w:sz w:val="32"/>
          <w:szCs w:val="32"/>
        </w:rPr>
        <w:t>据</w:t>
      </w:r>
      <w:r>
        <w:rPr>
          <w:rFonts w:ascii="仿宋_GB2312" w:eastAsia="仿宋_GB2312" w:hAnsi="仿宋_GB2312" w:cs="仿宋_GB2312" w:hint="eastAsia"/>
          <w:spacing w:val="-3"/>
          <w:sz w:val="32"/>
          <w:szCs w:val="32"/>
        </w:rPr>
        <w:t>《</w:t>
      </w:r>
      <w:r>
        <w:rPr>
          <w:rFonts w:ascii="仿宋_GB2312" w:eastAsia="仿宋_GB2312" w:hAnsi="仿宋_GB2312" w:cs="仿宋_GB2312" w:hint="eastAsia"/>
          <w:sz w:val="32"/>
          <w:szCs w:val="32"/>
        </w:rPr>
        <w:t>固体</w:t>
      </w:r>
      <w:r>
        <w:rPr>
          <w:rFonts w:ascii="仿宋_GB2312" w:eastAsia="仿宋_GB2312" w:hAnsi="仿宋_GB2312" w:cs="仿宋_GB2312" w:hint="eastAsia"/>
          <w:spacing w:val="-3"/>
          <w:sz w:val="32"/>
          <w:szCs w:val="32"/>
        </w:rPr>
        <w:t>废</w:t>
      </w:r>
      <w:r>
        <w:rPr>
          <w:rFonts w:ascii="仿宋_GB2312" w:eastAsia="仿宋_GB2312" w:hAnsi="仿宋_GB2312" w:cs="仿宋_GB2312" w:hint="eastAsia"/>
          <w:sz w:val="32"/>
          <w:szCs w:val="32"/>
        </w:rPr>
        <w:t>物污</w:t>
      </w:r>
      <w:r>
        <w:rPr>
          <w:rFonts w:ascii="仿宋_GB2312" w:eastAsia="仿宋_GB2312" w:hAnsi="仿宋_GB2312" w:cs="仿宋_GB2312" w:hint="eastAsia"/>
          <w:spacing w:val="-3"/>
          <w:sz w:val="32"/>
          <w:szCs w:val="32"/>
        </w:rPr>
        <w:t>染</w:t>
      </w:r>
      <w:r>
        <w:rPr>
          <w:rFonts w:ascii="仿宋_GB2312" w:eastAsia="仿宋_GB2312" w:hAnsi="仿宋_GB2312" w:cs="仿宋_GB2312" w:hint="eastAsia"/>
          <w:sz w:val="32"/>
          <w:szCs w:val="32"/>
        </w:rPr>
        <w:t>环</w:t>
      </w:r>
      <w:r>
        <w:rPr>
          <w:rFonts w:ascii="仿宋_GB2312" w:eastAsia="仿宋_GB2312" w:hAnsi="仿宋_GB2312" w:cs="仿宋_GB2312" w:hint="eastAsia"/>
          <w:spacing w:val="-3"/>
          <w:sz w:val="32"/>
          <w:szCs w:val="32"/>
        </w:rPr>
        <w:t>境</w:t>
      </w:r>
      <w:r>
        <w:rPr>
          <w:rFonts w:ascii="仿宋_GB2312" w:eastAsia="仿宋_GB2312" w:hAnsi="仿宋_GB2312" w:cs="仿宋_GB2312" w:hint="eastAsia"/>
          <w:sz w:val="32"/>
          <w:szCs w:val="32"/>
        </w:rPr>
        <w:t>防治</w:t>
      </w:r>
      <w:r>
        <w:rPr>
          <w:rFonts w:ascii="仿宋_GB2312" w:eastAsia="仿宋_GB2312" w:hAnsi="仿宋_GB2312" w:cs="仿宋_GB2312" w:hint="eastAsia"/>
          <w:spacing w:val="-3"/>
          <w:sz w:val="32"/>
          <w:szCs w:val="32"/>
        </w:rPr>
        <w:t>法</w:t>
      </w:r>
      <w:r>
        <w:rPr>
          <w:rFonts w:ascii="仿宋_GB2312" w:eastAsia="仿宋_GB2312" w:hAnsi="仿宋_GB2312" w:cs="仿宋_GB2312" w:hint="eastAsia"/>
          <w:spacing w:val="-10"/>
          <w:sz w:val="32"/>
          <w:szCs w:val="32"/>
        </w:rPr>
        <w:t>》</w:t>
      </w:r>
      <w:r>
        <w:rPr>
          <w:rFonts w:ascii="仿宋_GB2312" w:eastAsia="仿宋_GB2312" w:hAnsi="仿宋_GB2312" w:cs="仿宋_GB2312" w:hint="eastAsia"/>
          <w:spacing w:val="-12"/>
          <w:sz w:val="32"/>
          <w:szCs w:val="32"/>
        </w:rPr>
        <w:t>、</w:t>
      </w:r>
      <w:r>
        <w:rPr>
          <w:rFonts w:ascii="仿宋_GB2312" w:eastAsia="仿宋_GB2312" w:hAnsi="仿宋_GB2312" w:cs="仿宋_GB2312" w:hint="eastAsia"/>
          <w:sz w:val="32"/>
          <w:szCs w:val="32"/>
        </w:rPr>
        <w:t>国务</w:t>
      </w:r>
      <w:r>
        <w:rPr>
          <w:rFonts w:ascii="仿宋_GB2312" w:eastAsia="仿宋_GB2312" w:hAnsi="仿宋_GB2312" w:cs="仿宋_GB2312" w:hint="eastAsia"/>
          <w:spacing w:val="-12"/>
          <w:sz w:val="32"/>
          <w:szCs w:val="32"/>
        </w:rPr>
        <w:t>院</w:t>
      </w:r>
      <w:r>
        <w:rPr>
          <w:rFonts w:ascii="仿宋_GB2312" w:eastAsia="仿宋_GB2312" w:hAnsi="仿宋_GB2312" w:cs="仿宋_GB2312" w:hint="eastAsia"/>
          <w:sz w:val="32"/>
          <w:szCs w:val="32"/>
        </w:rPr>
        <w:t>《</w:t>
      </w:r>
      <w:r>
        <w:rPr>
          <w:rFonts w:ascii="仿宋_GB2312" w:eastAsia="仿宋_GB2312" w:hAnsi="仿宋_GB2312" w:cs="仿宋_GB2312" w:hint="eastAsia"/>
          <w:spacing w:val="-3"/>
          <w:sz w:val="32"/>
          <w:szCs w:val="32"/>
        </w:rPr>
        <w:t>危险</w:t>
      </w:r>
      <w:r>
        <w:rPr>
          <w:rFonts w:ascii="仿宋_GB2312" w:eastAsia="仿宋_GB2312" w:hAnsi="仿宋_GB2312" w:cs="仿宋_GB2312" w:hint="eastAsia"/>
          <w:sz w:val="32"/>
          <w:szCs w:val="32"/>
        </w:rPr>
        <w:t>废物经</w:t>
      </w:r>
      <w:r>
        <w:rPr>
          <w:rFonts w:ascii="仿宋_GB2312" w:eastAsia="仿宋_GB2312" w:hAnsi="仿宋_GB2312" w:cs="仿宋_GB2312" w:hint="eastAsia"/>
          <w:spacing w:val="-3"/>
          <w:sz w:val="32"/>
          <w:szCs w:val="32"/>
        </w:rPr>
        <w:t>营</w:t>
      </w:r>
      <w:r>
        <w:rPr>
          <w:rFonts w:ascii="仿宋_GB2312" w:eastAsia="仿宋_GB2312" w:hAnsi="仿宋_GB2312" w:cs="仿宋_GB2312" w:hint="eastAsia"/>
          <w:sz w:val="32"/>
          <w:szCs w:val="32"/>
        </w:rPr>
        <w:t>许可</w:t>
      </w:r>
      <w:r>
        <w:rPr>
          <w:rFonts w:ascii="仿宋_GB2312" w:eastAsia="仿宋_GB2312" w:hAnsi="仿宋_GB2312" w:cs="仿宋_GB2312" w:hint="eastAsia"/>
          <w:spacing w:val="-3"/>
          <w:sz w:val="32"/>
          <w:szCs w:val="32"/>
        </w:rPr>
        <w:t>证</w:t>
      </w:r>
      <w:r>
        <w:rPr>
          <w:rFonts w:ascii="仿宋_GB2312" w:eastAsia="仿宋_GB2312" w:hAnsi="仿宋_GB2312" w:cs="仿宋_GB2312" w:hint="eastAsia"/>
          <w:sz w:val="32"/>
          <w:szCs w:val="32"/>
        </w:rPr>
        <w:t>管理</w:t>
      </w:r>
      <w:r>
        <w:rPr>
          <w:rFonts w:ascii="仿宋_GB2312" w:eastAsia="仿宋_GB2312" w:hAnsi="仿宋_GB2312" w:cs="仿宋_GB2312" w:hint="eastAsia"/>
          <w:spacing w:val="-3"/>
          <w:sz w:val="32"/>
          <w:szCs w:val="32"/>
        </w:rPr>
        <w:t>办法</w:t>
      </w:r>
      <w:r>
        <w:rPr>
          <w:rFonts w:ascii="仿宋_GB2312" w:eastAsia="仿宋_GB2312" w:hAnsi="仿宋_GB2312" w:cs="仿宋_GB2312" w:hint="eastAsia"/>
          <w:spacing w:val="-10"/>
          <w:sz w:val="32"/>
          <w:szCs w:val="32"/>
        </w:rPr>
        <w:t>》</w:t>
      </w:r>
      <w:r>
        <w:rPr>
          <w:rFonts w:ascii="仿宋_GB2312" w:eastAsia="仿宋_GB2312" w:hAnsi="仿宋_GB2312" w:cs="仿宋_GB2312" w:hint="eastAsia"/>
          <w:sz w:val="32"/>
          <w:szCs w:val="32"/>
        </w:rPr>
        <w:t>和</w:t>
      </w:r>
      <w:r>
        <w:rPr>
          <w:rFonts w:ascii="仿宋_GB2312" w:eastAsia="仿宋_GB2312" w:hAnsi="仿宋_GB2312" w:cs="仿宋_GB2312" w:hint="eastAsia"/>
          <w:spacing w:val="-3"/>
          <w:sz w:val="32"/>
          <w:szCs w:val="32"/>
        </w:rPr>
        <w:t>有</w:t>
      </w:r>
      <w:r>
        <w:rPr>
          <w:rFonts w:ascii="仿宋_GB2312" w:eastAsia="仿宋_GB2312" w:hAnsi="仿宋_GB2312" w:cs="仿宋_GB2312" w:hint="eastAsia"/>
          <w:sz w:val="32"/>
          <w:szCs w:val="32"/>
        </w:rPr>
        <w:t>关法</w:t>
      </w:r>
      <w:r>
        <w:rPr>
          <w:rFonts w:ascii="仿宋_GB2312" w:eastAsia="仿宋_GB2312" w:hAnsi="仿宋_GB2312" w:cs="仿宋_GB2312" w:hint="eastAsia"/>
          <w:spacing w:val="-3"/>
          <w:sz w:val="32"/>
          <w:szCs w:val="32"/>
        </w:rPr>
        <w:t>律</w:t>
      </w:r>
      <w:r>
        <w:rPr>
          <w:rFonts w:ascii="仿宋_GB2312" w:eastAsia="仿宋_GB2312" w:hAnsi="仿宋_GB2312" w:cs="仿宋_GB2312" w:hint="eastAsia"/>
          <w:spacing w:val="-10"/>
          <w:sz w:val="32"/>
          <w:szCs w:val="32"/>
        </w:rPr>
        <w:t>、</w:t>
      </w:r>
      <w:r>
        <w:rPr>
          <w:rFonts w:ascii="仿宋_GB2312" w:eastAsia="仿宋_GB2312" w:hAnsi="仿宋_GB2312" w:cs="仿宋_GB2312" w:hint="eastAsia"/>
          <w:sz w:val="32"/>
          <w:szCs w:val="32"/>
        </w:rPr>
        <w:t>法规，结</w:t>
      </w:r>
      <w:r>
        <w:rPr>
          <w:rFonts w:ascii="仿宋_GB2312" w:eastAsia="仿宋_GB2312" w:hAnsi="仿宋_GB2312" w:cs="仿宋_GB2312" w:hint="eastAsia"/>
          <w:spacing w:val="-3"/>
          <w:sz w:val="32"/>
          <w:szCs w:val="32"/>
        </w:rPr>
        <w:t>合</w:t>
      </w:r>
      <w:r>
        <w:rPr>
          <w:rFonts w:ascii="仿宋_GB2312" w:eastAsia="仿宋_GB2312" w:hAnsi="仿宋_GB2312" w:cs="仿宋_GB2312" w:hint="eastAsia"/>
          <w:sz w:val="32"/>
          <w:szCs w:val="32"/>
        </w:rPr>
        <w:t>自治</w:t>
      </w:r>
      <w:r>
        <w:rPr>
          <w:rFonts w:ascii="仿宋_GB2312" w:eastAsia="仿宋_GB2312" w:hAnsi="仿宋_GB2312" w:cs="仿宋_GB2312" w:hint="eastAsia"/>
          <w:spacing w:val="-3"/>
          <w:sz w:val="32"/>
          <w:szCs w:val="32"/>
        </w:rPr>
        <w:t>区</w:t>
      </w:r>
      <w:r>
        <w:rPr>
          <w:rFonts w:ascii="仿宋_GB2312" w:eastAsia="仿宋_GB2312" w:hAnsi="仿宋_GB2312" w:cs="仿宋_GB2312" w:hint="eastAsia"/>
          <w:sz w:val="32"/>
          <w:szCs w:val="32"/>
        </w:rPr>
        <w:t>实际</w:t>
      </w:r>
      <w:r>
        <w:rPr>
          <w:rFonts w:ascii="仿宋_GB2312" w:eastAsia="仿宋_GB2312" w:hAnsi="仿宋_GB2312" w:cs="仿宋_GB2312" w:hint="eastAsia"/>
          <w:spacing w:val="-3"/>
          <w:sz w:val="32"/>
          <w:szCs w:val="32"/>
        </w:rPr>
        <w:t>，制</w:t>
      </w:r>
      <w:r>
        <w:rPr>
          <w:rFonts w:ascii="仿宋_GB2312" w:eastAsia="仿宋_GB2312" w:hAnsi="仿宋_GB2312" w:cs="仿宋_GB2312" w:hint="eastAsia"/>
          <w:sz w:val="32"/>
          <w:szCs w:val="32"/>
        </w:rPr>
        <w:t>定本办</w:t>
      </w:r>
      <w:r>
        <w:rPr>
          <w:rFonts w:ascii="仿宋_GB2312" w:eastAsia="仿宋_GB2312" w:hAnsi="仿宋_GB2312" w:cs="仿宋_GB2312" w:hint="eastAsia"/>
          <w:spacing w:val="-3"/>
          <w:sz w:val="32"/>
          <w:szCs w:val="32"/>
        </w:rPr>
        <w:t>法</w:t>
      </w:r>
      <w:r>
        <w:rPr>
          <w:rFonts w:ascii="仿宋_GB2312" w:eastAsia="仿宋_GB2312" w:hAnsi="仿宋_GB2312" w:cs="仿宋_GB2312" w:hint="eastAsia"/>
          <w:sz w:val="32"/>
          <w:szCs w:val="32"/>
        </w:rPr>
        <w:t>。</w:t>
      </w:r>
    </w:p>
    <w:p w:rsidR="0085645B" w:rsidRDefault="00525813">
      <w:pPr>
        <w:pStyle w:val="a3"/>
        <w:tabs>
          <w:tab w:val="left" w:pos="1496"/>
        </w:tabs>
        <w:spacing w:line="560" w:lineRule="exact"/>
        <w:ind w:left="0"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pacing w:val="-3"/>
          <w:sz w:val="32"/>
          <w:szCs w:val="32"/>
        </w:rPr>
        <w:t>二</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pacing w:val="-3"/>
          <w:sz w:val="32"/>
          <w:szCs w:val="32"/>
        </w:rPr>
        <w:t>本</w:t>
      </w:r>
      <w:r>
        <w:rPr>
          <w:rFonts w:ascii="仿宋_GB2312" w:eastAsia="仿宋_GB2312" w:hAnsi="仿宋_GB2312" w:cs="仿宋_GB2312" w:hint="eastAsia"/>
          <w:sz w:val="32"/>
          <w:szCs w:val="32"/>
        </w:rPr>
        <w:t>办法</w:t>
      </w:r>
      <w:r>
        <w:rPr>
          <w:rFonts w:ascii="仿宋_GB2312" w:eastAsia="仿宋_GB2312" w:hAnsi="仿宋_GB2312" w:cs="仿宋_GB2312" w:hint="eastAsia"/>
          <w:spacing w:val="-3"/>
          <w:sz w:val="32"/>
          <w:szCs w:val="32"/>
        </w:rPr>
        <w:t>适用</w:t>
      </w:r>
      <w:r>
        <w:rPr>
          <w:rFonts w:ascii="仿宋_GB2312" w:eastAsia="仿宋_GB2312" w:hAnsi="仿宋_GB2312" w:cs="仿宋_GB2312" w:hint="eastAsia"/>
          <w:sz w:val="32"/>
          <w:szCs w:val="32"/>
        </w:rPr>
        <w:t>于自治</w:t>
      </w:r>
      <w:r>
        <w:rPr>
          <w:rFonts w:ascii="仿宋_GB2312" w:eastAsia="仿宋_GB2312" w:hAnsi="仿宋_GB2312" w:cs="仿宋_GB2312" w:hint="eastAsia"/>
          <w:spacing w:val="-3"/>
          <w:sz w:val="32"/>
          <w:szCs w:val="32"/>
        </w:rPr>
        <w:t>区</w:t>
      </w:r>
      <w:r>
        <w:rPr>
          <w:rFonts w:ascii="仿宋_GB2312" w:eastAsia="仿宋_GB2312" w:hAnsi="仿宋_GB2312" w:cs="仿宋_GB2312" w:hint="eastAsia"/>
          <w:sz w:val="32"/>
          <w:szCs w:val="32"/>
        </w:rPr>
        <w:t>行政</w:t>
      </w:r>
      <w:r>
        <w:rPr>
          <w:rFonts w:ascii="仿宋_GB2312" w:eastAsia="仿宋_GB2312" w:hAnsi="仿宋_GB2312" w:cs="仿宋_GB2312" w:hint="eastAsia"/>
          <w:spacing w:val="-3"/>
          <w:sz w:val="32"/>
          <w:szCs w:val="32"/>
        </w:rPr>
        <w:t>区</w:t>
      </w:r>
      <w:r>
        <w:rPr>
          <w:rFonts w:ascii="仿宋_GB2312" w:eastAsia="仿宋_GB2312" w:hAnsi="仿宋_GB2312" w:cs="仿宋_GB2312" w:hint="eastAsia"/>
          <w:sz w:val="32"/>
          <w:szCs w:val="32"/>
        </w:rPr>
        <w:t>域内</w:t>
      </w:r>
      <w:r>
        <w:rPr>
          <w:rFonts w:ascii="仿宋_GB2312" w:eastAsia="仿宋_GB2312" w:hAnsi="仿宋_GB2312" w:cs="仿宋_GB2312" w:hint="eastAsia"/>
          <w:spacing w:val="-3"/>
          <w:sz w:val="32"/>
          <w:szCs w:val="32"/>
        </w:rPr>
        <w:t>产生</w:t>
      </w:r>
      <w:r>
        <w:rPr>
          <w:rFonts w:ascii="仿宋_GB2312" w:eastAsia="仿宋_GB2312" w:hAnsi="仿宋_GB2312" w:cs="仿宋_GB2312" w:hint="eastAsia"/>
          <w:spacing w:val="-12"/>
          <w:sz w:val="32"/>
          <w:szCs w:val="32"/>
        </w:rPr>
        <w:t>、</w:t>
      </w:r>
      <w:r>
        <w:rPr>
          <w:rFonts w:ascii="仿宋_GB2312" w:eastAsia="仿宋_GB2312" w:hAnsi="仿宋_GB2312" w:cs="仿宋_GB2312" w:hint="eastAsia"/>
          <w:sz w:val="32"/>
          <w:szCs w:val="32"/>
        </w:rPr>
        <w:t>收</w:t>
      </w:r>
      <w:r>
        <w:rPr>
          <w:rFonts w:ascii="仿宋_GB2312" w:eastAsia="仿宋_GB2312" w:hAnsi="仿宋_GB2312" w:cs="仿宋_GB2312" w:hint="eastAsia"/>
          <w:spacing w:val="-3"/>
          <w:sz w:val="32"/>
          <w:szCs w:val="32"/>
        </w:rPr>
        <w:t>集</w:t>
      </w:r>
      <w:r>
        <w:rPr>
          <w:rFonts w:ascii="仿宋_GB2312" w:eastAsia="仿宋_GB2312" w:hAnsi="仿宋_GB2312" w:cs="仿宋_GB2312" w:hint="eastAsia"/>
          <w:spacing w:val="-12"/>
          <w:sz w:val="32"/>
          <w:szCs w:val="32"/>
        </w:rPr>
        <w:t>、</w:t>
      </w:r>
      <w:r>
        <w:rPr>
          <w:rFonts w:ascii="仿宋_GB2312" w:eastAsia="仿宋_GB2312" w:hAnsi="仿宋_GB2312" w:cs="仿宋_GB2312" w:hint="eastAsia"/>
          <w:sz w:val="32"/>
          <w:szCs w:val="32"/>
        </w:rPr>
        <w:t>贮</w:t>
      </w:r>
      <w:r>
        <w:rPr>
          <w:rFonts w:ascii="仿宋_GB2312" w:eastAsia="仿宋_GB2312" w:hAnsi="仿宋_GB2312" w:cs="仿宋_GB2312" w:hint="eastAsia"/>
          <w:spacing w:val="-3"/>
          <w:sz w:val="32"/>
          <w:szCs w:val="32"/>
        </w:rPr>
        <w:t>存</w:t>
      </w:r>
      <w:r>
        <w:rPr>
          <w:rFonts w:ascii="仿宋_GB2312" w:eastAsia="仿宋_GB2312" w:hAnsi="仿宋_GB2312" w:cs="仿宋_GB2312" w:hint="eastAsia"/>
          <w:spacing w:val="-12"/>
          <w:sz w:val="32"/>
          <w:szCs w:val="32"/>
        </w:rPr>
        <w:t>、</w:t>
      </w:r>
      <w:r>
        <w:rPr>
          <w:rFonts w:ascii="仿宋_GB2312" w:eastAsia="仿宋_GB2312" w:hAnsi="仿宋_GB2312" w:cs="仿宋_GB2312" w:hint="eastAsia"/>
          <w:spacing w:val="-3"/>
          <w:sz w:val="32"/>
          <w:szCs w:val="32"/>
        </w:rPr>
        <w:t>运</w:t>
      </w:r>
      <w:r>
        <w:rPr>
          <w:rFonts w:ascii="仿宋_GB2312" w:eastAsia="仿宋_GB2312" w:hAnsi="仿宋_GB2312" w:cs="仿宋_GB2312" w:hint="eastAsia"/>
          <w:sz w:val="32"/>
          <w:szCs w:val="32"/>
        </w:rPr>
        <w:t>输</w:t>
      </w:r>
      <w:r>
        <w:rPr>
          <w:rFonts w:ascii="仿宋_GB2312" w:eastAsia="仿宋_GB2312" w:hAnsi="仿宋_GB2312" w:cs="仿宋_GB2312" w:hint="eastAsia"/>
          <w:spacing w:val="-15"/>
          <w:sz w:val="32"/>
          <w:szCs w:val="32"/>
        </w:rPr>
        <w:t>、</w:t>
      </w:r>
      <w:r>
        <w:rPr>
          <w:rFonts w:ascii="仿宋_GB2312" w:eastAsia="仿宋_GB2312" w:hAnsi="仿宋_GB2312" w:cs="仿宋_GB2312" w:hint="eastAsia"/>
          <w:spacing w:val="-3"/>
          <w:sz w:val="32"/>
          <w:szCs w:val="32"/>
        </w:rPr>
        <w:t>利</w:t>
      </w:r>
      <w:r>
        <w:rPr>
          <w:rFonts w:ascii="仿宋_GB2312" w:eastAsia="仿宋_GB2312" w:hAnsi="仿宋_GB2312" w:cs="仿宋_GB2312" w:hint="eastAsia"/>
          <w:sz w:val="32"/>
          <w:szCs w:val="32"/>
        </w:rPr>
        <w:t>用</w:t>
      </w:r>
      <w:r>
        <w:rPr>
          <w:rFonts w:ascii="仿宋_GB2312" w:eastAsia="仿宋_GB2312" w:hAnsi="仿宋_GB2312" w:cs="仿宋_GB2312" w:hint="eastAsia"/>
          <w:spacing w:val="-12"/>
          <w:sz w:val="32"/>
          <w:szCs w:val="32"/>
        </w:rPr>
        <w:t>、</w:t>
      </w:r>
      <w:r>
        <w:rPr>
          <w:rFonts w:ascii="仿宋_GB2312" w:eastAsia="仿宋_GB2312" w:hAnsi="仿宋_GB2312" w:cs="仿宋_GB2312" w:hint="eastAsia"/>
          <w:spacing w:val="-3"/>
          <w:sz w:val="32"/>
          <w:szCs w:val="32"/>
        </w:rPr>
        <w:t>处</w:t>
      </w:r>
      <w:r>
        <w:rPr>
          <w:rFonts w:ascii="仿宋_GB2312" w:eastAsia="仿宋_GB2312" w:hAnsi="仿宋_GB2312" w:cs="仿宋_GB2312" w:hint="eastAsia"/>
          <w:sz w:val="32"/>
          <w:szCs w:val="32"/>
        </w:rPr>
        <w:t>置危</w:t>
      </w:r>
      <w:r>
        <w:rPr>
          <w:rFonts w:ascii="仿宋_GB2312" w:eastAsia="仿宋_GB2312" w:hAnsi="仿宋_GB2312" w:cs="仿宋_GB2312" w:hint="eastAsia"/>
          <w:spacing w:val="-3"/>
          <w:sz w:val="32"/>
          <w:szCs w:val="32"/>
        </w:rPr>
        <w:t>险</w:t>
      </w:r>
      <w:r>
        <w:rPr>
          <w:rFonts w:ascii="仿宋_GB2312" w:eastAsia="仿宋_GB2312" w:hAnsi="仿宋_GB2312" w:cs="仿宋_GB2312" w:hint="eastAsia"/>
          <w:sz w:val="32"/>
          <w:szCs w:val="32"/>
        </w:rPr>
        <w:t>废物污染环</w:t>
      </w:r>
      <w:r>
        <w:rPr>
          <w:rFonts w:ascii="仿宋_GB2312" w:eastAsia="仿宋_GB2312" w:hAnsi="仿宋_GB2312" w:cs="仿宋_GB2312" w:hint="eastAsia"/>
          <w:spacing w:val="-3"/>
          <w:sz w:val="32"/>
          <w:szCs w:val="32"/>
        </w:rPr>
        <w:t>境</w:t>
      </w:r>
      <w:r>
        <w:rPr>
          <w:rFonts w:ascii="仿宋_GB2312" w:eastAsia="仿宋_GB2312" w:hAnsi="仿宋_GB2312" w:cs="仿宋_GB2312" w:hint="eastAsia"/>
          <w:sz w:val="32"/>
          <w:szCs w:val="32"/>
        </w:rPr>
        <w:t>的防</w:t>
      </w:r>
      <w:r>
        <w:rPr>
          <w:rFonts w:ascii="仿宋_GB2312" w:eastAsia="仿宋_GB2312" w:hAnsi="仿宋_GB2312" w:cs="仿宋_GB2312" w:hint="eastAsia"/>
          <w:spacing w:val="-3"/>
          <w:sz w:val="32"/>
          <w:szCs w:val="32"/>
        </w:rPr>
        <w:t>治</w:t>
      </w:r>
      <w:r>
        <w:rPr>
          <w:rFonts w:ascii="仿宋_GB2312" w:eastAsia="仿宋_GB2312" w:hAnsi="仿宋_GB2312" w:cs="仿宋_GB2312" w:hint="eastAsia"/>
          <w:sz w:val="32"/>
          <w:szCs w:val="32"/>
        </w:rPr>
        <w:t>和监</w:t>
      </w:r>
      <w:r>
        <w:rPr>
          <w:rFonts w:ascii="仿宋_GB2312" w:eastAsia="仿宋_GB2312" w:hAnsi="仿宋_GB2312" w:cs="仿宋_GB2312" w:hint="eastAsia"/>
          <w:spacing w:val="-3"/>
          <w:sz w:val="32"/>
          <w:szCs w:val="32"/>
        </w:rPr>
        <w:t>督</w:t>
      </w:r>
      <w:r>
        <w:rPr>
          <w:rFonts w:ascii="仿宋_GB2312" w:eastAsia="仿宋_GB2312" w:hAnsi="仿宋_GB2312" w:cs="仿宋_GB2312" w:hint="eastAsia"/>
          <w:sz w:val="32"/>
          <w:szCs w:val="32"/>
        </w:rPr>
        <w:t>。</w:t>
      </w:r>
    </w:p>
    <w:p w:rsidR="0085645B" w:rsidRDefault="00525813">
      <w:pPr>
        <w:pStyle w:val="a3"/>
        <w:spacing w:line="560" w:lineRule="exact"/>
        <w:ind w:left="0"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放射性废物、医疗废物和排入水体的废水、排入大气的废气污染环境的防治不适用本办法。</w:t>
      </w:r>
    </w:p>
    <w:p w:rsidR="0085645B" w:rsidRDefault="00525813">
      <w:pPr>
        <w:pStyle w:val="a3"/>
        <w:spacing w:line="560" w:lineRule="exact"/>
        <w:ind w:left="0" w:firstLineChars="200" w:firstLine="663"/>
        <w:jc w:val="both"/>
        <w:rPr>
          <w:rFonts w:ascii="仿宋_GB2312" w:eastAsia="仿宋_GB2312" w:hAnsi="仿宋_GB2312" w:cs="仿宋_GB2312"/>
          <w:sz w:val="32"/>
          <w:szCs w:val="32"/>
        </w:rPr>
      </w:pPr>
      <w:r>
        <w:rPr>
          <w:rFonts w:ascii="仿宋_GB2312" w:eastAsia="仿宋_GB2312" w:hAnsi="仿宋_GB2312" w:cs="仿宋_GB2312" w:hint="eastAsia"/>
          <w:b/>
          <w:bCs/>
          <w:spacing w:val="5"/>
          <w:sz w:val="32"/>
          <w:szCs w:val="32"/>
        </w:rPr>
        <w:t>第三条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pacing w:val="-9"/>
          <w:sz w:val="32"/>
          <w:szCs w:val="32"/>
        </w:rPr>
        <w:t>本办法所称危险废物，是指列入国家危险废物名录以及经自治区环境保护行政主</w:t>
      </w:r>
      <w:r>
        <w:rPr>
          <w:rFonts w:ascii="仿宋_GB2312" w:eastAsia="仿宋_GB2312" w:hAnsi="仿宋_GB2312" w:cs="仿宋_GB2312" w:hint="eastAsia"/>
          <w:spacing w:val="-11"/>
          <w:sz w:val="32"/>
          <w:szCs w:val="32"/>
        </w:rPr>
        <w:t>管部门根据鉴别危险废物标准认定，并向社会公布的具有危险特性的固态、半固态、液态和置</w:t>
      </w:r>
      <w:r>
        <w:rPr>
          <w:rFonts w:ascii="仿宋_GB2312" w:eastAsia="仿宋_GB2312" w:hAnsi="仿宋_GB2312" w:cs="仿宋_GB2312" w:hint="eastAsia"/>
          <w:spacing w:val="-2"/>
          <w:sz w:val="32"/>
          <w:szCs w:val="32"/>
        </w:rPr>
        <w:t>于容器中的气态废物。</w:t>
      </w:r>
    </w:p>
    <w:p w:rsidR="0085645B" w:rsidRDefault="00525813">
      <w:pPr>
        <w:pStyle w:val="a3"/>
        <w:spacing w:line="560" w:lineRule="exact"/>
        <w:ind w:left="0"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危险废物污染环境防治工作应当坚持下列原则：</w:t>
      </w:r>
    </w:p>
    <w:p w:rsidR="0085645B" w:rsidRDefault="00525813">
      <w:pPr>
        <w:pStyle w:val="a3"/>
        <w:spacing w:line="560" w:lineRule="exact"/>
        <w:ind w:left="0"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（一）预防为主、全程监督；</w:t>
      </w:r>
    </w:p>
    <w:p w:rsidR="0085645B" w:rsidRDefault="00525813">
      <w:pPr>
        <w:pStyle w:val="a3"/>
        <w:spacing w:line="560" w:lineRule="exact"/>
        <w:ind w:left="0"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（二）污染者承担责任；</w:t>
      </w:r>
    </w:p>
    <w:p w:rsidR="0085645B" w:rsidRDefault="00525813">
      <w:pPr>
        <w:pStyle w:val="a3"/>
        <w:spacing w:line="560" w:lineRule="exact"/>
        <w:ind w:left="0"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pacing w:val="-3"/>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pacing w:val="-3"/>
          <w:sz w:val="32"/>
          <w:szCs w:val="32"/>
        </w:rPr>
        <w:t>减少产生量和危害性；</w:t>
      </w:r>
    </w:p>
    <w:p w:rsidR="0085645B" w:rsidRDefault="00525813">
      <w:pPr>
        <w:pStyle w:val="a3"/>
        <w:spacing w:line="560" w:lineRule="exact"/>
        <w:ind w:left="0"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pacing w:val="-3"/>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pacing w:val="-3"/>
          <w:sz w:val="32"/>
          <w:szCs w:val="32"/>
        </w:rPr>
        <w:t>合理利用、就近处置。</w:t>
      </w:r>
    </w:p>
    <w:p w:rsidR="0085645B" w:rsidRDefault="00525813" w:rsidP="00460729">
      <w:pPr>
        <w:pStyle w:val="a3"/>
        <w:tabs>
          <w:tab w:val="left" w:pos="1515"/>
        </w:tabs>
        <w:spacing w:line="560" w:lineRule="exact"/>
        <w:ind w:left="0" w:firstLineChars="200" w:firstLine="658"/>
        <w:jc w:val="both"/>
        <w:rPr>
          <w:rFonts w:ascii="仿宋_GB2312" w:eastAsia="仿宋_GB2312" w:hAnsi="仿宋_GB2312" w:cs="仿宋_GB2312"/>
          <w:sz w:val="32"/>
          <w:szCs w:val="32"/>
        </w:rPr>
      </w:pPr>
      <w:r>
        <w:rPr>
          <w:rFonts w:ascii="仿宋_GB2312" w:eastAsia="仿宋_GB2312" w:hAnsi="仿宋_GB2312" w:cs="仿宋_GB2312" w:hint="eastAsia"/>
          <w:b/>
          <w:bCs/>
          <w:spacing w:val="4"/>
          <w:sz w:val="32"/>
          <w:szCs w:val="32"/>
        </w:rPr>
        <w:t>第</w:t>
      </w:r>
      <w:r>
        <w:rPr>
          <w:rFonts w:ascii="仿宋_GB2312" w:eastAsia="仿宋_GB2312" w:hAnsi="仿宋_GB2312" w:cs="仿宋_GB2312" w:hint="eastAsia"/>
          <w:b/>
          <w:bCs/>
          <w:sz w:val="32"/>
          <w:szCs w:val="32"/>
        </w:rPr>
        <w:t>五条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县</w:t>
      </w:r>
      <w:r>
        <w:rPr>
          <w:rFonts w:ascii="仿宋_GB2312" w:eastAsia="仿宋_GB2312" w:hAnsi="仿宋_GB2312" w:cs="仿宋_GB2312" w:hint="eastAsia"/>
          <w:spacing w:val="4"/>
          <w:sz w:val="32"/>
          <w:szCs w:val="32"/>
        </w:rPr>
        <w:t>级</w:t>
      </w:r>
      <w:r>
        <w:rPr>
          <w:rFonts w:ascii="仿宋_GB2312" w:eastAsia="仿宋_GB2312" w:hAnsi="仿宋_GB2312" w:cs="仿宋_GB2312" w:hint="eastAsia"/>
          <w:sz w:val="32"/>
          <w:szCs w:val="32"/>
        </w:rPr>
        <w:t>以上</w:t>
      </w:r>
      <w:r>
        <w:rPr>
          <w:rFonts w:ascii="仿宋_GB2312" w:eastAsia="仿宋_GB2312" w:hAnsi="仿宋_GB2312" w:cs="仿宋_GB2312" w:hint="eastAsia"/>
          <w:spacing w:val="4"/>
          <w:sz w:val="32"/>
          <w:szCs w:val="32"/>
        </w:rPr>
        <w:t>人</w:t>
      </w:r>
      <w:r>
        <w:rPr>
          <w:rFonts w:ascii="仿宋_GB2312" w:eastAsia="仿宋_GB2312" w:hAnsi="仿宋_GB2312" w:cs="仿宋_GB2312" w:hint="eastAsia"/>
          <w:sz w:val="32"/>
          <w:szCs w:val="32"/>
        </w:rPr>
        <w:t>民</w:t>
      </w:r>
      <w:r>
        <w:rPr>
          <w:rFonts w:ascii="仿宋_GB2312" w:eastAsia="仿宋_GB2312" w:hAnsi="仿宋_GB2312" w:cs="仿宋_GB2312" w:hint="eastAsia"/>
          <w:spacing w:val="4"/>
          <w:sz w:val="32"/>
          <w:szCs w:val="32"/>
        </w:rPr>
        <w:t>政</w:t>
      </w:r>
      <w:r>
        <w:rPr>
          <w:rFonts w:ascii="仿宋_GB2312" w:eastAsia="仿宋_GB2312" w:hAnsi="仿宋_GB2312" w:cs="仿宋_GB2312" w:hint="eastAsia"/>
          <w:sz w:val="32"/>
          <w:szCs w:val="32"/>
        </w:rPr>
        <w:t>府应</w:t>
      </w:r>
      <w:r>
        <w:rPr>
          <w:rFonts w:ascii="仿宋_GB2312" w:eastAsia="仿宋_GB2312" w:hAnsi="仿宋_GB2312" w:cs="仿宋_GB2312" w:hint="eastAsia"/>
          <w:spacing w:val="4"/>
          <w:sz w:val="32"/>
          <w:szCs w:val="32"/>
        </w:rPr>
        <w:t>当</w:t>
      </w:r>
      <w:r>
        <w:rPr>
          <w:rFonts w:ascii="仿宋_GB2312" w:eastAsia="仿宋_GB2312" w:hAnsi="仿宋_GB2312" w:cs="仿宋_GB2312" w:hint="eastAsia"/>
          <w:sz w:val="32"/>
          <w:szCs w:val="32"/>
        </w:rPr>
        <w:t>将</w:t>
      </w:r>
      <w:r>
        <w:rPr>
          <w:rFonts w:ascii="仿宋_GB2312" w:eastAsia="仿宋_GB2312" w:hAnsi="仿宋_GB2312" w:cs="仿宋_GB2312" w:hint="eastAsia"/>
          <w:spacing w:val="4"/>
          <w:sz w:val="32"/>
          <w:szCs w:val="32"/>
        </w:rPr>
        <w:t>危</w:t>
      </w:r>
      <w:r>
        <w:rPr>
          <w:rFonts w:ascii="仿宋_GB2312" w:eastAsia="仿宋_GB2312" w:hAnsi="仿宋_GB2312" w:cs="仿宋_GB2312" w:hint="eastAsia"/>
          <w:sz w:val="32"/>
          <w:szCs w:val="32"/>
        </w:rPr>
        <w:t>险废</w:t>
      </w:r>
      <w:r>
        <w:rPr>
          <w:rFonts w:ascii="仿宋_GB2312" w:eastAsia="仿宋_GB2312" w:hAnsi="仿宋_GB2312" w:cs="仿宋_GB2312" w:hint="eastAsia"/>
          <w:spacing w:val="4"/>
          <w:sz w:val="32"/>
          <w:szCs w:val="32"/>
        </w:rPr>
        <w:t>物</w:t>
      </w:r>
      <w:r>
        <w:rPr>
          <w:rFonts w:ascii="仿宋_GB2312" w:eastAsia="仿宋_GB2312" w:hAnsi="仿宋_GB2312" w:cs="仿宋_GB2312" w:hint="eastAsia"/>
          <w:sz w:val="32"/>
          <w:szCs w:val="32"/>
        </w:rPr>
        <w:t>污</w:t>
      </w:r>
      <w:r>
        <w:rPr>
          <w:rFonts w:ascii="仿宋_GB2312" w:eastAsia="仿宋_GB2312" w:hAnsi="仿宋_GB2312" w:cs="仿宋_GB2312" w:hint="eastAsia"/>
          <w:spacing w:val="4"/>
          <w:sz w:val="32"/>
          <w:szCs w:val="32"/>
        </w:rPr>
        <w:t>染</w:t>
      </w:r>
      <w:r>
        <w:rPr>
          <w:rFonts w:ascii="仿宋_GB2312" w:eastAsia="仿宋_GB2312" w:hAnsi="仿宋_GB2312" w:cs="仿宋_GB2312" w:hint="eastAsia"/>
          <w:sz w:val="32"/>
          <w:szCs w:val="32"/>
        </w:rPr>
        <w:t>环境</w:t>
      </w:r>
      <w:r>
        <w:rPr>
          <w:rFonts w:ascii="仿宋_GB2312" w:eastAsia="仿宋_GB2312" w:hAnsi="仿宋_GB2312" w:cs="仿宋_GB2312" w:hint="eastAsia"/>
          <w:spacing w:val="4"/>
          <w:sz w:val="32"/>
          <w:szCs w:val="32"/>
        </w:rPr>
        <w:t>防</w:t>
      </w:r>
      <w:r>
        <w:rPr>
          <w:rFonts w:ascii="仿宋_GB2312" w:eastAsia="仿宋_GB2312" w:hAnsi="仿宋_GB2312" w:cs="仿宋_GB2312" w:hint="eastAsia"/>
          <w:sz w:val="32"/>
          <w:szCs w:val="32"/>
        </w:rPr>
        <w:t>治</w:t>
      </w:r>
      <w:r>
        <w:rPr>
          <w:rFonts w:ascii="仿宋_GB2312" w:eastAsia="仿宋_GB2312" w:hAnsi="仿宋_GB2312" w:cs="仿宋_GB2312" w:hint="eastAsia"/>
          <w:spacing w:val="4"/>
          <w:sz w:val="32"/>
          <w:szCs w:val="32"/>
        </w:rPr>
        <w:t>工</w:t>
      </w:r>
      <w:r>
        <w:rPr>
          <w:rFonts w:ascii="仿宋_GB2312" w:eastAsia="仿宋_GB2312" w:hAnsi="仿宋_GB2312" w:cs="仿宋_GB2312" w:hint="eastAsia"/>
          <w:sz w:val="32"/>
          <w:szCs w:val="32"/>
        </w:rPr>
        <w:t>作纳</w:t>
      </w:r>
      <w:r>
        <w:rPr>
          <w:rFonts w:ascii="仿宋_GB2312" w:eastAsia="仿宋_GB2312" w:hAnsi="仿宋_GB2312" w:cs="仿宋_GB2312" w:hint="eastAsia"/>
          <w:spacing w:val="4"/>
          <w:sz w:val="32"/>
          <w:szCs w:val="32"/>
        </w:rPr>
        <w:t>入</w:t>
      </w:r>
      <w:r>
        <w:rPr>
          <w:rFonts w:ascii="仿宋_GB2312" w:eastAsia="仿宋_GB2312" w:hAnsi="仿宋_GB2312" w:cs="仿宋_GB2312" w:hint="eastAsia"/>
          <w:sz w:val="32"/>
          <w:szCs w:val="32"/>
        </w:rPr>
        <w:t>国</w:t>
      </w:r>
      <w:r>
        <w:rPr>
          <w:rFonts w:ascii="仿宋_GB2312" w:eastAsia="仿宋_GB2312" w:hAnsi="仿宋_GB2312" w:cs="仿宋_GB2312" w:hint="eastAsia"/>
          <w:spacing w:val="4"/>
          <w:sz w:val="32"/>
          <w:szCs w:val="32"/>
        </w:rPr>
        <w:t>民</w:t>
      </w:r>
      <w:r>
        <w:rPr>
          <w:rFonts w:ascii="仿宋_GB2312" w:eastAsia="仿宋_GB2312" w:hAnsi="仿宋_GB2312" w:cs="仿宋_GB2312" w:hint="eastAsia"/>
          <w:sz w:val="32"/>
          <w:szCs w:val="32"/>
        </w:rPr>
        <w:t>经济</w:t>
      </w:r>
      <w:r>
        <w:rPr>
          <w:rFonts w:ascii="仿宋_GB2312" w:eastAsia="仿宋_GB2312" w:hAnsi="仿宋_GB2312" w:cs="仿宋_GB2312" w:hint="eastAsia"/>
          <w:spacing w:val="4"/>
          <w:sz w:val="32"/>
          <w:szCs w:val="32"/>
        </w:rPr>
        <w:t>和</w:t>
      </w:r>
      <w:r>
        <w:rPr>
          <w:rFonts w:ascii="仿宋_GB2312" w:eastAsia="仿宋_GB2312" w:hAnsi="仿宋_GB2312" w:cs="仿宋_GB2312" w:hint="eastAsia"/>
          <w:sz w:val="32"/>
          <w:szCs w:val="32"/>
        </w:rPr>
        <w:t>社</w:t>
      </w:r>
      <w:r>
        <w:rPr>
          <w:rFonts w:ascii="仿宋_GB2312" w:eastAsia="仿宋_GB2312" w:hAnsi="仿宋_GB2312" w:cs="仿宋_GB2312" w:hint="eastAsia"/>
          <w:spacing w:val="4"/>
          <w:sz w:val="32"/>
          <w:szCs w:val="32"/>
        </w:rPr>
        <w:t>会</w:t>
      </w:r>
      <w:r>
        <w:rPr>
          <w:rFonts w:ascii="仿宋_GB2312" w:eastAsia="仿宋_GB2312" w:hAnsi="仿宋_GB2312" w:cs="仿宋_GB2312" w:hint="eastAsia"/>
          <w:sz w:val="32"/>
          <w:szCs w:val="32"/>
        </w:rPr>
        <w:t>发展规划，</w:t>
      </w:r>
      <w:r>
        <w:rPr>
          <w:rFonts w:ascii="仿宋_GB2312" w:eastAsia="仿宋_GB2312" w:hAnsi="仿宋_GB2312" w:cs="仿宋_GB2312" w:hint="eastAsia"/>
          <w:spacing w:val="-3"/>
          <w:sz w:val="32"/>
          <w:szCs w:val="32"/>
        </w:rPr>
        <w:t>增</w:t>
      </w:r>
      <w:r>
        <w:rPr>
          <w:rFonts w:ascii="仿宋_GB2312" w:eastAsia="仿宋_GB2312" w:hAnsi="仿宋_GB2312" w:cs="仿宋_GB2312" w:hint="eastAsia"/>
          <w:sz w:val="32"/>
          <w:szCs w:val="32"/>
        </w:rPr>
        <w:t>加投</w:t>
      </w:r>
      <w:r>
        <w:rPr>
          <w:rFonts w:ascii="仿宋_GB2312" w:eastAsia="仿宋_GB2312" w:hAnsi="仿宋_GB2312" w:cs="仿宋_GB2312" w:hint="eastAsia"/>
          <w:spacing w:val="-3"/>
          <w:sz w:val="32"/>
          <w:szCs w:val="32"/>
        </w:rPr>
        <w:t>入</w:t>
      </w:r>
      <w:r>
        <w:rPr>
          <w:rFonts w:ascii="仿宋_GB2312" w:eastAsia="仿宋_GB2312" w:hAnsi="仿宋_GB2312" w:cs="仿宋_GB2312" w:hint="eastAsia"/>
          <w:sz w:val="32"/>
          <w:szCs w:val="32"/>
        </w:rPr>
        <w:t>，推</w:t>
      </w:r>
      <w:r>
        <w:rPr>
          <w:rFonts w:ascii="仿宋_GB2312" w:eastAsia="仿宋_GB2312" w:hAnsi="仿宋_GB2312" w:cs="仿宋_GB2312" w:hint="eastAsia"/>
          <w:spacing w:val="-3"/>
          <w:sz w:val="32"/>
          <w:szCs w:val="32"/>
        </w:rPr>
        <w:t>广清</w:t>
      </w:r>
      <w:r>
        <w:rPr>
          <w:rFonts w:ascii="仿宋_GB2312" w:eastAsia="仿宋_GB2312" w:hAnsi="仿宋_GB2312" w:cs="仿宋_GB2312" w:hint="eastAsia"/>
          <w:sz w:val="32"/>
          <w:szCs w:val="32"/>
        </w:rPr>
        <w:t>洁生产。</w:t>
      </w:r>
    </w:p>
    <w:p w:rsidR="0085645B" w:rsidRDefault="00525813">
      <w:pPr>
        <w:pStyle w:val="a3"/>
        <w:spacing w:line="560" w:lineRule="exact"/>
        <w:ind w:left="0" w:firstLineChars="200" w:firstLine="612"/>
        <w:jc w:val="both"/>
        <w:rPr>
          <w:rFonts w:ascii="仿宋_GB2312" w:eastAsia="仿宋_GB2312" w:hAnsi="仿宋_GB2312" w:cs="仿宋_GB2312"/>
          <w:sz w:val="32"/>
          <w:szCs w:val="32"/>
        </w:rPr>
      </w:pPr>
      <w:r>
        <w:rPr>
          <w:rFonts w:ascii="仿宋_GB2312" w:eastAsia="仿宋_GB2312" w:hAnsi="仿宋_GB2312" w:cs="仿宋_GB2312" w:hint="eastAsia"/>
          <w:spacing w:val="-7"/>
          <w:sz w:val="32"/>
          <w:szCs w:val="32"/>
        </w:rPr>
        <w:t>鼓励社会力量多渠道投资，开展危险废物污染环境防治的科学研究和技术开发，促进危险</w:t>
      </w:r>
      <w:r>
        <w:rPr>
          <w:rFonts w:ascii="仿宋_GB2312" w:eastAsia="仿宋_GB2312" w:hAnsi="仿宋_GB2312" w:cs="仿宋_GB2312" w:hint="eastAsia"/>
          <w:spacing w:val="-5"/>
          <w:sz w:val="32"/>
          <w:szCs w:val="32"/>
        </w:rPr>
        <w:t>废物污染环境防治相关产业发展。</w:t>
      </w:r>
    </w:p>
    <w:p w:rsidR="0085645B" w:rsidRDefault="00525813">
      <w:pPr>
        <w:pStyle w:val="a3"/>
        <w:tabs>
          <w:tab w:val="left" w:pos="1496"/>
        </w:tabs>
        <w:spacing w:line="560" w:lineRule="exact"/>
        <w:ind w:left="0"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pacing w:val="-3"/>
          <w:sz w:val="32"/>
          <w:szCs w:val="32"/>
        </w:rPr>
        <w:t>六</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pacing w:val="-34"/>
          <w:sz w:val="32"/>
          <w:szCs w:val="32"/>
        </w:rPr>
        <w:t>县</w:t>
      </w:r>
      <w:r>
        <w:rPr>
          <w:rFonts w:ascii="仿宋_GB2312" w:eastAsia="仿宋_GB2312" w:hAnsi="仿宋_GB2312" w:cs="仿宋_GB2312" w:hint="eastAsia"/>
          <w:sz w:val="32"/>
          <w:szCs w:val="32"/>
        </w:rPr>
        <w:t>（</w:t>
      </w:r>
      <w:r>
        <w:rPr>
          <w:rFonts w:ascii="仿宋_GB2312" w:eastAsia="仿宋_GB2312" w:hAnsi="仿宋_GB2312" w:cs="仿宋_GB2312" w:hint="eastAsia"/>
          <w:spacing w:val="-3"/>
          <w:sz w:val="32"/>
          <w:szCs w:val="32"/>
        </w:rPr>
        <w:t>市</w:t>
      </w:r>
      <w:r>
        <w:rPr>
          <w:rFonts w:ascii="仿宋_GB2312" w:eastAsia="仿宋_GB2312" w:hAnsi="仿宋_GB2312" w:cs="仿宋_GB2312" w:hint="eastAsia"/>
          <w:spacing w:val="-32"/>
          <w:sz w:val="32"/>
          <w:szCs w:val="32"/>
        </w:rPr>
        <w:t>）</w:t>
      </w:r>
      <w:r>
        <w:rPr>
          <w:rFonts w:ascii="仿宋_GB2312" w:eastAsia="仿宋_GB2312" w:hAnsi="仿宋_GB2312" w:cs="仿宋_GB2312" w:hint="eastAsia"/>
          <w:spacing w:val="-3"/>
          <w:sz w:val="32"/>
          <w:szCs w:val="32"/>
        </w:rPr>
        <w:t>以</w:t>
      </w:r>
      <w:r>
        <w:rPr>
          <w:rFonts w:ascii="仿宋_GB2312" w:eastAsia="仿宋_GB2312" w:hAnsi="仿宋_GB2312" w:cs="仿宋_GB2312" w:hint="eastAsia"/>
          <w:sz w:val="32"/>
          <w:szCs w:val="32"/>
        </w:rPr>
        <w:t>上环境</w:t>
      </w:r>
      <w:r>
        <w:rPr>
          <w:rFonts w:ascii="仿宋_GB2312" w:eastAsia="仿宋_GB2312" w:hAnsi="仿宋_GB2312" w:cs="仿宋_GB2312" w:hint="eastAsia"/>
          <w:spacing w:val="-3"/>
          <w:sz w:val="32"/>
          <w:szCs w:val="32"/>
        </w:rPr>
        <w:t>保</w:t>
      </w:r>
      <w:r>
        <w:rPr>
          <w:rFonts w:ascii="仿宋_GB2312" w:eastAsia="仿宋_GB2312" w:hAnsi="仿宋_GB2312" w:cs="仿宋_GB2312" w:hint="eastAsia"/>
          <w:sz w:val="32"/>
          <w:szCs w:val="32"/>
        </w:rPr>
        <w:t>护行</w:t>
      </w:r>
      <w:r>
        <w:rPr>
          <w:rFonts w:ascii="仿宋_GB2312" w:eastAsia="仿宋_GB2312" w:hAnsi="仿宋_GB2312" w:cs="仿宋_GB2312" w:hint="eastAsia"/>
          <w:spacing w:val="-3"/>
          <w:sz w:val="32"/>
          <w:szCs w:val="32"/>
        </w:rPr>
        <w:t>政</w:t>
      </w:r>
      <w:r>
        <w:rPr>
          <w:rFonts w:ascii="仿宋_GB2312" w:eastAsia="仿宋_GB2312" w:hAnsi="仿宋_GB2312" w:cs="仿宋_GB2312" w:hint="eastAsia"/>
          <w:sz w:val="32"/>
          <w:szCs w:val="32"/>
        </w:rPr>
        <w:t>主管</w:t>
      </w:r>
      <w:r>
        <w:rPr>
          <w:rFonts w:ascii="仿宋_GB2312" w:eastAsia="仿宋_GB2312" w:hAnsi="仿宋_GB2312" w:cs="仿宋_GB2312" w:hint="eastAsia"/>
          <w:spacing w:val="-3"/>
          <w:sz w:val="32"/>
          <w:szCs w:val="32"/>
        </w:rPr>
        <w:t>部门</w:t>
      </w:r>
      <w:r>
        <w:rPr>
          <w:rFonts w:ascii="仿宋_GB2312" w:eastAsia="仿宋_GB2312" w:hAnsi="仿宋_GB2312" w:cs="仿宋_GB2312" w:hint="eastAsia"/>
          <w:sz w:val="32"/>
          <w:szCs w:val="32"/>
        </w:rPr>
        <w:t>对本行</w:t>
      </w:r>
      <w:r>
        <w:rPr>
          <w:rFonts w:ascii="仿宋_GB2312" w:eastAsia="仿宋_GB2312" w:hAnsi="仿宋_GB2312" w:cs="仿宋_GB2312" w:hint="eastAsia"/>
          <w:spacing w:val="-3"/>
          <w:sz w:val="32"/>
          <w:szCs w:val="32"/>
        </w:rPr>
        <w:t>政</w:t>
      </w:r>
      <w:r>
        <w:rPr>
          <w:rFonts w:ascii="仿宋_GB2312" w:eastAsia="仿宋_GB2312" w:hAnsi="仿宋_GB2312" w:cs="仿宋_GB2312" w:hint="eastAsia"/>
          <w:sz w:val="32"/>
          <w:szCs w:val="32"/>
        </w:rPr>
        <w:t>区域</w:t>
      </w:r>
      <w:proofErr w:type="gramStart"/>
      <w:r>
        <w:rPr>
          <w:rFonts w:ascii="仿宋_GB2312" w:eastAsia="仿宋_GB2312" w:hAnsi="仿宋_GB2312" w:cs="仿宋_GB2312" w:hint="eastAsia"/>
          <w:spacing w:val="-3"/>
          <w:sz w:val="32"/>
          <w:szCs w:val="32"/>
        </w:rPr>
        <w:t>内</w:t>
      </w:r>
      <w:r>
        <w:rPr>
          <w:rFonts w:ascii="仿宋_GB2312" w:eastAsia="仿宋_GB2312" w:hAnsi="仿宋_GB2312" w:cs="仿宋_GB2312" w:hint="eastAsia"/>
          <w:sz w:val="32"/>
          <w:szCs w:val="32"/>
        </w:rPr>
        <w:t>危险</w:t>
      </w:r>
      <w:proofErr w:type="gramEnd"/>
      <w:r>
        <w:rPr>
          <w:rFonts w:ascii="仿宋_GB2312" w:eastAsia="仿宋_GB2312" w:hAnsi="仿宋_GB2312" w:cs="仿宋_GB2312" w:hint="eastAsia"/>
          <w:spacing w:val="-3"/>
          <w:sz w:val="32"/>
          <w:szCs w:val="32"/>
        </w:rPr>
        <w:t>废物</w:t>
      </w:r>
      <w:r>
        <w:rPr>
          <w:rFonts w:ascii="仿宋_GB2312" w:eastAsia="仿宋_GB2312" w:hAnsi="仿宋_GB2312" w:cs="仿宋_GB2312" w:hint="eastAsia"/>
          <w:sz w:val="32"/>
          <w:szCs w:val="32"/>
        </w:rPr>
        <w:t>污染环</w:t>
      </w:r>
      <w:r>
        <w:rPr>
          <w:rFonts w:ascii="仿宋_GB2312" w:eastAsia="仿宋_GB2312" w:hAnsi="仿宋_GB2312" w:cs="仿宋_GB2312" w:hint="eastAsia"/>
          <w:spacing w:val="-3"/>
          <w:sz w:val="32"/>
          <w:szCs w:val="32"/>
        </w:rPr>
        <w:t>境</w:t>
      </w:r>
      <w:r>
        <w:rPr>
          <w:rFonts w:ascii="仿宋_GB2312" w:eastAsia="仿宋_GB2312" w:hAnsi="仿宋_GB2312" w:cs="仿宋_GB2312" w:hint="eastAsia"/>
          <w:sz w:val="32"/>
          <w:szCs w:val="32"/>
        </w:rPr>
        <w:t>的防</w:t>
      </w:r>
      <w:r>
        <w:rPr>
          <w:rFonts w:ascii="仿宋_GB2312" w:eastAsia="仿宋_GB2312" w:hAnsi="仿宋_GB2312" w:cs="仿宋_GB2312" w:hint="eastAsia"/>
          <w:spacing w:val="-3"/>
          <w:sz w:val="32"/>
          <w:szCs w:val="32"/>
        </w:rPr>
        <w:t>治</w:t>
      </w:r>
      <w:r>
        <w:rPr>
          <w:rFonts w:ascii="仿宋_GB2312" w:eastAsia="仿宋_GB2312" w:hAnsi="仿宋_GB2312" w:cs="仿宋_GB2312" w:hint="eastAsia"/>
          <w:sz w:val="32"/>
          <w:szCs w:val="32"/>
        </w:rPr>
        <w:t>工作实施</w:t>
      </w:r>
      <w:r>
        <w:rPr>
          <w:rFonts w:ascii="仿宋_GB2312" w:eastAsia="仿宋_GB2312" w:hAnsi="仿宋_GB2312" w:cs="仿宋_GB2312" w:hint="eastAsia"/>
          <w:spacing w:val="-3"/>
          <w:sz w:val="32"/>
          <w:szCs w:val="32"/>
        </w:rPr>
        <w:t>统</w:t>
      </w:r>
      <w:r>
        <w:rPr>
          <w:rFonts w:ascii="仿宋_GB2312" w:eastAsia="仿宋_GB2312" w:hAnsi="仿宋_GB2312" w:cs="仿宋_GB2312" w:hint="eastAsia"/>
          <w:sz w:val="32"/>
          <w:szCs w:val="32"/>
        </w:rPr>
        <w:t>一监</w:t>
      </w:r>
      <w:r>
        <w:rPr>
          <w:rFonts w:ascii="仿宋_GB2312" w:eastAsia="仿宋_GB2312" w:hAnsi="仿宋_GB2312" w:cs="仿宋_GB2312" w:hint="eastAsia"/>
          <w:spacing w:val="-3"/>
          <w:sz w:val="32"/>
          <w:szCs w:val="32"/>
        </w:rPr>
        <w:t>督</w:t>
      </w:r>
      <w:r>
        <w:rPr>
          <w:rFonts w:ascii="仿宋_GB2312" w:eastAsia="仿宋_GB2312" w:hAnsi="仿宋_GB2312" w:cs="仿宋_GB2312" w:hint="eastAsia"/>
          <w:sz w:val="32"/>
          <w:szCs w:val="32"/>
        </w:rPr>
        <w:t>管理</w:t>
      </w:r>
      <w:r>
        <w:rPr>
          <w:rFonts w:ascii="仿宋_GB2312" w:eastAsia="仿宋_GB2312" w:hAnsi="仿宋_GB2312" w:cs="仿宋_GB2312" w:hint="eastAsia"/>
          <w:spacing w:val="-89"/>
          <w:sz w:val="32"/>
          <w:szCs w:val="32"/>
        </w:rPr>
        <w:t>；</w:t>
      </w:r>
      <w:r>
        <w:rPr>
          <w:rFonts w:ascii="仿宋_GB2312" w:eastAsia="仿宋_GB2312" w:hAnsi="仿宋_GB2312" w:cs="仿宋_GB2312" w:hint="eastAsia"/>
          <w:spacing w:val="-3"/>
          <w:sz w:val="32"/>
          <w:szCs w:val="32"/>
        </w:rPr>
        <w:t>具</w:t>
      </w:r>
      <w:r>
        <w:rPr>
          <w:rFonts w:ascii="仿宋_GB2312" w:eastAsia="仿宋_GB2312" w:hAnsi="仿宋_GB2312" w:cs="仿宋_GB2312" w:hint="eastAsia"/>
          <w:sz w:val="32"/>
          <w:szCs w:val="32"/>
        </w:rPr>
        <w:t>体工作</w:t>
      </w:r>
      <w:r>
        <w:rPr>
          <w:rFonts w:ascii="仿宋_GB2312" w:eastAsia="仿宋_GB2312" w:hAnsi="仿宋_GB2312" w:cs="仿宋_GB2312" w:hint="eastAsia"/>
          <w:spacing w:val="-3"/>
          <w:sz w:val="32"/>
          <w:szCs w:val="32"/>
        </w:rPr>
        <w:t>可</w:t>
      </w:r>
      <w:r>
        <w:rPr>
          <w:rFonts w:ascii="仿宋_GB2312" w:eastAsia="仿宋_GB2312" w:hAnsi="仿宋_GB2312" w:cs="仿宋_GB2312" w:hint="eastAsia"/>
          <w:sz w:val="32"/>
          <w:szCs w:val="32"/>
        </w:rPr>
        <w:t>以委</w:t>
      </w:r>
      <w:r>
        <w:rPr>
          <w:rFonts w:ascii="仿宋_GB2312" w:eastAsia="仿宋_GB2312" w:hAnsi="仿宋_GB2312" w:cs="仿宋_GB2312" w:hint="eastAsia"/>
          <w:spacing w:val="-3"/>
          <w:sz w:val="32"/>
          <w:szCs w:val="32"/>
        </w:rPr>
        <w:t>托</w:t>
      </w:r>
      <w:r>
        <w:rPr>
          <w:rFonts w:ascii="仿宋_GB2312" w:eastAsia="仿宋_GB2312" w:hAnsi="仿宋_GB2312" w:cs="仿宋_GB2312" w:hint="eastAsia"/>
          <w:sz w:val="32"/>
          <w:szCs w:val="32"/>
        </w:rPr>
        <w:t>其所</w:t>
      </w:r>
      <w:r>
        <w:rPr>
          <w:rFonts w:ascii="仿宋_GB2312" w:eastAsia="仿宋_GB2312" w:hAnsi="仿宋_GB2312" w:cs="仿宋_GB2312" w:hint="eastAsia"/>
          <w:spacing w:val="-3"/>
          <w:sz w:val="32"/>
          <w:szCs w:val="32"/>
        </w:rPr>
        <w:t>属的</w:t>
      </w:r>
      <w:r>
        <w:rPr>
          <w:rFonts w:ascii="仿宋_GB2312" w:eastAsia="仿宋_GB2312" w:hAnsi="仿宋_GB2312" w:cs="仿宋_GB2312" w:hint="eastAsia"/>
          <w:sz w:val="32"/>
          <w:szCs w:val="32"/>
        </w:rPr>
        <w:t>危险废</w:t>
      </w:r>
      <w:r>
        <w:rPr>
          <w:rFonts w:ascii="仿宋_GB2312" w:eastAsia="仿宋_GB2312" w:hAnsi="仿宋_GB2312" w:cs="仿宋_GB2312" w:hint="eastAsia"/>
          <w:spacing w:val="-3"/>
          <w:sz w:val="32"/>
          <w:szCs w:val="32"/>
        </w:rPr>
        <w:t>物</w:t>
      </w:r>
      <w:r>
        <w:rPr>
          <w:rFonts w:ascii="仿宋_GB2312" w:eastAsia="仿宋_GB2312" w:hAnsi="仿宋_GB2312" w:cs="仿宋_GB2312" w:hint="eastAsia"/>
          <w:sz w:val="32"/>
          <w:szCs w:val="32"/>
        </w:rPr>
        <w:t>管理</w:t>
      </w:r>
      <w:r>
        <w:rPr>
          <w:rFonts w:ascii="仿宋_GB2312" w:eastAsia="仿宋_GB2312" w:hAnsi="仿宋_GB2312" w:cs="仿宋_GB2312" w:hint="eastAsia"/>
          <w:spacing w:val="-3"/>
          <w:sz w:val="32"/>
          <w:szCs w:val="32"/>
        </w:rPr>
        <w:t>机</w:t>
      </w:r>
      <w:r>
        <w:rPr>
          <w:rFonts w:ascii="仿宋_GB2312" w:eastAsia="仿宋_GB2312" w:hAnsi="仿宋_GB2312" w:cs="仿宋_GB2312" w:hint="eastAsia"/>
          <w:sz w:val="32"/>
          <w:szCs w:val="32"/>
        </w:rPr>
        <w:t>构实</w:t>
      </w:r>
      <w:r>
        <w:rPr>
          <w:rFonts w:ascii="仿宋_GB2312" w:eastAsia="仿宋_GB2312" w:hAnsi="仿宋_GB2312" w:cs="仿宋_GB2312" w:hint="eastAsia"/>
          <w:spacing w:val="-3"/>
          <w:sz w:val="32"/>
          <w:szCs w:val="32"/>
        </w:rPr>
        <w:t>施</w:t>
      </w:r>
      <w:r>
        <w:rPr>
          <w:rFonts w:ascii="仿宋_GB2312" w:eastAsia="仿宋_GB2312" w:hAnsi="仿宋_GB2312" w:cs="仿宋_GB2312" w:hint="eastAsia"/>
          <w:spacing w:val="-89"/>
          <w:sz w:val="32"/>
          <w:szCs w:val="32"/>
        </w:rPr>
        <w:t>，</w:t>
      </w:r>
      <w:r>
        <w:rPr>
          <w:rFonts w:ascii="仿宋_GB2312" w:eastAsia="仿宋_GB2312" w:hAnsi="仿宋_GB2312" w:cs="仿宋_GB2312" w:hint="eastAsia"/>
          <w:sz w:val="32"/>
          <w:szCs w:val="32"/>
        </w:rPr>
        <w:t>但是行</w:t>
      </w:r>
      <w:r>
        <w:rPr>
          <w:rFonts w:ascii="仿宋_GB2312" w:eastAsia="仿宋_GB2312" w:hAnsi="仿宋_GB2312" w:cs="仿宋_GB2312" w:hint="eastAsia"/>
          <w:spacing w:val="-3"/>
          <w:sz w:val="32"/>
          <w:szCs w:val="32"/>
        </w:rPr>
        <w:t>政</w:t>
      </w:r>
      <w:r>
        <w:rPr>
          <w:rFonts w:ascii="仿宋_GB2312" w:eastAsia="仿宋_GB2312" w:hAnsi="仿宋_GB2312" w:cs="仿宋_GB2312" w:hint="eastAsia"/>
          <w:sz w:val="32"/>
          <w:szCs w:val="32"/>
        </w:rPr>
        <w:t>许可</w:t>
      </w:r>
      <w:r>
        <w:rPr>
          <w:rFonts w:ascii="仿宋_GB2312" w:eastAsia="仿宋_GB2312" w:hAnsi="仿宋_GB2312" w:cs="仿宋_GB2312" w:hint="eastAsia"/>
          <w:spacing w:val="-3"/>
          <w:sz w:val="32"/>
          <w:szCs w:val="32"/>
        </w:rPr>
        <w:t>除</w:t>
      </w:r>
      <w:r>
        <w:rPr>
          <w:rFonts w:ascii="仿宋_GB2312" w:eastAsia="仿宋_GB2312" w:hAnsi="仿宋_GB2312" w:cs="仿宋_GB2312" w:hint="eastAsia"/>
          <w:sz w:val="32"/>
          <w:szCs w:val="32"/>
        </w:rPr>
        <w:t>外</w:t>
      </w:r>
      <w:r>
        <w:rPr>
          <w:rFonts w:ascii="仿宋_GB2312" w:eastAsia="仿宋_GB2312" w:hAnsi="仿宋_GB2312" w:cs="仿宋_GB2312" w:hint="eastAsia"/>
          <w:spacing w:val="-11"/>
          <w:sz w:val="32"/>
          <w:szCs w:val="32"/>
        </w:rPr>
        <w:t>。</w:t>
      </w:r>
    </w:p>
    <w:p w:rsidR="0085645B" w:rsidRDefault="00525813">
      <w:pPr>
        <w:pStyle w:val="a3"/>
        <w:spacing w:line="560" w:lineRule="exact"/>
        <w:ind w:left="0" w:firstLineChars="200" w:firstLine="600"/>
        <w:jc w:val="both"/>
        <w:rPr>
          <w:rFonts w:ascii="仿宋_GB2312" w:eastAsia="仿宋_GB2312" w:hAnsi="仿宋_GB2312" w:cs="仿宋_GB2312"/>
          <w:sz w:val="32"/>
          <w:szCs w:val="32"/>
        </w:rPr>
      </w:pPr>
      <w:r>
        <w:rPr>
          <w:rFonts w:ascii="仿宋_GB2312" w:eastAsia="仿宋_GB2312" w:hAnsi="仿宋_GB2312" w:cs="仿宋_GB2312" w:hint="eastAsia"/>
          <w:spacing w:val="-10"/>
          <w:sz w:val="32"/>
          <w:szCs w:val="32"/>
        </w:rPr>
        <w:t>卫生、国土资源、公安、建设等其他有关部门在各自的职责范围内负责危险废物污染环境</w:t>
      </w:r>
      <w:r>
        <w:rPr>
          <w:rFonts w:ascii="仿宋_GB2312" w:eastAsia="仿宋_GB2312" w:hAnsi="仿宋_GB2312" w:cs="仿宋_GB2312" w:hint="eastAsia"/>
          <w:spacing w:val="-7"/>
          <w:sz w:val="32"/>
          <w:szCs w:val="32"/>
        </w:rPr>
        <w:t>防治的监督管理工作。</w:t>
      </w:r>
    </w:p>
    <w:p w:rsidR="0085645B" w:rsidRDefault="00525813">
      <w:pPr>
        <w:pStyle w:val="a3"/>
        <w:tabs>
          <w:tab w:val="left" w:pos="1496"/>
        </w:tabs>
        <w:spacing w:line="560" w:lineRule="exact"/>
        <w:ind w:left="0"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pacing w:val="-3"/>
          <w:sz w:val="32"/>
          <w:szCs w:val="32"/>
        </w:rPr>
        <w:t>七</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pacing w:val="-3"/>
          <w:sz w:val="32"/>
          <w:szCs w:val="32"/>
        </w:rPr>
        <w:t>任</w:t>
      </w:r>
      <w:r>
        <w:rPr>
          <w:rFonts w:ascii="仿宋_GB2312" w:eastAsia="仿宋_GB2312" w:hAnsi="仿宋_GB2312" w:cs="仿宋_GB2312" w:hint="eastAsia"/>
          <w:sz w:val="32"/>
          <w:szCs w:val="32"/>
        </w:rPr>
        <w:t>何单</w:t>
      </w:r>
      <w:r>
        <w:rPr>
          <w:rFonts w:ascii="仿宋_GB2312" w:eastAsia="仿宋_GB2312" w:hAnsi="仿宋_GB2312" w:cs="仿宋_GB2312" w:hint="eastAsia"/>
          <w:spacing w:val="-3"/>
          <w:sz w:val="32"/>
          <w:szCs w:val="32"/>
        </w:rPr>
        <w:t>位和</w:t>
      </w:r>
      <w:r>
        <w:rPr>
          <w:rFonts w:ascii="仿宋_GB2312" w:eastAsia="仿宋_GB2312" w:hAnsi="仿宋_GB2312" w:cs="仿宋_GB2312" w:hint="eastAsia"/>
          <w:sz w:val="32"/>
          <w:szCs w:val="32"/>
        </w:rPr>
        <w:t>个人都</w:t>
      </w:r>
      <w:r>
        <w:rPr>
          <w:rFonts w:ascii="仿宋_GB2312" w:eastAsia="仿宋_GB2312" w:hAnsi="仿宋_GB2312" w:cs="仿宋_GB2312" w:hint="eastAsia"/>
          <w:spacing w:val="-3"/>
          <w:sz w:val="32"/>
          <w:szCs w:val="32"/>
        </w:rPr>
        <w:t>有</w:t>
      </w:r>
      <w:r>
        <w:rPr>
          <w:rFonts w:ascii="仿宋_GB2312" w:eastAsia="仿宋_GB2312" w:hAnsi="仿宋_GB2312" w:cs="仿宋_GB2312" w:hint="eastAsia"/>
          <w:sz w:val="32"/>
          <w:szCs w:val="32"/>
        </w:rPr>
        <w:t>权对</w:t>
      </w:r>
      <w:r>
        <w:rPr>
          <w:rFonts w:ascii="仿宋_GB2312" w:eastAsia="仿宋_GB2312" w:hAnsi="仿宋_GB2312" w:cs="仿宋_GB2312" w:hint="eastAsia"/>
          <w:spacing w:val="-3"/>
          <w:sz w:val="32"/>
          <w:szCs w:val="32"/>
        </w:rPr>
        <w:t>造</w:t>
      </w:r>
      <w:r>
        <w:rPr>
          <w:rFonts w:ascii="仿宋_GB2312" w:eastAsia="仿宋_GB2312" w:hAnsi="仿宋_GB2312" w:cs="仿宋_GB2312" w:hint="eastAsia"/>
          <w:sz w:val="32"/>
          <w:szCs w:val="32"/>
        </w:rPr>
        <w:t>成危</w:t>
      </w:r>
      <w:r>
        <w:rPr>
          <w:rFonts w:ascii="仿宋_GB2312" w:eastAsia="仿宋_GB2312" w:hAnsi="仿宋_GB2312" w:cs="仿宋_GB2312" w:hint="eastAsia"/>
          <w:spacing w:val="-3"/>
          <w:sz w:val="32"/>
          <w:szCs w:val="32"/>
        </w:rPr>
        <w:t>险废</w:t>
      </w:r>
      <w:r>
        <w:rPr>
          <w:rFonts w:ascii="仿宋_GB2312" w:eastAsia="仿宋_GB2312" w:hAnsi="仿宋_GB2312" w:cs="仿宋_GB2312" w:hint="eastAsia"/>
          <w:sz w:val="32"/>
          <w:szCs w:val="32"/>
        </w:rPr>
        <w:t>物污染</w:t>
      </w:r>
      <w:r>
        <w:rPr>
          <w:rFonts w:ascii="仿宋_GB2312" w:eastAsia="仿宋_GB2312" w:hAnsi="仿宋_GB2312" w:cs="仿宋_GB2312" w:hint="eastAsia"/>
          <w:spacing w:val="-3"/>
          <w:sz w:val="32"/>
          <w:szCs w:val="32"/>
        </w:rPr>
        <w:t>环</w:t>
      </w:r>
      <w:r>
        <w:rPr>
          <w:rFonts w:ascii="仿宋_GB2312" w:eastAsia="仿宋_GB2312" w:hAnsi="仿宋_GB2312" w:cs="仿宋_GB2312" w:hint="eastAsia"/>
          <w:sz w:val="32"/>
          <w:szCs w:val="32"/>
        </w:rPr>
        <w:t>境的</w:t>
      </w:r>
      <w:r>
        <w:rPr>
          <w:rFonts w:ascii="仿宋_GB2312" w:eastAsia="仿宋_GB2312" w:hAnsi="仿宋_GB2312" w:cs="仿宋_GB2312" w:hint="eastAsia"/>
          <w:spacing w:val="-3"/>
          <w:sz w:val="32"/>
          <w:szCs w:val="32"/>
        </w:rPr>
        <w:t>行</w:t>
      </w:r>
      <w:r>
        <w:rPr>
          <w:rFonts w:ascii="仿宋_GB2312" w:eastAsia="仿宋_GB2312" w:hAnsi="仿宋_GB2312" w:cs="仿宋_GB2312" w:hint="eastAsia"/>
          <w:sz w:val="32"/>
          <w:szCs w:val="32"/>
        </w:rPr>
        <w:t>为进</w:t>
      </w:r>
      <w:r>
        <w:rPr>
          <w:rFonts w:ascii="仿宋_GB2312" w:eastAsia="仿宋_GB2312" w:hAnsi="仿宋_GB2312" w:cs="仿宋_GB2312" w:hint="eastAsia"/>
          <w:spacing w:val="-3"/>
          <w:sz w:val="32"/>
          <w:szCs w:val="32"/>
        </w:rPr>
        <w:t>行检</w:t>
      </w:r>
      <w:r>
        <w:rPr>
          <w:rFonts w:ascii="仿宋_GB2312" w:eastAsia="仿宋_GB2312" w:hAnsi="仿宋_GB2312" w:cs="仿宋_GB2312" w:hint="eastAsia"/>
          <w:sz w:val="32"/>
          <w:szCs w:val="32"/>
        </w:rPr>
        <w:t>举和控</w:t>
      </w:r>
      <w:r>
        <w:rPr>
          <w:rFonts w:ascii="仿宋_GB2312" w:eastAsia="仿宋_GB2312" w:hAnsi="仿宋_GB2312" w:cs="仿宋_GB2312" w:hint="eastAsia"/>
          <w:spacing w:val="-3"/>
          <w:sz w:val="32"/>
          <w:szCs w:val="32"/>
        </w:rPr>
        <w:t>告</w:t>
      </w:r>
      <w:r>
        <w:rPr>
          <w:rFonts w:ascii="仿宋_GB2312" w:eastAsia="仿宋_GB2312" w:hAnsi="仿宋_GB2312" w:cs="仿宋_GB2312" w:hint="eastAsia"/>
          <w:sz w:val="32"/>
          <w:szCs w:val="32"/>
        </w:rPr>
        <w:t>。</w:t>
      </w:r>
    </w:p>
    <w:p w:rsidR="0085645B" w:rsidRDefault="00525813">
      <w:pPr>
        <w:pStyle w:val="a3"/>
        <w:spacing w:line="560" w:lineRule="exact"/>
        <w:ind w:left="0"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各级人民政府对在危险废物污染环境防治工作中做出显著成绩的单位、个人给予表彰和奖励。</w:t>
      </w:r>
    </w:p>
    <w:p w:rsidR="0085645B" w:rsidRDefault="00525813">
      <w:pPr>
        <w:pStyle w:val="a3"/>
        <w:spacing w:line="560" w:lineRule="exact"/>
        <w:ind w:left="0" w:firstLineChars="200" w:firstLine="663"/>
        <w:jc w:val="both"/>
        <w:rPr>
          <w:rFonts w:ascii="仿宋_GB2312" w:eastAsia="仿宋_GB2312" w:hAnsi="仿宋_GB2312" w:cs="仿宋_GB2312"/>
          <w:sz w:val="32"/>
          <w:szCs w:val="32"/>
        </w:rPr>
      </w:pPr>
      <w:r>
        <w:rPr>
          <w:rFonts w:ascii="仿宋_GB2312" w:eastAsia="仿宋_GB2312" w:hAnsi="仿宋_GB2312" w:cs="仿宋_GB2312" w:hint="eastAsia"/>
          <w:b/>
          <w:bCs/>
          <w:spacing w:val="5"/>
          <w:sz w:val="32"/>
          <w:szCs w:val="32"/>
        </w:rPr>
        <w:t>第九条</w:t>
      </w:r>
      <w:r>
        <w:rPr>
          <w:rFonts w:ascii="仿宋_GB2312" w:eastAsia="仿宋_GB2312" w:hAnsi="仿宋_GB2312" w:cs="仿宋_GB2312" w:hint="eastAsia"/>
          <w:spacing w:val="5"/>
          <w:sz w:val="32"/>
          <w:szCs w:val="32"/>
        </w:rPr>
        <w:t xml:space="preserve"> </w:t>
      </w:r>
      <w:r>
        <w:rPr>
          <w:rFonts w:ascii="仿宋_GB2312" w:eastAsia="仿宋_GB2312" w:hAnsi="仿宋_GB2312" w:cs="仿宋_GB2312" w:hint="eastAsia"/>
          <w:spacing w:val="-9"/>
          <w:sz w:val="32"/>
          <w:szCs w:val="32"/>
        </w:rPr>
        <w:t>建设贮存、利用、处置危险废物的项目，必须依法进行环境影响评价。环境影响评价文件确定需要配套建设的危险废物污染环境防治设施，必须与主体工程同时设计、同时施</w:t>
      </w:r>
      <w:r>
        <w:rPr>
          <w:rFonts w:ascii="仿宋_GB2312" w:eastAsia="仿宋_GB2312" w:hAnsi="仿宋_GB2312" w:cs="仿宋_GB2312" w:hint="eastAsia"/>
          <w:spacing w:val="-6"/>
          <w:sz w:val="32"/>
          <w:szCs w:val="32"/>
        </w:rPr>
        <w:t>工、同时投入使用。</w:t>
      </w:r>
    </w:p>
    <w:p w:rsidR="0085645B" w:rsidRDefault="00525813">
      <w:pPr>
        <w:pStyle w:val="a3"/>
        <w:spacing w:line="560" w:lineRule="exact"/>
        <w:ind w:left="0" w:firstLineChars="200" w:firstLine="663"/>
        <w:jc w:val="both"/>
        <w:rPr>
          <w:rFonts w:ascii="仿宋_GB2312" w:eastAsia="仿宋_GB2312" w:hAnsi="仿宋_GB2312" w:cs="仿宋_GB2312"/>
          <w:sz w:val="32"/>
          <w:szCs w:val="32"/>
        </w:rPr>
      </w:pPr>
      <w:r>
        <w:rPr>
          <w:rFonts w:ascii="仿宋_GB2312" w:eastAsia="仿宋_GB2312" w:hAnsi="仿宋_GB2312" w:cs="仿宋_GB2312" w:hint="eastAsia"/>
          <w:b/>
          <w:bCs/>
          <w:spacing w:val="5"/>
          <w:sz w:val="32"/>
          <w:szCs w:val="32"/>
        </w:rPr>
        <w:t>第十条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pacing w:val="-10"/>
          <w:sz w:val="32"/>
          <w:szCs w:val="32"/>
        </w:rPr>
        <w:t>从事收集、贮存、利用、处置危险废物经营活动的单位，必须按照《固体废物污</w:t>
      </w:r>
      <w:r>
        <w:rPr>
          <w:rFonts w:ascii="仿宋_GB2312" w:eastAsia="仿宋_GB2312" w:hAnsi="仿宋_GB2312" w:cs="仿宋_GB2312" w:hint="eastAsia"/>
          <w:spacing w:val="-11"/>
          <w:sz w:val="32"/>
          <w:szCs w:val="32"/>
        </w:rPr>
        <w:t>染环境防治法》申领危险废物经营许可证。申领危险废物经营许可证的条件和程序依照国务院</w:t>
      </w:r>
    </w:p>
    <w:p w:rsidR="0085645B" w:rsidRDefault="00525813">
      <w:pPr>
        <w:pStyle w:val="a3"/>
        <w:spacing w:line="560" w:lineRule="exact"/>
        <w:ind w:left="0"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《危险废物经营许可证管理办法》执行。</w:t>
      </w:r>
    </w:p>
    <w:p w:rsidR="0085645B" w:rsidRDefault="00525813">
      <w:pPr>
        <w:pStyle w:val="a3"/>
        <w:spacing w:line="560" w:lineRule="exact"/>
        <w:ind w:left="0"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禁止任何单位和个人侵占、损毁危险废物的贮存、处置场所或者设施。</w:t>
      </w:r>
    </w:p>
    <w:p w:rsidR="0085645B" w:rsidRDefault="00525813" w:rsidP="00460729">
      <w:pPr>
        <w:pStyle w:val="a3"/>
        <w:spacing w:line="560" w:lineRule="exact"/>
        <w:ind w:left="0" w:firstLineChars="200" w:firstLine="654"/>
        <w:jc w:val="both"/>
        <w:rPr>
          <w:rFonts w:ascii="仿宋_GB2312" w:eastAsia="仿宋_GB2312" w:hAnsi="仿宋_GB2312" w:cs="仿宋_GB2312"/>
          <w:sz w:val="32"/>
          <w:szCs w:val="32"/>
        </w:rPr>
      </w:pPr>
      <w:r>
        <w:rPr>
          <w:rFonts w:ascii="仿宋_GB2312" w:eastAsia="仿宋_GB2312" w:hAnsi="仿宋_GB2312" w:cs="仿宋_GB2312" w:hint="eastAsia"/>
          <w:b/>
          <w:bCs/>
          <w:spacing w:val="3"/>
          <w:sz w:val="32"/>
          <w:szCs w:val="32"/>
        </w:rPr>
        <w:lastRenderedPageBreak/>
        <w:t>第十二条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pacing w:val="-9"/>
          <w:sz w:val="32"/>
          <w:szCs w:val="32"/>
        </w:rPr>
        <w:t>禁止擅自关闭、闲置、拆除危险废物污染环境防治设施、场所；确需关闭、闲</w:t>
      </w:r>
      <w:r>
        <w:rPr>
          <w:rFonts w:ascii="仿宋_GB2312" w:eastAsia="仿宋_GB2312" w:hAnsi="仿宋_GB2312" w:cs="仿宋_GB2312" w:hint="eastAsia"/>
          <w:spacing w:val="-10"/>
          <w:sz w:val="32"/>
          <w:szCs w:val="32"/>
        </w:rPr>
        <w:t>置、拆除的，应当向原审批该建设项目环境影响评价文件的环境保护行政主管部门申报，收到申报的环境保护行政主管部门应当在</w:t>
      </w:r>
      <w:r>
        <w:rPr>
          <w:rFonts w:ascii="仿宋_GB2312" w:eastAsia="仿宋_GB2312" w:hAnsi="仿宋_GB2312" w:cs="仿宋_GB2312" w:hint="eastAsia"/>
          <w:sz w:val="32"/>
          <w:szCs w:val="32"/>
        </w:rPr>
        <w:t>30</w:t>
      </w:r>
      <w:r>
        <w:rPr>
          <w:rFonts w:ascii="仿宋_GB2312" w:eastAsia="仿宋_GB2312" w:hAnsi="仿宋_GB2312" w:cs="仿宋_GB2312" w:hint="eastAsia"/>
          <w:spacing w:val="-3"/>
          <w:sz w:val="32"/>
          <w:szCs w:val="32"/>
        </w:rPr>
        <w:t>日内予以批复。</w:t>
      </w:r>
    </w:p>
    <w:p w:rsidR="0085645B" w:rsidRDefault="00525813">
      <w:pPr>
        <w:pStyle w:val="a3"/>
        <w:spacing w:line="560" w:lineRule="exact"/>
        <w:ind w:left="0"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产生危险废物的单位，必须制定危险废物管理计划，报有管理权限的县（市）</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以上环境保护行政主管部门备案。</w:t>
      </w:r>
    </w:p>
    <w:p w:rsidR="0085645B" w:rsidRDefault="00525813">
      <w:pPr>
        <w:pStyle w:val="a3"/>
        <w:spacing w:line="560" w:lineRule="exact"/>
        <w:ind w:left="0" w:firstLineChars="200" w:firstLine="612"/>
        <w:jc w:val="both"/>
        <w:rPr>
          <w:rFonts w:ascii="仿宋_GB2312" w:eastAsia="仿宋_GB2312" w:hAnsi="仿宋_GB2312" w:cs="仿宋_GB2312"/>
          <w:sz w:val="32"/>
          <w:szCs w:val="32"/>
        </w:rPr>
      </w:pPr>
      <w:r>
        <w:rPr>
          <w:rFonts w:ascii="仿宋_GB2312" w:eastAsia="仿宋_GB2312" w:hAnsi="仿宋_GB2312" w:cs="仿宋_GB2312" w:hint="eastAsia"/>
          <w:spacing w:val="-7"/>
          <w:sz w:val="32"/>
          <w:szCs w:val="32"/>
        </w:rPr>
        <w:t>危险废物管理计划的内容应当包括：减少危险废物产生量和危害性的措施以及危险废物的</w:t>
      </w:r>
      <w:r>
        <w:rPr>
          <w:rFonts w:ascii="仿宋_GB2312" w:eastAsia="仿宋_GB2312" w:hAnsi="仿宋_GB2312" w:cs="仿宋_GB2312" w:hint="eastAsia"/>
          <w:spacing w:val="-5"/>
          <w:sz w:val="32"/>
          <w:szCs w:val="32"/>
        </w:rPr>
        <w:t>贮存、利用、处置措施。</w:t>
      </w:r>
    </w:p>
    <w:p w:rsidR="0085645B" w:rsidRDefault="00525813">
      <w:pPr>
        <w:pStyle w:val="a3"/>
        <w:spacing w:line="560" w:lineRule="exact"/>
        <w:ind w:left="0"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危险废物管理计划内容发生重大改变的，应当在发生改变之日起</w:t>
      </w:r>
      <w:r>
        <w:rPr>
          <w:rFonts w:ascii="仿宋_GB2312" w:eastAsia="仿宋_GB2312" w:hAnsi="仿宋_GB2312" w:cs="仿宋_GB2312" w:hint="eastAsia"/>
          <w:sz w:val="32"/>
          <w:szCs w:val="32"/>
        </w:rPr>
        <w:t xml:space="preserve"> 10 </w:t>
      </w:r>
      <w:r>
        <w:rPr>
          <w:rFonts w:ascii="仿宋_GB2312" w:eastAsia="仿宋_GB2312" w:hAnsi="仿宋_GB2312" w:cs="仿宋_GB2312" w:hint="eastAsia"/>
          <w:sz w:val="32"/>
          <w:szCs w:val="32"/>
        </w:rPr>
        <w:t>日内重新备案。</w:t>
      </w:r>
    </w:p>
    <w:p w:rsidR="0085645B" w:rsidRDefault="00525813" w:rsidP="00460729">
      <w:pPr>
        <w:pStyle w:val="a3"/>
        <w:spacing w:line="560" w:lineRule="exact"/>
        <w:ind w:left="0" w:firstLineChars="200" w:firstLine="654"/>
        <w:jc w:val="both"/>
        <w:rPr>
          <w:rFonts w:ascii="仿宋_GB2312" w:eastAsia="仿宋_GB2312" w:hAnsi="仿宋_GB2312" w:cs="仿宋_GB2312"/>
          <w:sz w:val="32"/>
          <w:szCs w:val="32"/>
        </w:rPr>
      </w:pPr>
      <w:r>
        <w:rPr>
          <w:rFonts w:ascii="仿宋_GB2312" w:eastAsia="仿宋_GB2312" w:hAnsi="仿宋_GB2312" w:cs="仿宋_GB2312" w:hint="eastAsia"/>
          <w:b/>
          <w:bCs/>
          <w:spacing w:val="3"/>
          <w:sz w:val="32"/>
          <w:szCs w:val="32"/>
        </w:rPr>
        <w:t>第十四条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pacing w:val="-6"/>
          <w:sz w:val="32"/>
          <w:szCs w:val="32"/>
        </w:rPr>
        <w:t>产生危险废物的单位，应当按年度向有管理权限的县</w:t>
      </w:r>
      <w:r>
        <w:rPr>
          <w:rFonts w:ascii="仿宋_GB2312" w:eastAsia="仿宋_GB2312" w:hAnsi="仿宋_GB2312" w:cs="仿宋_GB2312" w:hint="eastAsia"/>
          <w:sz w:val="32"/>
          <w:szCs w:val="32"/>
        </w:rPr>
        <w:t>（市</w:t>
      </w:r>
      <w:r>
        <w:rPr>
          <w:rFonts w:ascii="仿宋_GB2312" w:eastAsia="仿宋_GB2312" w:hAnsi="仿宋_GB2312" w:cs="仿宋_GB2312" w:hint="eastAsia"/>
          <w:spacing w:val="-25"/>
          <w:sz w:val="32"/>
          <w:szCs w:val="32"/>
        </w:rPr>
        <w:t>）</w:t>
      </w:r>
      <w:r>
        <w:rPr>
          <w:rFonts w:ascii="仿宋_GB2312" w:eastAsia="仿宋_GB2312" w:hAnsi="仿宋_GB2312" w:cs="仿宋_GB2312" w:hint="eastAsia"/>
          <w:spacing w:val="-2"/>
          <w:sz w:val="32"/>
          <w:szCs w:val="32"/>
        </w:rPr>
        <w:t>以上环境保护行政</w:t>
      </w:r>
      <w:r>
        <w:rPr>
          <w:rFonts w:ascii="仿宋_GB2312" w:eastAsia="仿宋_GB2312" w:hAnsi="仿宋_GB2312" w:cs="仿宋_GB2312" w:hint="eastAsia"/>
          <w:spacing w:val="-8"/>
          <w:sz w:val="32"/>
          <w:szCs w:val="32"/>
        </w:rPr>
        <w:t>主管部门报送危险废物的种类、产生量、流向、贮存、处置等有关资料；收到资料的环境保护</w:t>
      </w:r>
      <w:r>
        <w:rPr>
          <w:rFonts w:ascii="仿宋_GB2312" w:eastAsia="仿宋_GB2312" w:hAnsi="仿宋_GB2312" w:cs="仿宋_GB2312" w:hint="eastAsia"/>
          <w:spacing w:val="-5"/>
          <w:sz w:val="32"/>
          <w:szCs w:val="32"/>
        </w:rPr>
        <w:t>行政主管部门应当进行登记。</w:t>
      </w:r>
    </w:p>
    <w:p w:rsidR="0085645B" w:rsidRDefault="00525813">
      <w:pPr>
        <w:pStyle w:val="a3"/>
        <w:spacing w:line="560" w:lineRule="exact"/>
        <w:ind w:left="0"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报送登记的事项发生重大改变的，应当在发生改变之日起</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日内向原登记机关申报变更。</w:t>
      </w:r>
    </w:p>
    <w:p w:rsidR="0085645B" w:rsidRDefault="00525813" w:rsidP="00460729">
      <w:pPr>
        <w:pStyle w:val="a3"/>
        <w:spacing w:line="560" w:lineRule="exact"/>
        <w:ind w:left="0" w:firstLineChars="200" w:firstLine="654"/>
        <w:jc w:val="both"/>
        <w:rPr>
          <w:rFonts w:ascii="仿宋_GB2312" w:eastAsia="仿宋_GB2312" w:hAnsi="仿宋_GB2312" w:cs="仿宋_GB2312"/>
          <w:sz w:val="32"/>
          <w:szCs w:val="32"/>
        </w:rPr>
      </w:pPr>
      <w:r>
        <w:rPr>
          <w:rFonts w:ascii="仿宋_GB2312" w:eastAsia="仿宋_GB2312" w:hAnsi="仿宋_GB2312" w:cs="仿宋_GB2312" w:hint="eastAsia"/>
          <w:b/>
          <w:bCs/>
          <w:spacing w:val="3"/>
          <w:sz w:val="32"/>
          <w:szCs w:val="32"/>
        </w:rPr>
        <w:t>第十五条</w:t>
      </w:r>
      <w:r>
        <w:rPr>
          <w:rFonts w:ascii="仿宋_GB2312" w:eastAsia="仿宋_GB2312" w:hAnsi="仿宋_GB2312" w:cs="仿宋_GB2312" w:hint="eastAsia"/>
          <w:spacing w:val="3"/>
          <w:sz w:val="32"/>
          <w:szCs w:val="32"/>
        </w:rPr>
        <w:t xml:space="preserve"> </w:t>
      </w:r>
      <w:r>
        <w:rPr>
          <w:rFonts w:ascii="仿宋_GB2312" w:eastAsia="仿宋_GB2312" w:hAnsi="仿宋_GB2312" w:cs="仿宋_GB2312" w:hint="eastAsia"/>
          <w:spacing w:val="-7"/>
          <w:sz w:val="32"/>
          <w:szCs w:val="32"/>
        </w:rPr>
        <w:t>产生危险废物的单位，应当采取符合清洁生产要求的生产工艺和技术，防止或</w:t>
      </w:r>
      <w:r>
        <w:rPr>
          <w:rFonts w:ascii="仿宋_GB2312" w:eastAsia="仿宋_GB2312" w:hAnsi="仿宋_GB2312" w:cs="仿宋_GB2312" w:hint="eastAsia"/>
          <w:spacing w:val="-9"/>
          <w:sz w:val="32"/>
          <w:szCs w:val="32"/>
        </w:rPr>
        <w:t>者减少危险废物的产生；对可利用的危险废物应当进行综合利用，对不能利用的危险废物应当</w:t>
      </w:r>
      <w:r>
        <w:rPr>
          <w:rFonts w:ascii="仿宋_GB2312" w:eastAsia="仿宋_GB2312" w:hAnsi="仿宋_GB2312" w:cs="仿宋_GB2312" w:hint="eastAsia"/>
          <w:spacing w:val="-6"/>
          <w:sz w:val="32"/>
          <w:szCs w:val="32"/>
        </w:rPr>
        <w:t>进行无害化处置。</w:t>
      </w:r>
    </w:p>
    <w:p w:rsidR="0085645B" w:rsidRDefault="00525813">
      <w:pPr>
        <w:pStyle w:val="a3"/>
        <w:tabs>
          <w:tab w:val="left" w:pos="1714"/>
        </w:tabs>
        <w:spacing w:line="560" w:lineRule="exact"/>
        <w:ind w:left="0"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b/>
          <w:bCs/>
          <w:spacing w:val="-3"/>
          <w:sz w:val="32"/>
          <w:szCs w:val="32"/>
        </w:rPr>
        <w:t>十</w:t>
      </w:r>
      <w:r>
        <w:rPr>
          <w:rFonts w:ascii="仿宋_GB2312" w:eastAsia="仿宋_GB2312" w:hAnsi="仿宋_GB2312" w:cs="仿宋_GB2312" w:hint="eastAsia"/>
          <w:b/>
          <w:bCs/>
          <w:sz w:val="32"/>
          <w:szCs w:val="32"/>
        </w:rPr>
        <w:t>六条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产生</w:t>
      </w:r>
      <w:r>
        <w:rPr>
          <w:rFonts w:ascii="仿宋_GB2312" w:eastAsia="仿宋_GB2312" w:hAnsi="仿宋_GB2312" w:cs="仿宋_GB2312" w:hint="eastAsia"/>
          <w:spacing w:val="-3"/>
          <w:sz w:val="32"/>
          <w:szCs w:val="32"/>
        </w:rPr>
        <w:t>危险</w:t>
      </w:r>
      <w:r>
        <w:rPr>
          <w:rFonts w:ascii="仿宋_GB2312" w:eastAsia="仿宋_GB2312" w:hAnsi="仿宋_GB2312" w:cs="仿宋_GB2312" w:hint="eastAsia"/>
          <w:sz w:val="32"/>
          <w:szCs w:val="32"/>
        </w:rPr>
        <w:t>废物的</w:t>
      </w:r>
      <w:r>
        <w:rPr>
          <w:rFonts w:ascii="仿宋_GB2312" w:eastAsia="仿宋_GB2312" w:hAnsi="仿宋_GB2312" w:cs="仿宋_GB2312" w:hint="eastAsia"/>
          <w:spacing w:val="-3"/>
          <w:sz w:val="32"/>
          <w:szCs w:val="32"/>
        </w:rPr>
        <w:t>单</w:t>
      </w:r>
      <w:r>
        <w:rPr>
          <w:rFonts w:ascii="仿宋_GB2312" w:eastAsia="仿宋_GB2312" w:hAnsi="仿宋_GB2312" w:cs="仿宋_GB2312" w:hint="eastAsia"/>
          <w:sz w:val="32"/>
          <w:szCs w:val="32"/>
        </w:rPr>
        <w:t>位</w:t>
      </w:r>
      <w:r>
        <w:rPr>
          <w:rFonts w:ascii="仿宋_GB2312" w:eastAsia="仿宋_GB2312" w:hAnsi="仿宋_GB2312" w:cs="仿宋_GB2312" w:hint="eastAsia"/>
          <w:spacing w:val="-87"/>
          <w:sz w:val="32"/>
          <w:szCs w:val="32"/>
        </w:rPr>
        <w:t>，</w:t>
      </w:r>
      <w:r>
        <w:rPr>
          <w:rFonts w:ascii="仿宋_GB2312" w:eastAsia="仿宋_GB2312" w:hAnsi="仿宋_GB2312" w:cs="仿宋_GB2312" w:hint="eastAsia"/>
          <w:spacing w:val="-3"/>
          <w:sz w:val="32"/>
          <w:szCs w:val="32"/>
        </w:rPr>
        <w:t>必</w:t>
      </w:r>
      <w:r>
        <w:rPr>
          <w:rFonts w:ascii="仿宋_GB2312" w:eastAsia="仿宋_GB2312" w:hAnsi="仿宋_GB2312" w:cs="仿宋_GB2312" w:hint="eastAsia"/>
          <w:sz w:val="32"/>
          <w:szCs w:val="32"/>
        </w:rPr>
        <w:t>须按</w:t>
      </w:r>
      <w:r>
        <w:rPr>
          <w:rFonts w:ascii="仿宋_GB2312" w:eastAsia="仿宋_GB2312" w:hAnsi="仿宋_GB2312" w:cs="仿宋_GB2312" w:hint="eastAsia"/>
          <w:spacing w:val="-3"/>
          <w:sz w:val="32"/>
          <w:szCs w:val="32"/>
        </w:rPr>
        <w:t>照国</w:t>
      </w:r>
      <w:r>
        <w:rPr>
          <w:rFonts w:ascii="仿宋_GB2312" w:eastAsia="仿宋_GB2312" w:hAnsi="仿宋_GB2312" w:cs="仿宋_GB2312" w:hint="eastAsia"/>
          <w:sz w:val="32"/>
          <w:szCs w:val="32"/>
        </w:rPr>
        <w:t>家有关</w:t>
      </w:r>
      <w:r>
        <w:rPr>
          <w:rFonts w:ascii="仿宋_GB2312" w:eastAsia="仿宋_GB2312" w:hAnsi="仿宋_GB2312" w:cs="仿宋_GB2312" w:hint="eastAsia"/>
          <w:spacing w:val="-3"/>
          <w:sz w:val="32"/>
          <w:szCs w:val="32"/>
        </w:rPr>
        <w:t>规</w:t>
      </w:r>
      <w:r>
        <w:rPr>
          <w:rFonts w:ascii="仿宋_GB2312" w:eastAsia="仿宋_GB2312" w:hAnsi="仿宋_GB2312" w:cs="仿宋_GB2312" w:hint="eastAsia"/>
          <w:sz w:val="32"/>
          <w:szCs w:val="32"/>
        </w:rPr>
        <w:t>定处</w:t>
      </w:r>
      <w:r>
        <w:rPr>
          <w:rFonts w:ascii="仿宋_GB2312" w:eastAsia="仿宋_GB2312" w:hAnsi="仿宋_GB2312" w:cs="仿宋_GB2312" w:hint="eastAsia"/>
          <w:spacing w:val="-3"/>
          <w:sz w:val="32"/>
          <w:szCs w:val="32"/>
        </w:rPr>
        <w:t>置</w:t>
      </w:r>
      <w:r>
        <w:rPr>
          <w:rFonts w:ascii="仿宋_GB2312" w:eastAsia="仿宋_GB2312" w:hAnsi="仿宋_GB2312" w:cs="仿宋_GB2312" w:hint="eastAsia"/>
          <w:sz w:val="32"/>
          <w:szCs w:val="32"/>
        </w:rPr>
        <w:t>危险</w:t>
      </w:r>
      <w:r>
        <w:rPr>
          <w:rFonts w:ascii="仿宋_GB2312" w:eastAsia="仿宋_GB2312" w:hAnsi="仿宋_GB2312" w:cs="仿宋_GB2312" w:hint="eastAsia"/>
          <w:spacing w:val="-3"/>
          <w:sz w:val="32"/>
          <w:szCs w:val="32"/>
        </w:rPr>
        <w:t>废物</w:t>
      </w:r>
      <w:r>
        <w:rPr>
          <w:rFonts w:ascii="仿宋_GB2312" w:eastAsia="仿宋_GB2312" w:hAnsi="仿宋_GB2312" w:cs="仿宋_GB2312" w:hint="eastAsia"/>
          <w:spacing w:val="-87"/>
          <w:sz w:val="32"/>
          <w:szCs w:val="32"/>
        </w:rPr>
        <w:t>。</w:t>
      </w:r>
      <w:r>
        <w:rPr>
          <w:rFonts w:ascii="仿宋_GB2312" w:eastAsia="仿宋_GB2312" w:hAnsi="仿宋_GB2312" w:cs="仿宋_GB2312" w:hint="eastAsia"/>
          <w:sz w:val="32"/>
          <w:szCs w:val="32"/>
        </w:rPr>
        <w:t>不具</w:t>
      </w:r>
      <w:r>
        <w:rPr>
          <w:rFonts w:ascii="仿宋_GB2312" w:eastAsia="仿宋_GB2312" w:hAnsi="仿宋_GB2312" w:cs="仿宋_GB2312" w:hint="eastAsia"/>
          <w:spacing w:val="-3"/>
          <w:sz w:val="32"/>
          <w:szCs w:val="32"/>
        </w:rPr>
        <w:t>备</w:t>
      </w:r>
      <w:r>
        <w:rPr>
          <w:rFonts w:ascii="仿宋_GB2312" w:eastAsia="仿宋_GB2312" w:hAnsi="仿宋_GB2312" w:cs="仿宋_GB2312" w:hint="eastAsia"/>
          <w:sz w:val="32"/>
          <w:szCs w:val="32"/>
        </w:rPr>
        <w:t>处置</w:t>
      </w:r>
      <w:r>
        <w:rPr>
          <w:rFonts w:ascii="仿宋_GB2312" w:eastAsia="仿宋_GB2312" w:hAnsi="仿宋_GB2312" w:cs="仿宋_GB2312" w:hint="eastAsia"/>
          <w:spacing w:val="-3"/>
          <w:sz w:val="32"/>
          <w:szCs w:val="32"/>
        </w:rPr>
        <w:t>能</w:t>
      </w:r>
      <w:r>
        <w:rPr>
          <w:rFonts w:ascii="仿宋_GB2312" w:eastAsia="仿宋_GB2312" w:hAnsi="仿宋_GB2312" w:cs="仿宋_GB2312" w:hint="eastAsia"/>
          <w:sz w:val="32"/>
          <w:szCs w:val="32"/>
        </w:rPr>
        <w:t>力、条件的</w:t>
      </w:r>
      <w:r>
        <w:rPr>
          <w:rFonts w:ascii="仿宋_GB2312" w:eastAsia="仿宋_GB2312" w:hAnsi="仿宋_GB2312" w:cs="仿宋_GB2312" w:hint="eastAsia"/>
          <w:spacing w:val="-89"/>
          <w:sz w:val="32"/>
          <w:szCs w:val="32"/>
        </w:rPr>
        <w:t>，</w:t>
      </w:r>
      <w:r>
        <w:rPr>
          <w:rFonts w:ascii="仿宋_GB2312" w:eastAsia="仿宋_GB2312" w:hAnsi="仿宋_GB2312" w:cs="仿宋_GB2312" w:hint="eastAsia"/>
          <w:sz w:val="32"/>
          <w:szCs w:val="32"/>
        </w:rPr>
        <w:t>应当</w:t>
      </w:r>
      <w:r>
        <w:rPr>
          <w:rFonts w:ascii="仿宋_GB2312" w:eastAsia="仿宋_GB2312" w:hAnsi="仿宋_GB2312" w:cs="仿宋_GB2312" w:hint="eastAsia"/>
          <w:spacing w:val="-3"/>
          <w:sz w:val="32"/>
          <w:szCs w:val="32"/>
        </w:rPr>
        <w:t>选</w:t>
      </w:r>
      <w:r>
        <w:rPr>
          <w:rFonts w:ascii="仿宋_GB2312" w:eastAsia="仿宋_GB2312" w:hAnsi="仿宋_GB2312" w:cs="仿宋_GB2312" w:hint="eastAsia"/>
          <w:sz w:val="32"/>
          <w:szCs w:val="32"/>
        </w:rPr>
        <w:t>择具</w:t>
      </w:r>
      <w:r>
        <w:rPr>
          <w:rFonts w:ascii="仿宋_GB2312" w:eastAsia="仿宋_GB2312" w:hAnsi="仿宋_GB2312" w:cs="仿宋_GB2312" w:hint="eastAsia"/>
          <w:spacing w:val="-3"/>
          <w:sz w:val="32"/>
          <w:szCs w:val="32"/>
        </w:rPr>
        <w:t>备危</w:t>
      </w:r>
      <w:r>
        <w:rPr>
          <w:rFonts w:ascii="仿宋_GB2312" w:eastAsia="仿宋_GB2312" w:hAnsi="仿宋_GB2312" w:cs="仿宋_GB2312" w:hint="eastAsia"/>
          <w:sz w:val="32"/>
          <w:szCs w:val="32"/>
        </w:rPr>
        <w:t>险废物</w:t>
      </w:r>
      <w:r>
        <w:rPr>
          <w:rFonts w:ascii="仿宋_GB2312" w:eastAsia="仿宋_GB2312" w:hAnsi="仿宋_GB2312" w:cs="仿宋_GB2312" w:hint="eastAsia"/>
          <w:spacing w:val="-3"/>
          <w:sz w:val="32"/>
          <w:szCs w:val="32"/>
        </w:rPr>
        <w:t>处</w:t>
      </w:r>
      <w:r>
        <w:rPr>
          <w:rFonts w:ascii="仿宋_GB2312" w:eastAsia="仿宋_GB2312" w:hAnsi="仿宋_GB2312" w:cs="仿宋_GB2312" w:hint="eastAsia"/>
          <w:sz w:val="32"/>
          <w:szCs w:val="32"/>
        </w:rPr>
        <w:t>置资</w:t>
      </w:r>
      <w:r>
        <w:rPr>
          <w:rFonts w:ascii="仿宋_GB2312" w:eastAsia="仿宋_GB2312" w:hAnsi="仿宋_GB2312" w:cs="仿宋_GB2312" w:hint="eastAsia"/>
          <w:spacing w:val="-3"/>
          <w:sz w:val="32"/>
          <w:szCs w:val="32"/>
        </w:rPr>
        <w:t>质</w:t>
      </w:r>
      <w:r>
        <w:rPr>
          <w:rFonts w:ascii="仿宋_GB2312" w:eastAsia="仿宋_GB2312" w:hAnsi="仿宋_GB2312" w:cs="仿宋_GB2312" w:hint="eastAsia"/>
          <w:sz w:val="32"/>
          <w:szCs w:val="32"/>
        </w:rPr>
        <w:t>的单</w:t>
      </w:r>
      <w:r>
        <w:rPr>
          <w:rFonts w:ascii="仿宋_GB2312" w:eastAsia="仿宋_GB2312" w:hAnsi="仿宋_GB2312" w:cs="仿宋_GB2312" w:hint="eastAsia"/>
          <w:spacing w:val="-3"/>
          <w:sz w:val="32"/>
          <w:szCs w:val="32"/>
        </w:rPr>
        <w:t>位处</w:t>
      </w:r>
      <w:r>
        <w:rPr>
          <w:rFonts w:ascii="仿宋_GB2312" w:eastAsia="仿宋_GB2312" w:hAnsi="仿宋_GB2312" w:cs="仿宋_GB2312" w:hint="eastAsia"/>
          <w:sz w:val="32"/>
          <w:szCs w:val="32"/>
        </w:rPr>
        <w:t>置</w:t>
      </w:r>
      <w:r>
        <w:rPr>
          <w:rFonts w:ascii="仿宋_GB2312" w:eastAsia="仿宋_GB2312" w:hAnsi="仿宋_GB2312" w:cs="仿宋_GB2312" w:hint="eastAsia"/>
          <w:spacing w:val="-87"/>
          <w:sz w:val="32"/>
          <w:szCs w:val="32"/>
        </w:rPr>
        <w:t>；</w:t>
      </w:r>
      <w:r>
        <w:rPr>
          <w:rFonts w:ascii="仿宋_GB2312" w:eastAsia="仿宋_GB2312" w:hAnsi="仿宋_GB2312" w:cs="仿宋_GB2312" w:hint="eastAsia"/>
          <w:sz w:val="32"/>
          <w:szCs w:val="32"/>
        </w:rPr>
        <w:t>不</w:t>
      </w:r>
      <w:r>
        <w:rPr>
          <w:rFonts w:ascii="仿宋_GB2312" w:eastAsia="仿宋_GB2312" w:hAnsi="仿宋_GB2312" w:cs="仿宋_GB2312" w:hint="eastAsia"/>
          <w:spacing w:val="-3"/>
          <w:sz w:val="32"/>
          <w:szCs w:val="32"/>
        </w:rPr>
        <w:t>处</w:t>
      </w:r>
      <w:r>
        <w:rPr>
          <w:rFonts w:ascii="仿宋_GB2312" w:eastAsia="仿宋_GB2312" w:hAnsi="仿宋_GB2312" w:cs="仿宋_GB2312" w:hint="eastAsia"/>
          <w:sz w:val="32"/>
          <w:szCs w:val="32"/>
        </w:rPr>
        <w:t>置或</w:t>
      </w:r>
      <w:r>
        <w:rPr>
          <w:rFonts w:ascii="仿宋_GB2312" w:eastAsia="仿宋_GB2312" w:hAnsi="仿宋_GB2312" w:cs="仿宋_GB2312" w:hint="eastAsia"/>
          <w:spacing w:val="-3"/>
          <w:sz w:val="32"/>
          <w:szCs w:val="32"/>
        </w:rPr>
        <w:t>者</w:t>
      </w:r>
      <w:r>
        <w:rPr>
          <w:rFonts w:ascii="仿宋_GB2312" w:eastAsia="仿宋_GB2312" w:hAnsi="仿宋_GB2312" w:cs="仿宋_GB2312" w:hint="eastAsia"/>
          <w:sz w:val="32"/>
          <w:szCs w:val="32"/>
        </w:rPr>
        <w:t>处置</w:t>
      </w:r>
      <w:r>
        <w:rPr>
          <w:rFonts w:ascii="仿宋_GB2312" w:eastAsia="仿宋_GB2312" w:hAnsi="仿宋_GB2312" w:cs="仿宋_GB2312" w:hint="eastAsia"/>
          <w:spacing w:val="-3"/>
          <w:sz w:val="32"/>
          <w:szCs w:val="32"/>
        </w:rPr>
        <w:t>不符</w:t>
      </w:r>
      <w:r>
        <w:rPr>
          <w:rFonts w:ascii="仿宋_GB2312" w:eastAsia="仿宋_GB2312" w:hAnsi="仿宋_GB2312" w:cs="仿宋_GB2312" w:hint="eastAsia"/>
          <w:sz w:val="32"/>
          <w:szCs w:val="32"/>
        </w:rPr>
        <w:t>合国家</w:t>
      </w:r>
      <w:r>
        <w:rPr>
          <w:rFonts w:ascii="仿宋_GB2312" w:eastAsia="仿宋_GB2312" w:hAnsi="仿宋_GB2312" w:cs="仿宋_GB2312" w:hint="eastAsia"/>
          <w:spacing w:val="-3"/>
          <w:sz w:val="32"/>
          <w:szCs w:val="32"/>
        </w:rPr>
        <w:t>有</w:t>
      </w:r>
      <w:r>
        <w:rPr>
          <w:rFonts w:ascii="仿宋_GB2312" w:eastAsia="仿宋_GB2312" w:hAnsi="仿宋_GB2312" w:cs="仿宋_GB2312" w:hint="eastAsia"/>
          <w:sz w:val="32"/>
          <w:szCs w:val="32"/>
        </w:rPr>
        <w:t>关规</w:t>
      </w:r>
      <w:r>
        <w:rPr>
          <w:rFonts w:ascii="仿宋_GB2312" w:eastAsia="仿宋_GB2312" w:hAnsi="仿宋_GB2312" w:cs="仿宋_GB2312" w:hint="eastAsia"/>
          <w:spacing w:val="-3"/>
          <w:sz w:val="32"/>
          <w:szCs w:val="32"/>
        </w:rPr>
        <w:t>定</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由</w:t>
      </w:r>
      <w:r>
        <w:rPr>
          <w:rFonts w:ascii="仿宋_GB2312" w:eastAsia="仿宋_GB2312" w:hAnsi="仿宋_GB2312" w:cs="仿宋_GB2312" w:hint="eastAsia"/>
          <w:spacing w:val="-22"/>
          <w:sz w:val="32"/>
          <w:szCs w:val="32"/>
        </w:rPr>
        <w:t>县</w:t>
      </w:r>
      <w:r>
        <w:rPr>
          <w:rFonts w:ascii="仿宋_GB2312" w:eastAsia="仿宋_GB2312" w:hAnsi="仿宋_GB2312" w:cs="仿宋_GB2312" w:hint="eastAsia"/>
          <w:sz w:val="32"/>
          <w:szCs w:val="32"/>
        </w:rPr>
        <w:t>（市</w:t>
      </w:r>
      <w:r>
        <w:rPr>
          <w:rFonts w:ascii="仿宋_GB2312" w:eastAsia="仿宋_GB2312" w:hAnsi="仿宋_GB2312" w:cs="仿宋_GB2312" w:hint="eastAsia"/>
          <w:spacing w:val="-22"/>
          <w:sz w:val="32"/>
          <w:szCs w:val="32"/>
        </w:rPr>
        <w:t>）</w:t>
      </w:r>
      <w:r>
        <w:rPr>
          <w:rFonts w:ascii="仿宋_GB2312" w:eastAsia="仿宋_GB2312" w:hAnsi="仿宋_GB2312" w:cs="仿宋_GB2312" w:hint="eastAsia"/>
          <w:spacing w:val="-3"/>
          <w:sz w:val="32"/>
          <w:szCs w:val="32"/>
        </w:rPr>
        <w:t>以</w:t>
      </w:r>
      <w:r>
        <w:rPr>
          <w:rFonts w:ascii="仿宋_GB2312" w:eastAsia="仿宋_GB2312" w:hAnsi="仿宋_GB2312" w:cs="仿宋_GB2312" w:hint="eastAsia"/>
          <w:sz w:val="32"/>
          <w:szCs w:val="32"/>
        </w:rPr>
        <w:t>上环</w:t>
      </w:r>
      <w:r>
        <w:rPr>
          <w:rFonts w:ascii="仿宋_GB2312" w:eastAsia="仿宋_GB2312" w:hAnsi="仿宋_GB2312" w:cs="仿宋_GB2312" w:hint="eastAsia"/>
          <w:spacing w:val="-3"/>
          <w:sz w:val="32"/>
          <w:szCs w:val="32"/>
        </w:rPr>
        <w:t>境</w:t>
      </w:r>
      <w:r>
        <w:rPr>
          <w:rFonts w:ascii="仿宋_GB2312" w:eastAsia="仿宋_GB2312" w:hAnsi="仿宋_GB2312" w:cs="仿宋_GB2312" w:hint="eastAsia"/>
          <w:sz w:val="32"/>
          <w:szCs w:val="32"/>
        </w:rPr>
        <w:t>保</w:t>
      </w:r>
      <w:r>
        <w:rPr>
          <w:rFonts w:ascii="仿宋_GB2312" w:eastAsia="仿宋_GB2312" w:hAnsi="仿宋_GB2312" w:cs="仿宋_GB2312" w:hint="eastAsia"/>
          <w:spacing w:val="-3"/>
          <w:sz w:val="32"/>
          <w:szCs w:val="32"/>
        </w:rPr>
        <w:t>护</w:t>
      </w:r>
      <w:r>
        <w:rPr>
          <w:rFonts w:ascii="仿宋_GB2312" w:eastAsia="仿宋_GB2312" w:hAnsi="仿宋_GB2312" w:cs="仿宋_GB2312" w:hint="eastAsia"/>
          <w:sz w:val="32"/>
          <w:szCs w:val="32"/>
        </w:rPr>
        <w:t>行政主</w:t>
      </w:r>
      <w:r>
        <w:rPr>
          <w:rFonts w:ascii="仿宋_GB2312" w:eastAsia="仿宋_GB2312" w:hAnsi="仿宋_GB2312" w:cs="仿宋_GB2312" w:hint="eastAsia"/>
          <w:spacing w:val="-3"/>
          <w:sz w:val="32"/>
          <w:szCs w:val="32"/>
        </w:rPr>
        <w:t>管</w:t>
      </w:r>
      <w:r>
        <w:rPr>
          <w:rFonts w:ascii="仿宋_GB2312" w:eastAsia="仿宋_GB2312" w:hAnsi="仿宋_GB2312" w:cs="仿宋_GB2312" w:hint="eastAsia"/>
          <w:sz w:val="32"/>
          <w:szCs w:val="32"/>
        </w:rPr>
        <w:t>部门</w:t>
      </w:r>
      <w:r>
        <w:rPr>
          <w:rFonts w:ascii="仿宋_GB2312" w:eastAsia="仿宋_GB2312" w:hAnsi="仿宋_GB2312" w:cs="仿宋_GB2312" w:hint="eastAsia"/>
          <w:spacing w:val="-3"/>
          <w:sz w:val="32"/>
          <w:szCs w:val="32"/>
        </w:rPr>
        <w:t>依</w:t>
      </w:r>
      <w:r>
        <w:rPr>
          <w:rFonts w:ascii="仿宋_GB2312" w:eastAsia="仿宋_GB2312" w:hAnsi="仿宋_GB2312" w:cs="仿宋_GB2312" w:hint="eastAsia"/>
          <w:sz w:val="32"/>
          <w:szCs w:val="32"/>
        </w:rPr>
        <w:t>法指</w:t>
      </w:r>
      <w:r>
        <w:rPr>
          <w:rFonts w:ascii="仿宋_GB2312" w:eastAsia="仿宋_GB2312" w:hAnsi="仿宋_GB2312" w:cs="仿宋_GB2312" w:hint="eastAsia"/>
          <w:spacing w:val="-3"/>
          <w:sz w:val="32"/>
          <w:szCs w:val="32"/>
        </w:rPr>
        <w:t>定具</w:t>
      </w:r>
      <w:r>
        <w:rPr>
          <w:rFonts w:ascii="仿宋_GB2312" w:eastAsia="仿宋_GB2312" w:hAnsi="仿宋_GB2312" w:cs="仿宋_GB2312" w:hint="eastAsia"/>
          <w:sz w:val="32"/>
          <w:szCs w:val="32"/>
        </w:rPr>
        <w:t>备危险</w:t>
      </w:r>
      <w:r>
        <w:rPr>
          <w:rFonts w:ascii="仿宋_GB2312" w:eastAsia="仿宋_GB2312" w:hAnsi="仿宋_GB2312" w:cs="仿宋_GB2312" w:hint="eastAsia"/>
          <w:spacing w:val="-3"/>
          <w:sz w:val="32"/>
          <w:szCs w:val="32"/>
        </w:rPr>
        <w:t>废</w:t>
      </w:r>
      <w:r>
        <w:rPr>
          <w:rFonts w:ascii="仿宋_GB2312" w:eastAsia="仿宋_GB2312" w:hAnsi="仿宋_GB2312" w:cs="仿宋_GB2312" w:hint="eastAsia"/>
          <w:sz w:val="32"/>
          <w:szCs w:val="32"/>
        </w:rPr>
        <w:t>物处</w:t>
      </w:r>
      <w:r>
        <w:rPr>
          <w:rFonts w:ascii="仿宋_GB2312" w:eastAsia="仿宋_GB2312" w:hAnsi="仿宋_GB2312" w:cs="仿宋_GB2312" w:hint="eastAsia"/>
          <w:spacing w:val="-3"/>
          <w:sz w:val="32"/>
          <w:szCs w:val="32"/>
        </w:rPr>
        <w:t>置</w:t>
      </w:r>
      <w:r>
        <w:rPr>
          <w:rFonts w:ascii="仿宋_GB2312" w:eastAsia="仿宋_GB2312" w:hAnsi="仿宋_GB2312" w:cs="仿宋_GB2312" w:hint="eastAsia"/>
          <w:sz w:val="32"/>
          <w:szCs w:val="32"/>
        </w:rPr>
        <w:t>资</w:t>
      </w:r>
      <w:r>
        <w:rPr>
          <w:rFonts w:ascii="仿宋_GB2312" w:eastAsia="仿宋_GB2312" w:hAnsi="仿宋_GB2312" w:cs="仿宋_GB2312" w:hint="eastAsia"/>
          <w:sz w:val="32"/>
          <w:szCs w:val="32"/>
        </w:rPr>
        <w:lastRenderedPageBreak/>
        <w:t>质</w:t>
      </w:r>
      <w:r>
        <w:rPr>
          <w:rFonts w:ascii="仿宋_GB2312" w:eastAsia="仿宋_GB2312" w:hAnsi="仿宋_GB2312" w:cs="仿宋_GB2312" w:hint="eastAsia"/>
          <w:spacing w:val="-3"/>
          <w:sz w:val="32"/>
          <w:szCs w:val="32"/>
        </w:rPr>
        <w:t>的单</w:t>
      </w:r>
      <w:r>
        <w:rPr>
          <w:rFonts w:ascii="仿宋_GB2312" w:eastAsia="仿宋_GB2312" w:hAnsi="仿宋_GB2312" w:cs="仿宋_GB2312" w:hint="eastAsia"/>
          <w:sz w:val="32"/>
          <w:szCs w:val="32"/>
        </w:rPr>
        <w:t>位代为</w:t>
      </w:r>
      <w:r>
        <w:rPr>
          <w:rFonts w:ascii="仿宋_GB2312" w:eastAsia="仿宋_GB2312" w:hAnsi="仿宋_GB2312" w:cs="仿宋_GB2312" w:hint="eastAsia"/>
          <w:spacing w:val="-3"/>
          <w:sz w:val="32"/>
          <w:szCs w:val="32"/>
        </w:rPr>
        <w:t>处</w:t>
      </w:r>
      <w:r>
        <w:rPr>
          <w:rFonts w:ascii="仿宋_GB2312" w:eastAsia="仿宋_GB2312" w:hAnsi="仿宋_GB2312" w:cs="仿宋_GB2312" w:hint="eastAsia"/>
          <w:sz w:val="32"/>
          <w:szCs w:val="32"/>
        </w:rPr>
        <w:t>置</w:t>
      </w:r>
      <w:r>
        <w:rPr>
          <w:rFonts w:ascii="仿宋_GB2312" w:eastAsia="仿宋_GB2312" w:hAnsi="仿宋_GB2312" w:cs="仿宋_GB2312" w:hint="eastAsia"/>
          <w:spacing w:val="-22"/>
          <w:sz w:val="32"/>
          <w:szCs w:val="32"/>
        </w:rPr>
        <w:t>，</w:t>
      </w:r>
      <w:r>
        <w:rPr>
          <w:rFonts w:ascii="仿宋_GB2312" w:eastAsia="仿宋_GB2312" w:hAnsi="仿宋_GB2312" w:cs="仿宋_GB2312" w:hint="eastAsia"/>
          <w:sz w:val="32"/>
          <w:szCs w:val="32"/>
        </w:rPr>
        <w:t>处置费用由</w:t>
      </w:r>
      <w:r>
        <w:rPr>
          <w:rFonts w:ascii="仿宋_GB2312" w:eastAsia="仿宋_GB2312" w:hAnsi="仿宋_GB2312" w:cs="仿宋_GB2312" w:hint="eastAsia"/>
          <w:spacing w:val="-3"/>
          <w:sz w:val="32"/>
          <w:szCs w:val="32"/>
        </w:rPr>
        <w:t>产</w:t>
      </w:r>
      <w:r>
        <w:rPr>
          <w:rFonts w:ascii="仿宋_GB2312" w:eastAsia="仿宋_GB2312" w:hAnsi="仿宋_GB2312" w:cs="仿宋_GB2312" w:hint="eastAsia"/>
          <w:sz w:val="32"/>
          <w:szCs w:val="32"/>
        </w:rPr>
        <w:t>生危</w:t>
      </w:r>
      <w:r>
        <w:rPr>
          <w:rFonts w:ascii="仿宋_GB2312" w:eastAsia="仿宋_GB2312" w:hAnsi="仿宋_GB2312" w:cs="仿宋_GB2312" w:hint="eastAsia"/>
          <w:spacing w:val="-3"/>
          <w:sz w:val="32"/>
          <w:szCs w:val="32"/>
        </w:rPr>
        <w:t>险</w:t>
      </w:r>
      <w:r>
        <w:rPr>
          <w:rFonts w:ascii="仿宋_GB2312" w:eastAsia="仿宋_GB2312" w:hAnsi="仿宋_GB2312" w:cs="仿宋_GB2312" w:hint="eastAsia"/>
          <w:sz w:val="32"/>
          <w:szCs w:val="32"/>
        </w:rPr>
        <w:t>废物</w:t>
      </w:r>
      <w:r>
        <w:rPr>
          <w:rFonts w:ascii="仿宋_GB2312" w:eastAsia="仿宋_GB2312" w:hAnsi="仿宋_GB2312" w:cs="仿宋_GB2312" w:hint="eastAsia"/>
          <w:spacing w:val="-3"/>
          <w:sz w:val="32"/>
          <w:szCs w:val="32"/>
        </w:rPr>
        <w:t>的单</w:t>
      </w:r>
      <w:r>
        <w:rPr>
          <w:rFonts w:ascii="仿宋_GB2312" w:eastAsia="仿宋_GB2312" w:hAnsi="仿宋_GB2312" w:cs="仿宋_GB2312" w:hint="eastAsia"/>
          <w:sz w:val="32"/>
          <w:szCs w:val="32"/>
        </w:rPr>
        <w:t>位承担。</w:t>
      </w:r>
    </w:p>
    <w:p w:rsidR="0085645B" w:rsidRDefault="00525813" w:rsidP="00460729">
      <w:pPr>
        <w:pStyle w:val="a3"/>
        <w:spacing w:line="560" w:lineRule="exact"/>
        <w:ind w:left="0" w:firstLineChars="200" w:firstLine="654"/>
        <w:jc w:val="both"/>
        <w:rPr>
          <w:rFonts w:ascii="仿宋_GB2312" w:eastAsia="仿宋_GB2312" w:hAnsi="仿宋_GB2312" w:cs="仿宋_GB2312"/>
          <w:sz w:val="32"/>
          <w:szCs w:val="32"/>
        </w:rPr>
      </w:pPr>
      <w:r>
        <w:rPr>
          <w:rFonts w:ascii="仿宋_GB2312" w:eastAsia="仿宋_GB2312" w:hAnsi="仿宋_GB2312" w:cs="仿宋_GB2312" w:hint="eastAsia"/>
          <w:b/>
          <w:bCs/>
          <w:spacing w:val="3"/>
          <w:sz w:val="32"/>
          <w:szCs w:val="32"/>
        </w:rPr>
        <w:t>第十七条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pacing w:val="-6"/>
          <w:sz w:val="32"/>
          <w:szCs w:val="32"/>
        </w:rPr>
        <w:t>有关部门依法收缴或者接收公众上缴的危险废物，应当交由同级环境保护行政</w:t>
      </w:r>
      <w:r>
        <w:rPr>
          <w:rFonts w:ascii="仿宋_GB2312" w:eastAsia="仿宋_GB2312" w:hAnsi="仿宋_GB2312" w:cs="仿宋_GB2312" w:hint="eastAsia"/>
          <w:spacing w:val="-8"/>
          <w:sz w:val="32"/>
          <w:szCs w:val="32"/>
        </w:rPr>
        <w:t>主管部门确认的具备危险废物处置资质的单位处置。处置费用由产生危险废物的单位承担；产</w:t>
      </w:r>
      <w:r>
        <w:rPr>
          <w:rFonts w:ascii="仿宋_GB2312" w:eastAsia="仿宋_GB2312" w:hAnsi="仿宋_GB2312" w:cs="仿宋_GB2312" w:hint="eastAsia"/>
          <w:spacing w:val="-5"/>
          <w:sz w:val="32"/>
          <w:szCs w:val="32"/>
        </w:rPr>
        <w:t>生危险废物的单位已经注销或者无法确定的，处置费用由本级人民政府承担。</w:t>
      </w:r>
    </w:p>
    <w:p w:rsidR="0085645B" w:rsidRDefault="00525813" w:rsidP="00460729">
      <w:pPr>
        <w:pStyle w:val="a3"/>
        <w:spacing w:line="560" w:lineRule="exact"/>
        <w:ind w:left="0" w:firstLineChars="200" w:firstLine="654"/>
        <w:jc w:val="both"/>
        <w:rPr>
          <w:rFonts w:ascii="仿宋_GB2312" w:eastAsia="仿宋_GB2312" w:hAnsi="仿宋_GB2312" w:cs="仿宋_GB2312"/>
          <w:sz w:val="32"/>
          <w:szCs w:val="32"/>
        </w:rPr>
      </w:pPr>
      <w:r>
        <w:rPr>
          <w:rFonts w:ascii="仿宋_GB2312" w:eastAsia="仿宋_GB2312" w:hAnsi="仿宋_GB2312" w:cs="仿宋_GB2312" w:hint="eastAsia"/>
          <w:b/>
          <w:bCs/>
          <w:spacing w:val="3"/>
          <w:sz w:val="32"/>
          <w:szCs w:val="32"/>
        </w:rPr>
        <w:t>第十八条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pacing w:val="-7"/>
          <w:sz w:val="32"/>
          <w:szCs w:val="32"/>
        </w:rPr>
        <w:t>采取焚烧或者填埋方式处置危险废物的单位，焚烧炉、填埋场必须符合国家标</w:t>
      </w:r>
      <w:r>
        <w:rPr>
          <w:rFonts w:ascii="仿宋_GB2312" w:eastAsia="仿宋_GB2312" w:hAnsi="仿宋_GB2312" w:cs="仿宋_GB2312" w:hint="eastAsia"/>
          <w:spacing w:val="-5"/>
          <w:sz w:val="32"/>
          <w:szCs w:val="32"/>
        </w:rPr>
        <w:t>准、规范，处置单位必须采取措施防止污染大气、水体和土壤。</w:t>
      </w:r>
    </w:p>
    <w:p w:rsidR="0085645B" w:rsidRDefault="00525813">
      <w:pPr>
        <w:pStyle w:val="a3"/>
        <w:spacing w:line="560" w:lineRule="exact"/>
        <w:ind w:left="0"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禁止利用渗坑、裂隙、溶洞或者采用稀释等方法处置危险废物。</w:t>
      </w:r>
    </w:p>
    <w:p w:rsidR="0085645B" w:rsidRDefault="00525813" w:rsidP="00460729">
      <w:pPr>
        <w:pStyle w:val="a3"/>
        <w:spacing w:line="560" w:lineRule="exact"/>
        <w:ind w:left="0" w:firstLineChars="200" w:firstLine="654"/>
        <w:jc w:val="both"/>
        <w:rPr>
          <w:rFonts w:ascii="仿宋_GB2312" w:eastAsia="仿宋_GB2312" w:hAnsi="仿宋_GB2312" w:cs="仿宋_GB2312"/>
          <w:sz w:val="32"/>
          <w:szCs w:val="32"/>
        </w:rPr>
      </w:pPr>
      <w:r>
        <w:rPr>
          <w:rFonts w:ascii="仿宋_GB2312" w:eastAsia="仿宋_GB2312" w:hAnsi="仿宋_GB2312" w:cs="仿宋_GB2312" w:hint="eastAsia"/>
          <w:b/>
          <w:bCs/>
          <w:spacing w:val="3"/>
          <w:sz w:val="32"/>
          <w:szCs w:val="32"/>
        </w:rPr>
        <w:t>第十九条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pacing w:val="-5"/>
          <w:sz w:val="32"/>
          <w:szCs w:val="32"/>
        </w:rPr>
        <w:t>危险废物经营单位应当对污染物排放和周边环境质量进行日常监测，并建立经</w:t>
      </w:r>
      <w:r>
        <w:rPr>
          <w:rFonts w:ascii="仿宋_GB2312" w:eastAsia="仿宋_GB2312" w:hAnsi="仿宋_GB2312" w:cs="仿宋_GB2312" w:hint="eastAsia"/>
          <w:spacing w:val="-10"/>
          <w:sz w:val="32"/>
          <w:szCs w:val="32"/>
        </w:rPr>
        <w:t>营情况</w:t>
      </w:r>
      <w:r w:rsidR="00460729" w:rsidRPr="00460729">
        <w:rPr>
          <w:rFonts w:ascii="仿宋_GB2312" w:eastAsia="仿宋_GB2312" w:hAnsi="仿宋_GB2312" w:cs="仿宋_GB2312" w:hint="eastAsia"/>
          <w:spacing w:val="-10"/>
          <w:sz w:val="32"/>
          <w:szCs w:val="32"/>
        </w:rPr>
        <w:t>记录簿</w:t>
      </w:r>
      <w:bookmarkStart w:id="0" w:name="_GoBack"/>
      <w:bookmarkEnd w:id="0"/>
      <w:r>
        <w:rPr>
          <w:rFonts w:ascii="仿宋_GB2312" w:eastAsia="仿宋_GB2312" w:hAnsi="仿宋_GB2312" w:cs="仿宋_GB2312" w:hint="eastAsia"/>
          <w:spacing w:val="-10"/>
          <w:sz w:val="32"/>
          <w:szCs w:val="32"/>
        </w:rPr>
        <w:t>制度，如实记载收集、贮存、处置危险废物的类别、数量、来源、去向以及有无</w:t>
      </w:r>
      <w:r>
        <w:rPr>
          <w:rFonts w:ascii="仿宋_GB2312" w:eastAsia="仿宋_GB2312" w:hAnsi="仿宋_GB2312" w:cs="仿宋_GB2312" w:hint="eastAsia"/>
          <w:spacing w:val="-7"/>
          <w:sz w:val="32"/>
          <w:szCs w:val="32"/>
        </w:rPr>
        <w:t>事故等事项。</w:t>
      </w:r>
    </w:p>
    <w:p w:rsidR="0085645B" w:rsidRDefault="00525813" w:rsidP="00460729">
      <w:pPr>
        <w:pStyle w:val="a3"/>
        <w:spacing w:line="560" w:lineRule="exact"/>
        <w:ind w:left="0" w:firstLineChars="200" w:firstLine="654"/>
        <w:jc w:val="both"/>
        <w:rPr>
          <w:rFonts w:ascii="仿宋_GB2312" w:eastAsia="仿宋_GB2312" w:hAnsi="仿宋_GB2312" w:cs="仿宋_GB2312"/>
          <w:sz w:val="32"/>
          <w:szCs w:val="32"/>
        </w:rPr>
      </w:pPr>
      <w:r>
        <w:rPr>
          <w:rFonts w:ascii="仿宋_GB2312" w:eastAsia="仿宋_GB2312" w:hAnsi="仿宋_GB2312" w:cs="仿宋_GB2312" w:hint="eastAsia"/>
          <w:b/>
          <w:bCs/>
          <w:spacing w:val="3"/>
          <w:sz w:val="32"/>
          <w:szCs w:val="32"/>
        </w:rPr>
        <w:t>第二十条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pacing w:val="-7"/>
          <w:sz w:val="32"/>
          <w:szCs w:val="32"/>
        </w:rPr>
        <w:t>危险废物产生和经营单位应当建立检查、督促、落实本单位危险废物管理工作</w:t>
      </w:r>
      <w:r>
        <w:rPr>
          <w:rFonts w:ascii="仿宋_GB2312" w:eastAsia="仿宋_GB2312" w:hAnsi="仿宋_GB2312" w:cs="仿宋_GB2312" w:hint="eastAsia"/>
          <w:spacing w:val="-5"/>
          <w:sz w:val="32"/>
          <w:szCs w:val="32"/>
        </w:rPr>
        <w:t>责任制，并对从事危险废物收集、运送、贮存、利用、处置等工作的人员进行专业培训。</w:t>
      </w:r>
    </w:p>
    <w:p w:rsidR="0085645B" w:rsidRDefault="00525813">
      <w:pPr>
        <w:pStyle w:val="a3"/>
        <w:spacing w:line="560" w:lineRule="exact"/>
        <w:ind w:left="0" w:firstLineChars="200" w:firstLine="651"/>
        <w:jc w:val="both"/>
        <w:rPr>
          <w:rFonts w:ascii="仿宋_GB2312" w:eastAsia="仿宋_GB2312" w:hAnsi="仿宋_GB2312" w:cs="仿宋_GB2312"/>
          <w:sz w:val="32"/>
          <w:szCs w:val="32"/>
        </w:rPr>
      </w:pPr>
      <w:r>
        <w:rPr>
          <w:rFonts w:ascii="仿宋_GB2312" w:eastAsia="仿宋_GB2312" w:hAnsi="仿宋_GB2312" w:cs="仿宋_GB2312" w:hint="eastAsia"/>
          <w:b/>
          <w:bCs/>
          <w:spacing w:val="2"/>
          <w:sz w:val="32"/>
          <w:szCs w:val="32"/>
        </w:rPr>
        <w:t>第二十一条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pacing w:val="-15"/>
          <w:sz w:val="32"/>
          <w:szCs w:val="32"/>
        </w:rPr>
        <w:t>在自治区行政区域内转移危险废物的，应当向危险废物移出地的州、市</w:t>
      </w:r>
      <w:r>
        <w:rPr>
          <w:rFonts w:ascii="仿宋_GB2312" w:eastAsia="仿宋_GB2312" w:hAnsi="仿宋_GB2312" w:cs="仿宋_GB2312" w:hint="eastAsia"/>
          <w:sz w:val="32"/>
          <w:szCs w:val="32"/>
        </w:rPr>
        <w:t>（</w:t>
      </w:r>
      <w:r>
        <w:rPr>
          <w:rFonts w:ascii="仿宋_GB2312" w:eastAsia="仿宋_GB2312" w:hAnsi="仿宋_GB2312" w:cs="仿宋_GB2312" w:hint="eastAsia"/>
          <w:spacing w:val="-3"/>
          <w:sz w:val="32"/>
          <w:szCs w:val="32"/>
        </w:rPr>
        <w:t>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7"/>
          <w:sz w:val="32"/>
          <w:szCs w:val="32"/>
        </w:rPr>
        <w:t>环境保护行政主管部门提出书面申请。移出地的环境保护行政主管部门应当自收到申请材料之</w:t>
      </w:r>
      <w:r>
        <w:rPr>
          <w:rFonts w:ascii="仿宋_GB2312" w:eastAsia="仿宋_GB2312" w:hAnsi="仿宋_GB2312" w:cs="仿宋_GB2312" w:hint="eastAsia"/>
          <w:spacing w:val="-11"/>
          <w:sz w:val="32"/>
          <w:szCs w:val="32"/>
        </w:rPr>
        <w:t>日起</w:t>
      </w:r>
      <w:r>
        <w:rPr>
          <w:rFonts w:ascii="仿宋_GB2312" w:eastAsia="仿宋_GB2312" w:hAnsi="仿宋_GB2312" w:cs="仿宋_GB2312" w:hint="eastAsia"/>
          <w:sz w:val="32"/>
          <w:szCs w:val="32"/>
        </w:rPr>
        <w:t>15</w:t>
      </w:r>
      <w:r>
        <w:rPr>
          <w:rFonts w:ascii="仿宋_GB2312" w:eastAsia="仿宋_GB2312" w:hAnsi="仿宋_GB2312" w:cs="仿宋_GB2312" w:hint="eastAsia"/>
          <w:spacing w:val="-5"/>
          <w:sz w:val="32"/>
          <w:szCs w:val="32"/>
        </w:rPr>
        <w:t>日内，对申请材料进行审查，并商接受地同级环境保护行政主管部门同意，方可批准</w:t>
      </w:r>
      <w:r>
        <w:rPr>
          <w:rFonts w:ascii="仿宋_GB2312" w:eastAsia="仿宋_GB2312" w:hAnsi="仿宋_GB2312" w:cs="仿宋_GB2312" w:hint="eastAsia"/>
          <w:spacing w:val="-4"/>
          <w:sz w:val="32"/>
          <w:szCs w:val="32"/>
        </w:rPr>
        <w:t>转移该危险废物。经批准转移的，转移单位应当填写危险废物转移联单。</w:t>
      </w:r>
    </w:p>
    <w:p w:rsidR="0085645B" w:rsidRDefault="00525813">
      <w:pPr>
        <w:pStyle w:val="a3"/>
        <w:spacing w:line="560" w:lineRule="exact"/>
        <w:ind w:left="0"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向区外转移危险废物的，应当向自治区环境保护行政主管部</w:t>
      </w:r>
      <w:r>
        <w:rPr>
          <w:rFonts w:ascii="仿宋_GB2312" w:eastAsia="仿宋_GB2312" w:hAnsi="仿宋_GB2312" w:cs="仿宋_GB2312" w:hint="eastAsia"/>
          <w:sz w:val="32"/>
          <w:szCs w:val="32"/>
        </w:rPr>
        <w:lastRenderedPageBreak/>
        <w:t>门申请办理批准手续。</w:t>
      </w:r>
    </w:p>
    <w:p w:rsidR="0085645B" w:rsidRDefault="00525813">
      <w:pPr>
        <w:pStyle w:val="a3"/>
        <w:tabs>
          <w:tab w:val="left" w:pos="1943"/>
        </w:tabs>
        <w:spacing w:line="560" w:lineRule="exact"/>
        <w:ind w:left="0"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危险废物转移单位应当在实施转移</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日前报告批准转移的环境保护行政</w:t>
      </w:r>
      <w:r>
        <w:rPr>
          <w:rFonts w:ascii="仿宋_GB2312" w:eastAsia="仿宋_GB2312" w:hAnsi="仿宋_GB2312" w:cs="仿宋_GB2312" w:hint="eastAsia"/>
          <w:spacing w:val="-15"/>
          <w:sz w:val="32"/>
          <w:szCs w:val="32"/>
        </w:rPr>
        <w:t>主</w:t>
      </w:r>
      <w:r>
        <w:rPr>
          <w:rFonts w:ascii="仿宋_GB2312" w:eastAsia="仿宋_GB2312" w:hAnsi="仿宋_GB2312" w:cs="仿宋_GB2312" w:hint="eastAsia"/>
          <w:sz w:val="32"/>
          <w:szCs w:val="32"/>
        </w:rPr>
        <w:t>管部门。</w:t>
      </w:r>
    </w:p>
    <w:p w:rsidR="0085645B" w:rsidRDefault="00525813">
      <w:pPr>
        <w:pStyle w:val="a3"/>
        <w:spacing w:line="560" w:lineRule="exact"/>
        <w:ind w:left="0"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批准转移的环境保护行政主管部门应当在接到危险废物转移报告的当日，将转移情况通知接受地的同级环境保护行政主管部门以及沿途经过区域的环境保护行政主管部门。</w:t>
      </w:r>
    </w:p>
    <w:p w:rsidR="0085645B" w:rsidRDefault="00525813">
      <w:pPr>
        <w:pStyle w:val="a3"/>
        <w:tabs>
          <w:tab w:val="left" w:pos="1936"/>
        </w:tabs>
        <w:spacing w:line="560" w:lineRule="exact"/>
        <w:ind w:left="0"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pacing w:val="-3"/>
          <w:sz w:val="32"/>
          <w:szCs w:val="32"/>
        </w:rPr>
        <w:t>二</w:t>
      </w:r>
      <w:r>
        <w:rPr>
          <w:rFonts w:ascii="仿宋_GB2312" w:eastAsia="仿宋_GB2312" w:hAnsi="仿宋_GB2312" w:cs="仿宋_GB2312" w:hint="eastAsia"/>
          <w:b/>
          <w:bCs/>
          <w:sz w:val="32"/>
          <w:szCs w:val="32"/>
        </w:rPr>
        <w:t>十三条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危</w:t>
      </w:r>
      <w:r>
        <w:rPr>
          <w:rFonts w:ascii="仿宋_GB2312" w:eastAsia="仿宋_GB2312" w:hAnsi="仿宋_GB2312" w:cs="仿宋_GB2312" w:hint="eastAsia"/>
          <w:spacing w:val="-3"/>
          <w:sz w:val="32"/>
          <w:szCs w:val="32"/>
        </w:rPr>
        <w:t>险废</w:t>
      </w:r>
      <w:r>
        <w:rPr>
          <w:rFonts w:ascii="仿宋_GB2312" w:eastAsia="仿宋_GB2312" w:hAnsi="仿宋_GB2312" w:cs="仿宋_GB2312" w:hint="eastAsia"/>
          <w:sz w:val="32"/>
          <w:szCs w:val="32"/>
        </w:rPr>
        <w:t>物填埋</w:t>
      </w:r>
      <w:r>
        <w:rPr>
          <w:rFonts w:ascii="仿宋_GB2312" w:eastAsia="仿宋_GB2312" w:hAnsi="仿宋_GB2312" w:cs="仿宋_GB2312" w:hint="eastAsia"/>
          <w:spacing w:val="-3"/>
          <w:sz w:val="32"/>
          <w:szCs w:val="32"/>
        </w:rPr>
        <w:t>场</w:t>
      </w:r>
      <w:r>
        <w:rPr>
          <w:rFonts w:ascii="仿宋_GB2312" w:eastAsia="仿宋_GB2312" w:hAnsi="仿宋_GB2312" w:cs="仿宋_GB2312" w:hint="eastAsia"/>
          <w:sz w:val="32"/>
          <w:szCs w:val="32"/>
        </w:rPr>
        <w:t>运行</w:t>
      </w:r>
      <w:r>
        <w:rPr>
          <w:rFonts w:ascii="仿宋_GB2312" w:eastAsia="仿宋_GB2312" w:hAnsi="仿宋_GB2312" w:cs="仿宋_GB2312" w:hint="eastAsia"/>
          <w:spacing w:val="-3"/>
          <w:sz w:val="32"/>
          <w:szCs w:val="32"/>
        </w:rPr>
        <w:t>管</w:t>
      </w:r>
      <w:r>
        <w:rPr>
          <w:rFonts w:ascii="仿宋_GB2312" w:eastAsia="仿宋_GB2312" w:hAnsi="仿宋_GB2312" w:cs="仿宋_GB2312" w:hint="eastAsia"/>
          <w:sz w:val="32"/>
          <w:szCs w:val="32"/>
        </w:rPr>
        <w:t>理单</w:t>
      </w:r>
      <w:r>
        <w:rPr>
          <w:rFonts w:ascii="仿宋_GB2312" w:eastAsia="仿宋_GB2312" w:hAnsi="仿宋_GB2312" w:cs="仿宋_GB2312" w:hint="eastAsia"/>
          <w:spacing w:val="-3"/>
          <w:sz w:val="32"/>
          <w:szCs w:val="32"/>
        </w:rPr>
        <w:t>位应</w:t>
      </w:r>
      <w:r>
        <w:rPr>
          <w:rFonts w:ascii="仿宋_GB2312" w:eastAsia="仿宋_GB2312" w:hAnsi="仿宋_GB2312" w:cs="仿宋_GB2312" w:hint="eastAsia"/>
          <w:sz w:val="32"/>
          <w:szCs w:val="32"/>
        </w:rPr>
        <w:t>当建立</w:t>
      </w:r>
      <w:r>
        <w:rPr>
          <w:rFonts w:ascii="仿宋_GB2312" w:eastAsia="仿宋_GB2312" w:hAnsi="仿宋_GB2312" w:cs="仿宋_GB2312" w:hint="eastAsia"/>
          <w:spacing w:val="-3"/>
          <w:sz w:val="32"/>
          <w:szCs w:val="32"/>
        </w:rPr>
        <w:t>危</w:t>
      </w:r>
      <w:r>
        <w:rPr>
          <w:rFonts w:ascii="仿宋_GB2312" w:eastAsia="仿宋_GB2312" w:hAnsi="仿宋_GB2312" w:cs="仿宋_GB2312" w:hint="eastAsia"/>
          <w:sz w:val="32"/>
          <w:szCs w:val="32"/>
        </w:rPr>
        <w:t>险废</w:t>
      </w:r>
      <w:r>
        <w:rPr>
          <w:rFonts w:ascii="仿宋_GB2312" w:eastAsia="仿宋_GB2312" w:hAnsi="仿宋_GB2312" w:cs="仿宋_GB2312" w:hint="eastAsia"/>
          <w:spacing w:val="-3"/>
          <w:sz w:val="32"/>
          <w:szCs w:val="32"/>
        </w:rPr>
        <w:t>物</w:t>
      </w:r>
      <w:r>
        <w:rPr>
          <w:rFonts w:ascii="仿宋_GB2312" w:eastAsia="仿宋_GB2312" w:hAnsi="仿宋_GB2312" w:cs="仿宋_GB2312" w:hint="eastAsia"/>
          <w:sz w:val="32"/>
          <w:szCs w:val="32"/>
        </w:rPr>
        <w:t>填埋</w:t>
      </w:r>
      <w:r>
        <w:rPr>
          <w:rFonts w:ascii="仿宋_GB2312" w:eastAsia="仿宋_GB2312" w:hAnsi="仿宋_GB2312" w:cs="仿宋_GB2312" w:hint="eastAsia"/>
          <w:spacing w:val="-3"/>
          <w:sz w:val="32"/>
          <w:szCs w:val="32"/>
        </w:rPr>
        <w:t>的永</w:t>
      </w:r>
      <w:r>
        <w:rPr>
          <w:rFonts w:ascii="仿宋_GB2312" w:eastAsia="仿宋_GB2312" w:hAnsi="仿宋_GB2312" w:cs="仿宋_GB2312" w:hint="eastAsia"/>
          <w:sz w:val="32"/>
          <w:szCs w:val="32"/>
        </w:rPr>
        <w:t>久性档</w:t>
      </w:r>
      <w:r>
        <w:rPr>
          <w:rFonts w:ascii="仿宋_GB2312" w:eastAsia="仿宋_GB2312" w:hAnsi="仿宋_GB2312" w:cs="仿宋_GB2312" w:hint="eastAsia"/>
          <w:spacing w:val="-3"/>
          <w:sz w:val="32"/>
          <w:szCs w:val="32"/>
        </w:rPr>
        <w:t>案</w:t>
      </w:r>
      <w:r>
        <w:rPr>
          <w:rFonts w:ascii="仿宋_GB2312" w:eastAsia="仿宋_GB2312" w:hAnsi="仿宋_GB2312" w:cs="仿宋_GB2312" w:hint="eastAsia"/>
          <w:spacing w:val="-63"/>
          <w:sz w:val="32"/>
          <w:szCs w:val="32"/>
        </w:rPr>
        <w:t>，</w:t>
      </w:r>
      <w:r>
        <w:rPr>
          <w:rFonts w:ascii="仿宋_GB2312" w:eastAsia="仿宋_GB2312" w:hAnsi="仿宋_GB2312" w:cs="仿宋_GB2312" w:hint="eastAsia"/>
          <w:spacing w:val="-3"/>
          <w:sz w:val="32"/>
          <w:szCs w:val="32"/>
        </w:rPr>
        <w:t>对</w:t>
      </w:r>
      <w:r>
        <w:rPr>
          <w:rFonts w:ascii="仿宋_GB2312" w:eastAsia="仿宋_GB2312" w:hAnsi="仿宋_GB2312" w:cs="仿宋_GB2312" w:hint="eastAsia"/>
          <w:sz w:val="32"/>
          <w:szCs w:val="32"/>
        </w:rPr>
        <w:t>填</w:t>
      </w:r>
      <w:r>
        <w:rPr>
          <w:rFonts w:ascii="仿宋_GB2312" w:eastAsia="仿宋_GB2312" w:hAnsi="仿宋_GB2312" w:cs="仿宋_GB2312" w:hint="eastAsia"/>
          <w:spacing w:val="-11"/>
          <w:sz w:val="32"/>
          <w:szCs w:val="32"/>
        </w:rPr>
        <w:t>埋</w:t>
      </w:r>
      <w:r>
        <w:rPr>
          <w:rFonts w:ascii="仿宋_GB2312" w:eastAsia="仿宋_GB2312" w:hAnsi="仿宋_GB2312" w:cs="仿宋_GB2312" w:hint="eastAsia"/>
          <w:sz w:val="32"/>
          <w:szCs w:val="32"/>
        </w:rPr>
        <w:t>过的场</w:t>
      </w:r>
      <w:r>
        <w:rPr>
          <w:rFonts w:ascii="仿宋_GB2312" w:eastAsia="仿宋_GB2312" w:hAnsi="仿宋_GB2312" w:cs="仿宋_GB2312" w:hint="eastAsia"/>
          <w:spacing w:val="-3"/>
          <w:sz w:val="32"/>
          <w:szCs w:val="32"/>
        </w:rPr>
        <w:t>地</w:t>
      </w:r>
      <w:r>
        <w:rPr>
          <w:rFonts w:ascii="仿宋_GB2312" w:eastAsia="仿宋_GB2312" w:hAnsi="仿宋_GB2312" w:cs="仿宋_GB2312" w:hint="eastAsia"/>
          <w:sz w:val="32"/>
          <w:szCs w:val="32"/>
        </w:rPr>
        <w:t>设立</w:t>
      </w:r>
      <w:r>
        <w:rPr>
          <w:rFonts w:ascii="仿宋_GB2312" w:eastAsia="仿宋_GB2312" w:hAnsi="仿宋_GB2312" w:cs="仿宋_GB2312" w:hint="eastAsia"/>
          <w:spacing w:val="-3"/>
          <w:sz w:val="32"/>
          <w:szCs w:val="32"/>
        </w:rPr>
        <w:t>识</w:t>
      </w:r>
      <w:r>
        <w:rPr>
          <w:rFonts w:ascii="仿宋_GB2312" w:eastAsia="仿宋_GB2312" w:hAnsi="仿宋_GB2312" w:cs="仿宋_GB2312" w:hint="eastAsia"/>
          <w:sz w:val="32"/>
          <w:szCs w:val="32"/>
        </w:rPr>
        <w:t>别标</w:t>
      </w:r>
      <w:r>
        <w:rPr>
          <w:rFonts w:ascii="仿宋_GB2312" w:eastAsia="仿宋_GB2312" w:hAnsi="仿宋_GB2312" w:cs="仿宋_GB2312" w:hint="eastAsia"/>
          <w:spacing w:val="-3"/>
          <w:sz w:val="32"/>
          <w:szCs w:val="32"/>
        </w:rPr>
        <w:t>志，</w:t>
      </w:r>
      <w:r>
        <w:rPr>
          <w:rFonts w:ascii="仿宋_GB2312" w:eastAsia="仿宋_GB2312" w:hAnsi="仿宋_GB2312" w:cs="仿宋_GB2312" w:hint="eastAsia"/>
          <w:sz w:val="32"/>
          <w:szCs w:val="32"/>
        </w:rPr>
        <w:t>并将填</w:t>
      </w:r>
      <w:r>
        <w:rPr>
          <w:rFonts w:ascii="仿宋_GB2312" w:eastAsia="仿宋_GB2312" w:hAnsi="仿宋_GB2312" w:cs="仿宋_GB2312" w:hint="eastAsia"/>
          <w:spacing w:val="-3"/>
          <w:sz w:val="32"/>
          <w:szCs w:val="32"/>
        </w:rPr>
        <w:t>埋</w:t>
      </w:r>
      <w:r>
        <w:rPr>
          <w:rFonts w:ascii="仿宋_GB2312" w:eastAsia="仿宋_GB2312" w:hAnsi="仿宋_GB2312" w:cs="仿宋_GB2312" w:hint="eastAsia"/>
          <w:sz w:val="32"/>
          <w:szCs w:val="32"/>
        </w:rPr>
        <w:t>情况</w:t>
      </w:r>
      <w:r>
        <w:rPr>
          <w:rFonts w:ascii="仿宋_GB2312" w:eastAsia="仿宋_GB2312" w:hAnsi="仿宋_GB2312" w:cs="仿宋_GB2312" w:hint="eastAsia"/>
          <w:spacing w:val="-3"/>
          <w:sz w:val="32"/>
          <w:szCs w:val="32"/>
        </w:rPr>
        <w:t>报</w:t>
      </w:r>
      <w:r>
        <w:rPr>
          <w:rFonts w:ascii="仿宋_GB2312" w:eastAsia="仿宋_GB2312" w:hAnsi="仿宋_GB2312" w:cs="仿宋_GB2312" w:hint="eastAsia"/>
          <w:sz w:val="32"/>
          <w:szCs w:val="32"/>
        </w:rPr>
        <w:t>环保</w:t>
      </w:r>
      <w:r>
        <w:rPr>
          <w:rFonts w:ascii="仿宋_GB2312" w:eastAsia="仿宋_GB2312" w:hAnsi="仿宋_GB2312" w:cs="仿宋_GB2312" w:hint="eastAsia"/>
          <w:spacing w:val="-3"/>
          <w:sz w:val="32"/>
          <w:szCs w:val="32"/>
        </w:rPr>
        <w:t>、国</w:t>
      </w:r>
      <w:r>
        <w:rPr>
          <w:rFonts w:ascii="仿宋_GB2312" w:eastAsia="仿宋_GB2312" w:hAnsi="仿宋_GB2312" w:cs="仿宋_GB2312" w:hint="eastAsia"/>
          <w:sz w:val="32"/>
          <w:szCs w:val="32"/>
        </w:rPr>
        <w:t>土、建</w:t>
      </w:r>
      <w:r>
        <w:rPr>
          <w:rFonts w:ascii="仿宋_GB2312" w:eastAsia="仿宋_GB2312" w:hAnsi="仿宋_GB2312" w:cs="仿宋_GB2312" w:hint="eastAsia"/>
          <w:spacing w:val="-3"/>
          <w:sz w:val="32"/>
          <w:szCs w:val="32"/>
        </w:rPr>
        <w:t>设</w:t>
      </w:r>
      <w:r>
        <w:rPr>
          <w:rFonts w:ascii="仿宋_GB2312" w:eastAsia="仿宋_GB2312" w:hAnsi="仿宋_GB2312" w:cs="仿宋_GB2312" w:hint="eastAsia"/>
          <w:sz w:val="32"/>
          <w:szCs w:val="32"/>
        </w:rPr>
        <w:t>、规</w:t>
      </w:r>
      <w:r>
        <w:rPr>
          <w:rFonts w:ascii="仿宋_GB2312" w:eastAsia="仿宋_GB2312" w:hAnsi="仿宋_GB2312" w:cs="仿宋_GB2312" w:hint="eastAsia"/>
          <w:spacing w:val="-3"/>
          <w:sz w:val="32"/>
          <w:szCs w:val="32"/>
        </w:rPr>
        <w:t>划</w:t>
      </w:r>
      <w:r>
        <w:rPr>
          <w:rFonts w:ascii="仿宋_GB2312" w:eastAsia="仿宋_GB2312" w:hAnsi="仿宋_GB2312" w:cs="仿宋_GB2312" w:hint="eastAsia"/>
          <w:sz w:val="32"/>
          <w:szCs w:val="32"/>
        </w:rPr>
        <w:t>、发</w:t>
      </w:r>
      <w:r>
        <w:rPr>
          <w:rFonts w:ascii="仿宋_GB2312" w:eastAsia="仿宋_GB2312" w:hAnsi="仿宋_GB2312" w:cs="仿宋_GB2312" w:hint="eastAsia"/>
          <w:spacing w:val="-3"/>
          <w:sz w:val="32"/>
          <w:szCs w:val="32"/>
        </w:rPr>
        <w:t>展和</w:t>
      </w:r>
      <w:r>
        <w:rPr>
          <w:rFonts w:ascii="仿宋_GB2312" w:eastAsia="仿宋_GB2312" w:hAnsi="仿宋_GB2312" w:cs="仿宋_GB2312" w:hint="eastAsia"/>
          <w:sz w:val="32"/>
          <w:szCs w:val="32"/>
        </w:rPr>
        <w:t>改革部</w:t>
      </w:r>
      <w:r>
        <w:rPr>
          <w:rFonts w:ascii="仿宋_GB2312" w:eastAsia="仿宋_GB2312" w:hAnsi="仿宋_GB2312" w:cs="仿宋_GB2312" w:hint="eastAsia"/>
          <w:spacing w:val="-3"/>
          <w:sz w:val="32"/>
          <w:szCs w:val="32"/>
        </w:rPr>
        <w:t>门</w:t>
      </w:r>
      <w:r>
        <w:rPr>
          <w:rFonts w:ascii="仿宋_GB2312" w:eastAsia="仿宋_GB2312" w:hAnsi="仿宋_GB2312" w:cs="仿宋_GB2312" w:hint="eastAsia"/>
          <w:sz w:val="32"/>
          <w:szCs w:val="32"/>
        </w:rPr>
        <w:t>备案。</w:t>
      </w:r>
    </w:p>
    <w:p w:rsidR="0085645B" w:rsidRDefault="00525813">
      <w:pPr>
        <w:pStyle w:val="a3"/>
        <w:spacing w:line="560" w:lineRule="exact"/>
        <w:ind w:left="0" w:firstLineChars="200" w:firstLine="612"/>
        <w:jc w:val="both"/>
        <w:rPr>
          <w:rFonts w:ascii="仿宋_GB2312" w:eastAsia="仿宋_GB2312" w:hAnsi="仿宋_GB2312" w:cs="仿宋_GB2312"/>
          <w:sz w:val="32"/>
          <w:szCs w:val="32"/>
        </w:rPr>
      </w:pPr>
      <w:r>
        <w:rPr>
          <w:rFonts w:ascii="仿宋_GB2312" w:eastAsia="仿宋_GB2312" w:hAnsi="仿宋_GB2312" w:cs="仿宋_GB2312" w:hint="eastAsia"/>
          <w:spacing w:val="-7"/>
          <w:sz w:val="32"/>
          <w:szCs w:val="32"/>
        </w:rPr>
        <w:t>填埋过危险废物的场地不得擅自开发利用。确需开发利用的，必须经环保、国土、发展和</w:t>
      </w:r>
      <w:r>
        <w:rPr>
          <w:rFonts w:ascii="仿宋_GB2312" w:eastAsia="仿宋_GB2312" w:hAnsi="仿宋_GB2312" w:cs="仿宋_GB2312" w:hint="eastAsia"/>
          <w:spacing w:val="-5"/>
          <w:sz w:val="32"/>
          <w:szCs w:val="32"/>
        </w:rPr>
        <w:t>改革等部门论证后，方可进行适宜的非农业开发和利用。</w:t>
      </w:r>
    </w:p>
    <w:p w:rsidR="0085645B" w:rsidRDefault="00525813">
      <w:pPr>
        <w:pStyle w:val="a3"/>
        <w:tabs>
          <w:tab w:val="left" w:pos="1936"/>
        </w:tabs>
        <w:spacing w:line="560" w:lineRule="exact"/>
        <w:ind w:left="0"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pacing w:val="-3"/>
          <w:sz w:val="32"/>
          <w:szCs w:val="32"/>
        </w:rPr>
        <w:t>二</w:t>
      </w:r>
      <w:r>
        <w:rPr>
          <w:rFonts w:ascii="仿宋_GB2312" w:eastAsia="仿宋_GB2312" w:hAnsi="仿宋_GB2312" w:cs="仿宋_GB2312" w:hint="eastAsia"/>
          <w:b/>
          <w:bCs/>
          <w:sz w:val="32"/>
          <w:szCs w:val="32"/>
        </w:rPr>
        <w:t>十四条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产</w:t>
      </w:r>
      <w:r>
        <w:rPr>
          <w:rFonts w:ascii="仿宋_GB2312" w:eastAsia="仿宋_GB2312" w:hAnsi="仿宋_GB2312" w:cs="仿宋_GB2312" w:hint="eastAsia"/>
          <w:spacing w:val="-3"/>
          <w:sz w:val="32"/>
          <w:szCs w:val="32"/>
        </w:rPr>
        <w:t>生</w:t>
      </w:r>
      <w:r>
        <w:rPr>
          <w:rFonts w:ascii="仿宋_GB2312" w:eastAsia="仿宋_GB2312" w:hAnsi="仿宋_GB2312" w:cs="仿宋_GB2312" w:hint="eastAsia"/>
          <w:spacing w:val="-12"/>
          <w:sz w:val="32"/>
          <w:szCs w:val="32"/>
        </w:rPr>
        <w:t>、</w:t>
      </w:r>
      <w:r>
        <w:rPr>
          <w:rFonts w:ascii="仿宋_GB2312" w:eastAsia="仿宋_GB2312" w:hAnsi="仿宋_GB2312" w:cs="仿宋_GB2312" w:hint="eastAsia"/>
          <w:sz w:val="32"/>
          <w:szCs w:val="32"/>
        </w:rPr>
        <w:t>收集</w:t>
      </w:r>
      <w:r>
        <w:rPr>
          <w:rFonts w:ascii="仿宋_GB2312" w:eastAsia="仿宋_GB2312" w:hAnsi="仿宋_GB2312" w:cs="仿宋_GB2312" w:hint="eastAsia"/>
          <w:spacing w:val="-12"/>
          <w:sz w:val="32"/>
          <w:szCs w:val="32"/>
        </w:rPr>
        <w:t>、</w:t>
      </w:r>
      <w:r>
        <w:rPr>
          <w:rFonts w:ascii="仿宋_GB2312" w:eastAsia="仿宋_GB2312" w:hAnsi="仿宋_GB2312" w:cs="仿宋_GB2312" w:hint="eastAsia"/>
          <w:sz w:val="32"/>
          <w:szCs w:val="32"/>
        </w:rPr>
        <w:t>贮</w:t>
      </w:r>
      <w:r>
        <w:rPr>
          <w:rFonts w:ascii="仿宋_GB2312" w:eastAsia="仿宋_GB2312" w:hAnsi="仿宋_GB2312" w:cs="仿宋_GB2312" w:hint="eastAsia"/>
          <w:spacing w:val="-3"/>
          <w:sz w:val="32"/>
          <w:szCs w:val="32"/>
        </w:rPr>
        <w:t>存</w:t>
      </w:r>
      <w:r>
        <w:rPr>
          <w:rFonts w:ascii="仿宋_GB2312" w:eastAsia="仿宋_GB2312" w:hAnsi="仿宋_GB2312" w:cs="仿宋_GB2312" w:hint="eastAsia"/>
          <w:spacing w:val="-10"/>
          <w:sz w:val="32"/>
          <w:szCs w:val="32"/>
        </w:rPr>
        <w:t>、</w:t>
      </w:r>
      <w:r>
        <w:rPr>
          <w:rFonts w:ascii="仿宋_GB2312" w:eastAsia="仿宋_GB2312" w:hAnsi="仿宋_GB2312" w:cs="仿宋_GB2312" w:hint="eastAsia"/>
          <w:sz w:val="32"/>
          <w:szCs w:val="32"/>
        </w:rPr>
        <w:t>运</w:t>
      </w:r>
      <w:r>
        <w:rPr>
          <w:rFonts w:ascii="仿宋_GB2312" w:eastAsia="仿宋_GB2312" w:hAnsi="仿宋_GB2312" w:cs="仿宋_GB2312" w:hint="eastAsia"/>
          <w:spacing w:val="-3"/>
          <w:sz w:val="32"/>
          <w:szCs w:val="32"/>
        </w:rPr>
        <w:t>输</w:t>
      </w:r>
      <w:r>
        <w:rPr>
          <w:rFonts w:ascii="仿宋_GB2312" w:eastAsia="仿宋_GB2312" w:hAnsi="仿宋_GB2312" w:cs="仿宋_GB2312" w:hint="eastAsia"/>
          <w:spacing w:val="-10"/>
          <w:sz w:val="32"/>
          <w:szCs w:val="32"/>
        </w:rPr>
        <w:t>、</w:t>
      </w:r>
      <w:r>
        <w:rPr>
          <w:rFonts w:ascii="仿宋_GB2312" w:eastAsia="仿宋_GB2312" w:hAnsi="仿宋_GB2312" w:cs="仿宋_GB2312" w:hint="eastAsia"/>
          <w:spacing w:val="-3"/>
          <w:sz w:val="32"/>
          <w:szCs w:val="32"/>
        </w:rPr>
        <w:t>利用</w:t>
      </w:r>
      <w:r>
        <w:rPr>
          <w:rFonts w:ascii="仿宋_GB2312" w:eastAsia="仿宋_GB2312" w:hAnsi="仿宋_GB2312" w:cs="仿宋_GB2312" w:hint="eastAsia"/>
          <w:spacing w:val="-10"/>
          <w:sz w:val="32"/>
          <w:szCs w:val="32"/>
        </w:rPr>
        <w:t>、</w:t>
      </w:r>
      <w:r>
        <w:rPr>
          <w:rFonts w:ascii="仿宋_GB2312" w:eastAsia="仿宋_GB2312" w:hAnsi="仿宋_GB2312" w:cs="仿宋_GB2312" w:hint="eastAsia"/>
          <w:sz w:val="32"/>
          <w:szCs w:val="32"/>
        </w:rPr>
        <w:t>处</w:t>
      </w:r>
      <w:r>
        <w:rPr>
          <w:rFonts w:ascii="仿宋_GB2312" w:eastAsia="仿宋_GB2312" w:hAnsi="仿宋_GB2312" w:cs="仿宋_GB2312" w:hint="eastAsia"/>
          <w:spacing w:val="-3"/>
          <w:sz w:val="32"/>
          <w:szCs w:val="32"/>
        </w:rPr>
        <w:t>置</w:t>
      </w:r>
      <w:r>
        <w:rPr>
          <w:rFonts w:ascii="仿宋_GB2312" w:eastAsia="仿宋_GB2312" w:hAnsi="仿宋_GB2312" w:cs="仿宋_GB2312" w:hint="eastAsia"/>
          <w:sz w:val="32"/>
          <w:szCs w:val="32"/>
        </w:rPr>
        <w:t>危险</w:t>
      </w:r>
      <w:r>
        <w:rPr>
          <w:rFonts w:ascii="仿宋_GB2312" w:eastAsia="仿宋_GB2312" w:hAnsi="仿宋_GB2312" w:cs="仿宋_GB2312" w:hint="eastAsia"/>
          <w:spacing w:val="-3"/>
          <w:sz w:val="32"/>
          <w:szCs w:val="32"/>
        </w:rPr>
        <w:t>废</w:t>
      </w:r>
      <w:r>
        <w:rPr>
          <w:rFonts w:ascii="仿宋_GB2312" w:eastAsia="仿宋_GB2312" w:hAnsi="仿宋_GB2312" w:cs="仿宋_GB2312" w:hint="eastAsia"/>
          <w:sz w:val="32"/>
          <w:szCs w:val="32"/>
        </w:rPr>
        <w:t>物的</w:t>
      </w:r>
      <w:r>
        <w:rPr>
          <w:rFonts w:ascii="仿宋_GB2312" w:eastAsia="仿宋_GB2312" w:hAnsi="仿宋_GB2312" w:cs="仿宋_GB2312" w:hint="eastAsia"/>
          <w:spacing w:val="-3"/>
          <w:sz w:val="32"/>
          <w:szCs w:val="32"/>
        </w:rPr>
        <w:t>单</w:t>
      </w:r>
      <w:r>
        <w:rPr>
          <w:rFonts w:ascii="仿宋_GB2312" w:eastAsia="仿宋_GB2312" w:hAnsi="仿宋_GB2312" w:cs="仿宋_GB2312" w:hint="eastAsia"/>
          <w:sz w:val="32"/>
          <w:szCs w:val="32"/>
        </w:rPr>
        <w:t>位</w:t>
      </w:r>
      <w:r>
        <w:rPr>
          <w:rFonts w:ascii="仿宋_GB2312" w:eastAsia="仿宋_GB2312" w:hAnsi="仿宋_GB2312" w:cs="仿宋_GB2312" w:hint="eastAsia"/>
          <w:spacing w:val="-12"/>
          <w:sz w:val="32"/>
          <w:szCs w:val="32"/>
        </w:rPr>
        <w:t>，</w:t>
      </w:r>
      <w:r>
        <w:rPr>
          <w:rFonts w:ascii="仿宋_GB2312" w:eastAsia="仿宋_GB2312" w:hAnsi="仿宋_GB2312" w:cs="仿宋_GB2312" w:hint="eastAsia"/>
          <w:sz w:val="32"/>
          <w:szCs w:val="32"/>
        </w:rPr>
        <w:t>应当制</w:t>
      </w:r>
      <w:r>
        <w:rPr>
          <w:rFonts w:ascii="仿宋_GB2312" w:eastAsia="仿宋_GB2312" w:hAnsi="仿宋_GB2312" w:cs="仿宋_GB2312" w:hint="eastAsia"/>
          <w:spacing w:val="-3"/>
          <w:sz w:val="32"/>
          <w:szCs w:val="32"/>
        </w:rPr>
        <w:t>定</w:t>
      </w:r>
      <w:r>
        <w:rPr>
          <w:rFonts w:ascii="仿宋_GB2312" w:eastAsia="仿宋_GB2312" w:hAnsi="仿宋_GB2312" w:cs="仿宋_GB2312" w:hint="eastAsia"/>
          <w:sz w:val="32"/>
          <w:szCs w:val="32"/>
        </w:rPr>
        <w:t>危险</w:t>
      </w:r>
      <w:r>
        <w:rPr>
          <w:rFonts w:ascii="仿宋_GB2312" w:eastAsia="仿宋_GB2312" w:hAnsi="仿宋_GB2312" w:cs="仿宋_GB2312" w:hint="eastAsia"/>
          <w:spacing w:val="-3"/>
          <w:sz w:val="32"/>
          <w:szCs w:val="32"/>
        </w:rPr>
        <w:t>废</w:t>
      </w:r>
      <w:r>
        <w:rPr>
          <w:rFonts w:ascii="仿宋_GB2312" w:eastAsia="仿宋_GB2312" w:hAnsi="仿宋_GB2312" w:cs="仿宋_GB2312" w:hint="eastAsia"/>
          <w:sz w:val="32"/>
          <w:szCs w:val="32"/>
        </w:rPr>
        <w:t>物污染环</w:t>
      </w:r>
      <w:r>
        <w:rPr>
          <w:rFonts w:ascii="仿宋_GB2312" w:eastAsia="仿宋_GB2312" w:hAnsi="仿宋_GB2312" w:cs="仿宋_GB2312" w:hint="eastAsia"/>
          <w:spacing w:val="-3"/>
          <w:sz w:val="32"/>
          <w:szCs w:val="32"/>
        </w:rPr>
        <w:t>境</w:t>
      </w:r>
      <w:r>
        <w:rPr>
          <w:rFonts w:ascii="仿宋_GB2312" w:eastAsia="仿宋_GB2312" w:hAnsi="仿宋_GB2312" w:cs="仿宋_GB2312" w:hint="eastAsia"/>
          <w:sz w:val="32"/>
          <w:szCs w:val="32"/>
        </w:rPr>
        <w:t>的防</w:t>
      </w:r>
      <w:r>
        <w:rPr>
          <w:rFonts w:ascii="仿宋_GB2312" w:eastAsia="仿宋_GB2312" w:hAnsi="仿宋_GB2312" w:cs="仿宋_GB2312" w:hint="eastAsia"/>
          <w:spacing w:val="-3"/>
          <w:sz w:val="32"/>
          <w:szCs w:val="32"/>
        </w:rPr>
        <w:t>范</w:t>
      </w:r>
      <w:r>
        <w:rPr>
          <w:rFonts w:ascii="仿宋_GB2312" w:eastAsia="仿宋_GB2312" w:hAnsi="仿宋_GB2312" w:cs="仿宋_GB2312" w:hint="eastAsia"/>
          <w:sz w:val="32"/>
          <w:szCs w:val="32"/>
        </w:rPr>
        <w:t>措施</w:t>
      </w:r>
      <w:r>
        <w:rPr>
          <w:rFonts w:ascii="仿宋_GB2312" w:eastAsia="仿宋_GB2312" w:hAnsi="仿宋_GB2312" w:cs="仿宋_GB2312" w:hint="eastAsia"/>
          <w:spacing w:val="-3"/>
          <w:sz w:val="32"/>
          <w:szCs w:val="32"/>
        </w:rPr>
        <w:t>和污</w:t>
      </w:r>
      <w:r>
        <w:rPr>
          <w:rFonts w:ascii="仿宋_GB2312" w:eastAsia="仿宋_GB2312" w:hAnsi="仿宋_GB2312" w:cs="仿宋_GB2312" w:hint="eastAsia"/>
          <w:sz w:val="32"/>
          <w:szCs w:val="32"/>
        </w:rPr>
        <w:t>染事故</w:t>
      </w:r>
      <w:r>
        <w:rPr>
          <w:rFonts w:ascii="仿宋_GB2312" w:eastAsia="仿宋_GB2312" w:hAnsi="仿宋_GB2312" w:cs="仿宋_GB2312" w:hint="eastAsia"/>
          <w:spacing w:val="-3"/>
          <w:sz w:val="32"/>
          <w:szCs w:val="32"/>
        </w:rPr>
        <w:t>应</w:t>
      </w:r>
      <w:r>
        <w:rPr>
          <w:rFonts w:ascii="仿宋_GB2312" w:eastAsia="仿宋_GB2312" w:hAnsi="仿宋_GB2312" w:cs="仿宋_GB2312" w:hint="eastAsia"/>
          <w:sz w:val="32"/>
          <w:szCs w:val="32"/>
        </w:rPr>
        <w:t>急预</w:t>
      </w:r>
      <w:r>
        <w:rPr>
          <w:rFonts w:ascii="仿宋_GB2312" w:eastAsia="仿宋_GB2312" w:hAnsi="仿宋_GB2312" w:cs="仿宋_GB2312" w:hint="eastAsia"/>
          <w:spacing w:val="-3"/>
          <w:sz w:val="32"/>
          <w:szCs w:val="32"/>
        </w:rPr>
        <w:t>案</w:t>
      </w:r>
      <w:r>
        <w:rPr>
          <w:rFonts w:ascii="仿宋_GB2312" w:eastAsia="仿宋_GB2312" w:hAnsi="仿宋_GB2312" w:cs="仿宋_GB2312" w:hint="eastAsia"/>
          <w:sz w:val="32"/>
          <w:szCs w:val="32"/>
        </w:rPr>
        <w:t>，并</w:t>
      </w:r>
      <w:r>
        <w:rPr>
          <w:rFonts w:ascii="仿宋_GB2312" w:eastAsia="仿宋_GB2312" w:hAnsi="仿宋_GB2312" w:cs="仿宋_GB2312" w:hint="eastAsia"/>
          <w:spacing w:val="-3"/>
          <w:sz w:val="32"/>
          <w:szCs w:val="32"/>
        </w:rPr>
        <w:t>向</w:t>
      </w:r>
      <w:r>
        <w:rPr>
          <w:rFonts w:ascii="仿宋_GB2312" w:eastAsia="仿宋_GB2312" w:hAnsi="仿宋_GB2312" w:cs="仿宋_GB2312" w:hint="eastAsia"/>
          <w:sz w:val="32"/>
          <w:szCs w:val="32"/>
        </w:rPr>
        <w:t>所在地县（市）环境保护行政主管部门备案</w:t>
      </w:r>
      <w:r>
        <w:rPr>
          <w:rFonts w:ascii="仿宋_GB2312" w:eastAsia="仿宋_GB2312" w:hAnsi="仿宋_GB2312" w:cs="仿宋_GB2312" w:hint="eastAsia"/>
          <w:spacing w:val="-11"/>
          <w:sz w:val="32"/>
          <w:szCs w:val="32"/>
        </w:rPr>
        <w:t>。</w:t>
      </w:r>
    </w:p>
    <w:p w:rsidR="0085645B" w:rsidRDefault="00525813">
      <w:pPr>
        <w:pStyle w:val="a3"/>
        <w:spacing w:line="560" w:lineRule="exact"/>
        <w:ind w:left="0" w:firstLineChars="200" w:firstLine="616"/>
        <w:jc w:val="both"/>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发生危险废物污染事故或者其他突发性环境污染事件时，应当立即启动污染事故应急预案，</w:t>
      </w:r>
      <w:r>
        <w:rPr>
          <w:rFonts w:ascii="仿宋_GB2312" w:eastAsia="仿宋_GB2312" w:hAnsi="仿宋_GB2312" w:cs="仿宋_GB2312" w:hint="eastAsia"/>
          <w:spacing w:val="-6"/>
          <w:sz w:val="32"/>
          <w:szCs w:val="32"/>
        </w:rPr>
        <w:t xml:space="preserve"> </w:t>
      </w:r>
      <w:r>
        <w:rPr>
          <w:rFonts w:ascii="仿宋_GB2312" w:eastAsia="仿宋_GB2312" w:hAnsi="仿宋_GB2312" w:cs="仿宋_GB2312" w:hint="eastAsia"/>
          <w:spacing w:val="-9"/>
          <w:sz w:val="32"/>
          <w:szCs w:val="32"/>
        </w:rPr>
        <w:t>消除或者减轻污染危害，及时通报可能受到危害的单位和居民，并报告所在地县</w:t>
      </w:r>
      <w:r>
        <w:rPr>
          <w:rFonts w:ascii="仿宋_GB2312" w:eastAsia="仿宋_GB2312" w:hAnsi="仿宋_GB2312" w:cs="仿宋_GB2312" w:hint="eastAsia"/>
          <w:sz w:val="32"/>
          <w:szCs w:val="32"/>
        </w:rPr>
        <w:t>（市</w:t>
      </w:r>
      <w:r>
        <w:rPr>
          <w:rFonts w:ascii="仿宋_GB2312" w:eastAsia="仿宋_GB2312" w:hAnsi="仿宋_GB2312" w:cs="仿宋_GB2312" w:hint="eastAsia"/>
          <w:spacing w:val="-17"/>
          <w:sz w:val="32"/>
          <w:szCs w:val="32"/>
        </w:rPr>
        <w:t>）</w:t>
      </w:r>
      <w:r>
        <w:rPr>
          <w:rFonts w:ascii="仿宋_GB2312" w:eastAsia="仿宋_GB2312" w:hAnsi="仿宋_GB2312" w:cs="仿宋_GB2312" w:hint="eastAsia"/>
          <w:spacing w:val="-2"/>
          <w:sz w:val="32"/>
          <w:szCs w:val="32"/>
        </w:rPr>
        <w:t>环境保</w:t>
      </w:r>
      <w:r>
        <w:rPr>
          <w:rFonts w:ascii="仿宋_GB2312" w:eastAsia="仿宋_GB2312" w:hAnsi="仿宋_GB2312" w:cs="仿宋_GB2312" w:hint="eastAsia"/>
          <w:spacing w:val="-3"/>
          <w:sz w:val="32"/>
          <w:szCs w:val="32"/>
        </w:rPr>
        <w:t>护行政主管部门和其他有关部门。</w:t>
      </w:r>
    </w:p>
    <w:p w:rsidR="0085645B" w:rsidRDefault="00525813">
      <w:pPr>
        <w:pStyle w:val="a3"/>
        <w:tabs>
          <w:tab w:val="left" w:pos="1936"/>
        </w:tabs>
        <w:spacing w:line="560" w:lineRule="exact"/>
        <w:ind w:left="0"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pacing w:val="-3"/>
          <w:sz w:val="32"/>
          <w:szCs w:val="32"/>
        </w:rPr>
        <w:t>二</w:t>
      </w:r>
      <w:r>
        <w:rPr>
          <w:rFonts w:ascii="仿宋_GB2312" w:eastAsia="仿宋_GB2312" w:hAnsi="仿宋_GB2312" w:cs="仿宋_GB2312" w:hint="eastAsia"/>
          <w:b/>
          <w:bCs/>
          <w:sz w:val="32"/>
          <w:szCs w:val="32"/>
        </w:rPr>
        <w:t>十五条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pacing w:val="-32"/>
          <w:sz w:val="32"/>
          <w:szCs w:val="32"/>
        </w:rPr>
        <w:t>县</w:t>
      </w:r>
      <w:r>
        <w:rPr>
          <w:rFonts w:ascii="仿宋_GB2312" w:eastAsia="仿宋_GB2312" w:hAnsi="仿宋_GB2312" w:cs="仿宋_GB2312" w:hint="eastAsia"/>
          <w:spacing w:val="-3"/>
          <w:sz w:val="32"/>
          <w:szCs w:val="32"/>
        </w:rPr>
        <w:t>（市</w:t>
      </w:r>
      <w:r>
        <w:rPr>
          <w:rFonts w:ascii="仿宋_GB2312" w:eastAsia="仿宋_GB2312" w:hAnsi="仿宋_GB2312" w:cs="仿宋_GB2312" w:hint="eastAsia"/>
          <w:spacing w:val="-32"/>
          <w:sz w:val="32"/>
          <w:szCs w:val="32"/>
        </w:rPr>
        <w:t>）</w:t>
      </w:r>
      <w:r>
        <w:rPr>
          <w:rFonts w:ascii="仿宋_GB2312" w:eastAsia="仿宋_GB2312" w:hAnsi="仿宋_GB2312" w:cs="仿宋_GB2312" w:hint="eastAsia"/>
          <w:sz w:val="32"/>
          <w:szCs w:val="32"/>
        </w:rPr>
        <w:t>以上</w:t>
      </w:r>
      <w:r>
        <w:rPr>
          <w:rFonts w:ascii="仿宋_GB2312" w:eastAsia="仿宋_GB2312" w:hAnsi="仿宋_GB2312" w:cs="仿宋_GB2312" w:hint="eastAsia"/>
          <w:spacing w:val="-3"/>
          <w:sz w:val="32"/>
          <w:szCs w:val="32"/>
        </w:rPr>
        <w:t>环</w:t>
      </w:r>
      <w:r>
        <w:rPr>
          <w:rFonts w:ascii="仿宋_GB2312" w:eastAsia="仿宋_GB2312" w:hAnsi="仿宋_GB2312" w:cs="仿宋_GB2312" w:hint="eastAsia"/>
          <w:sz w:val="32"/>
          <w:szCs w:val="32"/>
        </w:rPr>
        <w:t>境保</w:t>
      </w:r>
      <w:r>
        <w:rPr>
          <w:rFonts w:ascii="仿宋_GB2312" w:eastAsia="仿宋_GB2312" w:hAnsi="仿宋_GB2312" w:cs="仿宋_GB2312" w:hint="eastAsia"/>
          <w:spacing w:val="-3"/>
          <w:sz w:val="32"/>
          <w:szCs w:val="32"/>
        </w:rPr>
        <w:t>护</w:t>
      </w:r>
      <w:r>
        <w:rPr>
          <w:rFonts w:ascii="仿宋_GB2312" w:eastAsia="仿宋_GB2312" w:hAnsi="仿宋_GB2312" w:cs="仿宋_GB2312" w:hint="eastAsia"/>
          <w:sz w:val="32"/>
          <w:szCs w:val="32"/>
        </w:rPr>
        <w:t>行政</w:t>
      </w:r>
      <w:r>
        <w:rPr>
          <w:rFonts w:ascii="仿宋_GB2312" w:eastAsia="仿宋_GB2312" w:hAnsi="仿宋_GB2312" w:cs="仿宋_GB2312" w:hint="eastAsia"/>
          <w:spacing w:val="-3"/>
          <w:sz w:val="32"/>
          <w:szCs w:val="32"/>
        </w:rPr>
        <w:t>主管</w:t>
      </w:r>
      <w:r>
        <w:rPr>
          <w:rFonts w:ascii="仿宋_GB2312" w:eastAsia="仿宋_GB2312" w:hAnsi="仿宋_GB2312" w:cs="仿宋_GB2312" w:hint="eastAsia"/>
          <w:sz w:val="32"/>
          <w:szCs w:val="32"/>
        </w:rPr>
        <w:t>部门应</w:t>
      </w:r>
      <w:r>
        <w:rPr>
          <w:rFonts w:ascii="仿宋_GB2312" w:eastAsia="仿宋_GB2312" w:hAnsi="仿宋_GB2312" w:cs="仿宋_GB2312" w:hint="eastAsia"/>
          <w:spacing w:val="-3"/>
          <w:sz w:val="32"/>
          <w:szCs w:val="32"/>
        </w:rPr>
        <w:t>当</w:t>
      </w:r>
      <w:r>
        <w:rPr>
          <w:rFonts w:ascii="仿宋_GB2312" w:eastAsia="仿宋_GB2312" w:hAnsi="仿宋_GB2312" w:cs="仿宋_GB2312" w:hint="eastAsia"/>
          <w:sz w:val="32"/>
          <w:szCs w:val="32"/>
        </w:rPr>
        <w:t>加强</w:t>
      </w:r>
      <w:r>
        <w:rPr>
          <w:rFonts w:ascii="仿宋_GB2312" w:eastAsia="仿宋_GB2312" w:hAnsi="仿宋_GB2312" w:cs="仿宋_GB2312" w:hint="eastAsia"/>
          <w:spacing w:val="-3"/>
          <w:sz w:val="32"/>
          <w:szCs w:val="32"/>
        </w:rPr>
        <w:t>对</w:t>
      </w:r>
      <w:r>
        <w:rPr>
          <w:rFonts w:ascii="仿宋_GB2312" w:eastAsia="仿宋_GB2312" w:hAnsi="仿宋_GB2312" w:cs="仿宋_GB2312" w:hint="eastAsia"/>
          <w:sz w:val="32"/>
          <w:szCs w:val="32"/>
        </w:rPr>
        <w:t>本行</w:t>
      </w:r>
      <w:r>
        <w:rPr>
          <w:rFonts w:ascii="仿宋_GB2312" w:eastAsia="仿宋_GB2312" w:hAnsi="仿宋_GB2312" w:cs="仿宋_GB2312" w:hint="eastAsia"/>
          <w:spacing w:val="-3"/>
          <w:sz w:val="32"/>
          <w:szCs w:val="32"/>
        </w:rPr>
        <w:t>政区</w:t>
      </w:r>
      <w:r>
        <w:rPr>
          <w:rFonts w:ascii="仿宋_GB2312" w:eastAsia="仿宋_GB2312" w:hAnsi="仿宋_GB2312" w:cs="仿宋_GB2312" w:hint="eastAsia"/>
          <w:sz w:val="32"/>
          <w:szCs w:val="32"/>
        </w:rPr>
        <w:t>域</w:t>
      </w:r>
      <w:proofErr w:type="gramStart"/>
      <w:r>
        <w:rPr>
          <w:rFonts w:ascii="仿宋_GB2312" w:eastAsia="仿宋_GB2312" w:hAnsi="仿宋_GB2312" w:cs="仿宋_GB2312" w:hint="eastAsia"/>
          <w:sz w:val="32"/>
          <w:szCs w:val="32"/>
        </w:rPr>
        <w:t>内危</w:t>
      </w:r>
      <w:r>
        <w:rPr>
          <w:rFonts w:ascii="仿宋_GB2312" w:eastAsia="仿宋_GB2312" w:hAnsi="仿宋_GB2312" w:cs="仿宋_GB2312" w:hint="eastAsia"/>
          <w:spacing w:val="-3"/>
          <w:sz w:val="32"/>
          <w:szCs w:val="32"/>
        </w:rPr>
        <w:t>险</w:t>
      </w:r>
      <w:proofErr w:type="gramEnd"/>
      <w:r>
        <w:rPr>
          <w:rFonts w:ascii="仿宋_GB2312" w:eastAsia="仿宋_GB2312" w:hAnsi="仿宋_GB2312" w:cs="仿宋_GB2312" w:hint="eastAsia"/>
          <w:sz w:val="32"/>
          <w:szCs w:val="32"/>
        </w:rPr>
        <w:t>废物</w:t>
      </w:r>
      <w:r>
        <w:rPr>
          <w:rFonts w:ascii="仿宋_GB2312" w:eastAsia="仿宋_GB2312" w:hAnsi="仿宋_GB2312" w:cs="仿宋_GB2312" w:hint="eastAsia"/>
          <w:spacing w:val="-3"/>
          <w:sz w:val="32"/>
          <w:szCs w:val="32"/>
        </w:rPr>
        <w:t>的</w:t>
      </w:r>
      <w:r>
        <w:rPr>
          <w:rFonts w:ascii="仿宋_GB2312" w:eastAsia="仿宋_GB2312" w:hAnsi="仿宋_GB2312" w:cs="仿宋_GB2312" w:hint="eastAsia"/>
          <w:sz w:val="32"/>
          <w:szCs w:val="32"/>
        </w:rPr>
        <w:t>产生、收集、贮存、利用、处置、运输等经营活动的现场检查。被检查单位必须如实反</w:t>
      </w:r>
      <w:r>
        <w:rPr>
          <w:rFonts w:ascii="仿宋_GB2312" w:eastAsia="仿宋_GB2312" w:hAnsi="仿宋_GB2312" w:cs="仿宋_GB2312" w:hint="eastAsia"/>
          <w:spacing w:val="3"/>
          <w:sz w:val="32"/>
          <w:szCs w:val="32"/>
        </w:rPr>
        <w:t>映</w:t>
      </w:r>
      <w:r>
        <w:rPr>
          <w:rFonts w:ascii="仿宋_GB2312" w:eastAsia="仿宋_GB2312" w:hAnsi="仿宋_GB2312" w:cs="仿宋_GB2312" w:hint="eastAsia"/>
          <w:sz w:val="32"/>
          <w:szCs w:val="32"/>
        </w:rPr>
        <w:t>情况</w:t>
      </w:r>
      <w:r>
        <w:rPr>
          <w:rFonts w:ascii="仿宋_GB2312" w:eastAsia="仿宋_GB2312" w:hAnsi="仿宋_GB2312" w:cs="仿宋_GB2312" w:hint="eastAsia"/>
          <w:spacing w:val="-17"/>
          <w:sz w:val="32"/>
          <w:szCs w:val="32"/>
        </w:rPr>
        <w:t>、</w:t>
      </w:r>
      <w:r>
        <w:rPr>
          <w:rFonts w:ascii="仿宋_GB2312" w:eastAsia="仿宋_GB2312" w:hAnsi="仿宋_GB2312" w:cs="仿宋_GB2312" w:hint="eastAsia"/>
          <w:sz w:val="32"/>
          <w:szCs w:val="32"/>
        </w:rPr>
        <w:t>提供有</w:t>
      </w:r>
      <w:r>
        <w:rPr>
          <w:rFonts w:ascii="仿宋_GB2312" w:eastAsia="仿宋_GB2312" w:hAnsi="仿宋_GB2312" w:cs="仿宋_GB2312" w:hint="eastAsia"/>
          <w:spacing w:val="-3"/>
          <w:sz w:val="32"/>
          <w:szCs w:val="32"/>
        </w:rPr>
        <w:t>关</w:t>
      </w:r>
      <w:r>
        <w:rPr>
          <w:rFonts w:ascii="仿宋_GB2312" w:eastAsia="仿宋_GB2312" w:hAnsi="仿宋_GB2312" w:cs="仿宋_GB2312" w:hint="eastAsia"/>
          <w:sz w:val="32"/>
          <w:szCs w:val="32"/>
        </w:rPr>
        <w:t>资料</w:t>
      </w:r>
      <w:r>
        <w:rPr>
          <w:rFonts w:ascii="仿宋_GB2312" w:eastAsia="仿宋_GB2312" w:hAnsi="仿宋_GB2312" w:cs="仿宋_GB2312" w:hint="eastAsia"/>
          <w:spacing w:val="-3"/>
          <w:sz w:val="32"/>
          <w:szCs w:val="32"/>
        </w:rPr>
        <w:t>和</w:t>
      </w:r>
      <w:r>
        <w:rPr>
          <w:rFonts w:ascii="仿宋_GB2312" w:eastAsia="仿宋_GB2312" w:hAnsi="仿宋_GB2312" w:cs="仿宋_GB2312" w:hint="eastAsia"/>
          <w:sz w:val="32"/>
          <w:szCs w:val="32"/>
        </w:rPr>
        <w:t>样品。</w:t>
      </w:r>
    </w:p>
    <w:p w:rsidR="0085645B" w:rsidRDefault="00525813">
      <w:pPr>
        <w:pStyle w:val="a3"/>
        <w:tabs>
          <w:tab w:val="left" w:pos="1936"/>
        </w:tabs>
        <w:spacing w:line="560" w:lineRule="exact"/>
        <w:ind w:left="0"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pacing w:val="-3"/>
          <w:sz w:val="32"/>
          <w:szCs w:val="32"/>
        </w:rPr>
        <w:t>二</w:t>
      </w:r>
      <w:r>
        <w:rPr>
          <w:rFonts w:ascii="仿宋_GB2312" w:eastAsia="仿宋_GB2312" w:hAnsi="仿宋_GB2312" w:cs="仿宋_GB2312" w:hint="eastAsia"/>
          <w:b/>
          <w:bCs/>
          <w:sz w:val="32"/>
          <w:szCs w:val="32"/>
        </w:rPr>
        <w:t>十六条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违</w:t>
      </w:r>
      <w:r>
        <w:rPr>
          <w:rFonts w:ascii="仿宋_GB2312" w:eastAsia="仿宋_GB2312" w:hAnsi="仿宋_GB2312" w:cs="仿宋_GB2312" w:hint="eastAsia"/>
          <w:spacing w:val="-3"/>
          <w:sz w:val="32"/>
          <w:szCs w:val="32"/>
        </w:rPr>
        <w:t>反本</w:t>
      </w:r>
      <w:r>
        <w:rPr>
          <w:rFonts w:ascii="仿宋_GB2312" w:eastAsia="仿宋_GB2312" w:hAnsi="仿宋_GB2312" w:cs="仿宋_GB2312" w:hint="eastAsia"/>
          <w:sz w:val="32"/>
          <w:szCs w:val="32"/>
        </w:rPr>
        <w:t>办法第</w:t>
      </w:r>
      <w:r>
        <w:rPr>
          <w:rFonts w:ascii="仿宋_GB2312" w:eastAsia="仿宋_GB2312" w:hAnsi="仿宋_GB2312" w:cs="仿宋_GB2312" w:hint="eastAsia"/>
          <w:spacing w:val="-3"/>
          <w:sz w:val="32"/>
          <w:szCs w:val="32"/>
        </w:rPr>
        <w:t>十</w:t>
      </w:r>
      <w:r>
        <w:rPr>
          <w:rFonts w:ascii="仿宋_GB2312" w:eastAsia="仿宋_GB2312" w:hAnsi="仿宋_GB2312" w:cs="仿宋_GB2312" w:hint="eastAsia"/>
          <w:sz w:val="32"/>
          <w:szCs w:val="32"/>
        </w:rPr>
        <w:t>一条</w:t>
      </w:r>
      <w:r>
        <w:rPr>
          <w:rFonts w:ascii="仿宋_GB2312" w:eastAsia="仿宋_GB2312" w:hAnsi="仿宋_GB2312" w:cs="仿宋_GB2312" w:hint="eastAsia"/>
          <w:spacing w:val="-3"/>
          <w:sz w:val="32"/>
          <w:szCs w:val="32"/>
        </w:rPr>
        <w:t>规</w:t>
      </w:r>
      <w:r>
        <w:rPr>
          <w:rFonts w:ascii="仿宋_GB2312" w:eastAsia="仿宋_GB2312" w:hAnsi="仿宋_GB2312" w:cs="仿宋_GB2312" w:hint="eastAsia"/>
          <w:sz w:val="32"/>
          <w:szCs w:val="32"/>
        </w:rPr>
        <w:t>定</w:t>
      </w:r>
      <w:r>
        <w:rPr>
          <w:rFonts w:ascii="仿宋_GB2312" w:eastAsia="仿宋_GB2312" w:hAnsi="仿宋_GB2312" w:cs="仿宋_GB2312" w:hint="eastAsia"/>
          <w:spacing w:val="-22"/>
          <w:sz w:val="32"/>
          <w:szCs w:val="32"/>
        </w:rPr>
        <w:t>，</w:t>
      </w:r>
      <w:r>
        <w:rPr>
          <w:rFonts w:ascii="仿宋_GB2312" w:eastAsia="仿宋_GB2312" w:hAnsi="仿宋_GB2312" w:cs="仿宋_GB2312" w:hint="eastAsia"/>
          <w:sz w:val="32"/>
          <w:szCs w:val="32"/>
        </w:rPr>
        <w:t>侵</w:t>
      </w:r>
      <w:r>
        <w:rPr>
          <w:rFonts w:ascii="仿宋_GB2312" w:eastAsia="仿宋_GB2312" w:hAnsi="仿宋_GB2312" w:cs="仿宋_GB2312" w:hint="eastAsia"/>
          <w:spacing w:val="-3"/>
          <w:sz w:val="32"/>
          <w:szCs w:val="32"/>
        </w:rPr>
        <w:t>占</w:t>
      </w:r>
      <w:r>
        <w:rPr>
          <w:rFonts w:ascii="仿宋_GB2312" w:eastAsia="仿宋_GB2312" w:hAnsi="仿宋_GB2312" w:cs="仿宋_GB2312" w:hint="eastAsia"/>
          <w:sz w:val="32"/>
          <w:szCs w:val="32"/>
        </w:rPr>
        <w:t>危险废</w:t>
      </w:r>
      <w:r>
        <w:rPr>
          <w:rFonts w:ascii="仿宋_GB2312" w:eastAsia="仿宋_GB2312" w:hAnsi="仿宋_GB2312" w:cs="仿宋_GB2312" w:hint="eastAsia"/>
          <w:spacing w:val="-3"/>
          <w:sz w:val="32"/>
          <w:szCs w:val="32"/>
        </w:rPr>
        <w:t>物</w:t>
      </w:r>
      <w:r>
        <w:rPr>
          <w:rFonts w:ascii="仿宋_GB2312" w:eastAsia="仿宋_GB2312" w:hAnsi="仿宋_GB2312" w:cs="仿宋_GB2312" w:hint="eastAsia"/>
          <w:sz w:val="32"/>
          <w:szCs w:val="32"/>
        </w:rPr>
        <w:t>的贮</w:t>
      </w:r>
      <w:r>
        <w:rPr>
          <w:rFonts w:ascii="仿宋_GB2312" w:eastAsia="仿宋_GB2312" w:hAnsi="仿宋_GB2312" w:cs="仿宋_GB2312" w:hint="eastAsia"/>
          <w:sz w:val="32"/>
          <w:szCs w:val="32"/>
        </w:rPr>
        <w:lastRenderedPageBreak/>
        <w:t>存</w:t>
      </w:r>
      <w:r>
        <w:rPr>
          <w:rFonts w:ascii="仿宋_GB2312" w:eastAsia="仿宋_GB2312" w:hAnsi="仿宋_GB2312" w:cs="仿宋_GB2312" w:hint="eastAsia"/>
          <w:spacing w:val="-25"/>
          <w:sz w:val="32"/>
          <w:szCs w:val="32"/>
        </w:rPr>
        <w:t>、</w:t>
      </w:r>
      <w:r>
        <w:rPr>
          <w:rFonts w:ascii="仿宋_GB2312" w:eastAsia="仿宋_GB2312" w:hAnsi="仿宋_GB2312" w:cs="仿宋_GB2312" w:hint="eastAsia"/>
          <w:sz w:val="32"/>
          <w:szCs w:val="32"/>
        </w:rPr>
        <w:t>处置</w:t>
      </w:r>
      <w:r>
        <w:rPr>
          <w:rFonts w:ascii="仿宋_GB2312" w:eastAsia="仿宋_GB2312" w:hAnsi="仿宋_GB2312" w:cs="仿宋_GB2312" w:hint="eastAsia"/>
          <w:spacing w:val="-3"/>
          <w:sz w:val="32"/>
          <w:szCs w:val="32"/>
        </w:rPr>
        <w:t>场</w:t>
      </w:r>
      <w:r>
        <w:rPr>
          <w:rFonts w:ascii="仿宋_GB2312" w:eastAsia="仿宋_GB2312" w:hAnsi="仿宋_GB2312" w:cs="仿宋_GB2312" w:hint="eastAsia"/>
          <w:sz w:val="32"/>
          <w:szCs w:val="32"/>
        </w:rPr>
        <w:t>所和设</w:t>
      </w:r>
      <w:r>
        <w:rPr>
          <w:rFonts w:ascii="仿宋_GB2312" w:eastAsia="仿宋_GB2312" w:hAnsi="仿宋_GB2312" w:cs="仿宋_GB2312" w:hint="eastAsia"/>
          <w:spacing w:val="-3"/>
          <w:sz w:val="32"/>
          <w:szCs w:val="32"/>
        </w:rPr>
        <w:t>施</w:t>
      </w:r>
      <w:r>
        <w:rPr>
          <w:rFonts w:ascii="仿宋_GB2312" w:eastAsia="仿宋_GB2312" w:hAnsi="仿宋_GB2312" w:cs="仿宋_GB2312" w:hint="eastAsia"/>
          <w:sz w:val="32"/>
          <w:szCs w:val="32"/>
        </w:rPr>
        <w:t>的</w:t>
      </w:r>
      <w:r>
        <w:rPr>
          <w:rFonts w:ascii="仿宋_GB2312" w:eastAsia="仿宋_GB2312" w:hAnsi="仿宋_GB2312" w:cs="仿宋_GB2312" w:hint="eastAsia"/>
          <w:spacing w:val="-22"/>
          <w:sz w:val="32"/>
          <w:szCs w:val="32"/>
        </w:rPr>
        <w:t>，</w:t>
      </w:r>
      <w:r>
        <w:rPr>
          <w:rFonts w:ascii="仿宋_GB2312" w:eastAsia="仿宋_GB2312" w:hAnsi="仿宋_GB2312" w:cs="仿宋_GB2312" w:hint="eastAsia"/>
          <w:sz w:val="32"/>
          <w:szCs w:val="32"/>
        </w:rPr>
        <w:t>由县</w:t>
      </w:r>
    </w:p>
    <w:p w:rsidR="0085645B" w:rsidRDefault="00525813">
      <w:pPr>
        <w:pStyle w:val="a3"/>
        <w:spacing w:line="560" w:lineRule="exact"/>
        <w:ind w:left="0"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（市</w:t>
      </w:r>
      <w:r>
        <w:rPr>
          <w:rFonts w:ascii="仿宋_GB2312" w:eastAsia="仿宋_GB2312" w:hAnsi="仿宋_GB2312" w:cs="仿宋_GB2312" w:hint="eastAsia"/>
          <w:spacing w:val="-22"/>
          <w:sz w:val="32"/>
          <w:szCs w:val="32"/>
        </w:rPr>
        <w:t>）</w:t>
      </w:r>
      <w:r>
        <w:rPr>
          <w:rFonts w:ascii="仿宋_GB2312" w:eastAsia="仿宋_GB2312" w:hAnsi="仿宋_GB2312" w:cs="仿宋_GB2312" w:hint="eastAsia"/>
          <w:spacing w:val="-6"/>
          <w:sz w:val="32"/>
          <w:szCs w:val="32"/>
        </w:rPr>
        <w:t>以上环境保护行政主管部门责令停止违法行为，对单位可以并处</w:t>
      </w:r>
      <w:r>
        <w:rPr>
          <w:rFonts w:ascii="仿宋_GB2312" w:eastAsia="仿宋_GB2312" w:hAnsi="仿宋_GB2312" w:cs="仿宋_GB2312" w:hint="eastAsia"/>
          <w:sz w:val="32"/>
          <w:szCs w:val="32"/>
        </w:rPr>
        <w:t>3</w:t>
      </w:r>
      <w:r>
        <w:rPr>
          <w:rFonts w:ascii="仿宋_GB2312" w:eastAsia="仿宋_GB2312" w:hAnsi="仿宋_GB2312" w:cs="仿宋_GB2312" w:hint="eastAsia"/>
          <w:spacing w:val="-6"/>
          <w:sz w:val="32"/>
          <w:szCs w:val="32"/>
        </w:rPr>
        <w:t>万元以下罚款，对个</w:t>
      </w:r>
      <w:r>
        <w:rPr>
          <w:rFonts w:ascii="仿宋_GB2312" w:eastAsia="仿宋_GB2312" w:hAnsi="仿宋_GB2312" w:cs="仿宋_GB2312" w:hint="eastAsia"/>
          <w:sz w:val="32"/>
          <w:szCs w:val="32"/>
        </w:rPr>
        <w:t>人可以并处</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元以下罚款；造成损毁的，应当依法予以赔偿。</w:t>
      </w:r>
    </w:p>
    <w:p w:rsidR="0085645B" w:rsidRDefault="00525813">
      <w:pPr>
        <w:pStyle w:val="a3"/>
        <w:spacing w:line="560" w:lineRule="exact"/>
        <w:ind w:left="0" w:firstLineChars="200" w:firstLine="651"/>
        <w:jc w:val="both"/>
        <w:rPr>
          <w:rFonts w:ascii="仿宋_GB2312" w:eastAsia="仿宋_GB2312" w:hAnsi="仿宋_GB2312" w:cs="仿宋_GB2312"/>
          <w:sz w:val="32"/>
          <w:szCs w:val="32"/>
        </w:rPr>
      </w:pPr>
      <w:r>
        <w:rPr>
          <w:rFonts w:ascii="仿宋_GB2312" w:eastAsia="仿宋_GB2312" w:hAnsi="仿宋_GB2312" w:cs="仿宋_GB2312" w:hint="eastAsia"/>
          <w:b/>
          <w:bCs/>
          <w:spacing w:val="2"/>
          <w:sz w:val="32"/>
          <w:szCs w:val="32"/>
        </w:rPr>
        <w:t>第二十七条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pacing w:val="-8"/>
          <w:sz w:val="32"/>
          <w:szCs w:val="32"/>
        </w:rPr>
        <w:t>违反本办法第十八条规定，焚烧炉、填埋场不符合国家标准、规范，或者利</w:t>
      </w:r>
      <w:r>
        <w:rPr>
          <w:rFonts w:ascii="仿宋_GB2312" w:eastAsia="仿宋_GB2312" w:hAnsi="仿宋_GB2312" w:cs="仿宋_GB2312" w:hint="eastAsia"/>
          <w:spacing w:val="-10"/>
          <w:sz w:val="32"/>
          <w:szCs w:val="32"/>
        </w:rPr>
        <w:t>用渗坑、裂隙、溶洞或者采用稀释等方法处置危险废物的，由县</w:t>
      </w:r>
      <w:r>
        <w:rPr>
          <w:rFonts w:ascii="仿宋_GB2312" w:eastAsia="仿宋_GB2312" w:hAnsi="仿宋_GB2312" w:cs="仿宋_GB2312" w:hint="eastAsia"/>
          <w:sz w:val="32"/>
          <w:szCs w:val="32"/>
        </w:rPr>
        <w:t>（</w:t>
      </w:r>
      <w:r>
        <w:rPr>
          <w:rFonts w:ascii="仿宋_GB2312" w:eastAsia="仿宋_GB2312" w:hAnsi="仿宋_GB2312" w:cs="仿宋_GB2312" w:hint="eastAsia"/>
          <w:spacing w:val="-3"/>
          <w:sz w:val="32"/>
          <w:szCs w:val="32"/>
        </w:rPr>
        <w:t>市</w:t>
      </w:r>
      <w:r>
        <w:rPr>
          <w:rFonts w:ascii="仿宋_GB2312" w:eastAsia="仿宋_GB2312" w:hAnsi="仿宋_GB2312" w:cs="仿宋_GB2312" w:hint="eastAsia"/>
          <w:spacing w:val="-12"/>
          <w:sz w:val="32"/>
          <w:szCs w:val="32"/>
        </w:rPr>
        <w:t>）</w:t>
      </w:r>
      <w:r>
        <w:rPr>
          <w:rFonts w:ascii="仿宋_GB2312" w:eastAsia="仿宋_GB2312" w:hAnsi="仿宋_GB2312" w:cs="仿宋_GB2312" w:hint="eastAsia"/>
          <w:spacing w:val="-3"/>
          <w:sz w:val="32"/>
          <w:szCs w:val="32"/>
        </w:rPr>
        <w:t>以上环境保护行政主管</w:t>
      </w:r>
      <w:r>
        <w:rPr>
          <w:rFonts w:ascii="仿宋_GB2312" w:eastAsia="仿宋_GB2312" w:hAnsi="仿宋_GB2312" w:cs="仿宋_GB2312" w:hint="eastAsia"/>
          <w:spacing w:val="-7"/>
          <w:sz w:val="32"/>
          <w:szCs w:val="32"/>
        </w:rPr>
        <w:t>部门责令停止违法行为，并处</w:t>
      </w:r>
      <w:r>
        <w:rPr>
          <w:rFonts w:ascii="仿宋_GB2312" w:eastAsia="仿宋_GB2312" w:hAnsi="仿宋_GB2312" w:cs="仿宋_GB2312" w:hint="eastAsia"/>
          <w:sz w:val="32"/>
          <w:szCs w:val="32"/>
        </w:rPr>
        <w:t>5000</w:t>
      </w:r>
      <w:r>
        <w:rPr>
          <w:rFonts w:ascii="仿宋_GB2312" w:eastAsia="仿宋_GB2312" w:hAnsi="仿宋_GB2312" w:cs="仿宋_GB2312" w:hint="eastAsia"/>
          <w:spacing w:val="-16"/>
          <w:sz w:val="32"/>
          <w:szCs w:val="32"/>
        </w:rPr>
        <w:t>元以上</w:t>
      </w:r>
      <w:r>
        <w:rPr>
          <w:rFonts w:ascii="仿宋_GB2312" w:eastAsia="仿宋_GB2312" w:hAnsi="仿宋_GB2312" w:cs="仿宋_GB2312" w:hint="eastAsia"/>
          <w:sz w:val="32"/>
          <w:szCs w:val="32"/>
        </w:rPr>
        <w:t>3</w:t>
      </w:r>
      <w:r>
        <w:rPr>
          <w:rFonts w:ascii="仿宋_GB2312" w:eastAsia="仿宋_GB2312" w:hAnsi="仿宋_GB2312" w:cs="仿宋_GB2312" w:hint="eastAsia"/>
          <w:spacing w:val="-3"/>
          <w:sz w:val="32"/>
          <w:szCs w:val="32"/>
        </w:rPr>
        <w:t>万元以下罚款。</w:t>
      </w:r>
    </w:p>
    <w:p w:rsidR="0085645B" w:rsidRDefault="00525813">
      <w:pPr>
        <w:pStyle w:val="a3"/>
        <w:spacing w:line="560" w:lineRule="exact"/>
        <w:ind w:left="0" w:firstLineChars="200" w:firstLine="651"/>
        <w:jc w:val="both"/>
        <w:rPr>
          <w:rFonts w:ascii="仿宋_GB2312" w:eastAsia="仿宋_GB2312" w:hAnsi="仿宋_GB2312" w:cs="仿宋_GB2312"/>
          <w:sz w:val="32"/>
          <w:szCs w:val="32"/>
        </w:rPr>
      </w:pPr>
      <w:r>
        <w:rPr>
          <w:rFonts w:ascii="仿宋_GB2312" w:eastAsia="仿宋_GB2312" w:hAnsi="仿宋_GB2312" w:cs="仿宋_GB2312" w:hint="eastAsia"/>
          <w:b/>
          <w:bCs/>
          <w:spacing w:val="2"/>
          <w:sz w:val="32"/>
          <w:szCs w:val="32"/>
        </w:rPr>
        <w:t>第二十八条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pacing w:val="-6"/>
          <w:sz w:val="32"/>
          <w:szCs w:val="32"/>
        </w:rPr>
        <w:t>违反本办法第二十三条第一款规定，未建立危险废物填埋的永久性档案、未</w:t>
      </w:r>
      <w:r>
        <w:rPr>
          <w:rFonts w:ascii="仿宋_GB2312" w:eastAsia="仿宋_GB2312" w:hAnsi="仿宋_GB2312" w:cs="仿宋_GB2312" w:hint="eastAsia"/>
          <w:spacing w:val="-7"/>
          <w:sz w:val="32"/>
          <w:szCs w:val="32"/>
        </w:rPr>
        <w:t>设立填埋场地识别标志的，由县</w:t>
      </w:r>
      <w:r>
        <w:rPr>
          <w:rFonts w:ascii="仿宋_GB2312" w:eastAsia="仿宋_GB2312" w:hAnsi="仿宋_GB2312" w:cs="仿宋_GB2312" w:hint="eastAsia"/>
          <w:sz w:val="32"/>
          <w:szCs w:val="32"/>
        </w:rPr>
        <w:t>（市</w:t>
      </w:r>
      <w:r>
        <w:rPr>
          <w:rFonts w:ascii="仿宋_GB2312" w:eastAsia="仿宋_GB2312" w:hAnsi="仿宋_GB2312" w:cs="仿宋_GB2312" w:hint="eastAsia"/>
          <w:spacing w:val="-17"/>
          <w:sz w:val="32"/>
          <w:szCs w:val="32"/>
        </w:rPr>
        <w:t>）</w:t>
      </w:r>
      <w:r>
        <w:rPr>
          <w:rFonts w:ascii="仿宋_GB2312" w:eastAsia="仿宋_GB2312" w:hAnsi="仿宋_GB2312" w:cs="仿宋_GB2312" w:hint="eastAsia"/>
          <w:spacing w:val="-5"/>
          <w:sz w:val="32"/>
          <w:szCs w:val="32"/>
        </w:rPr>
        <w:t>以上环境保护行政主管部门责令限期改正，逾期不改正</w:t>
      </w:r>
      <w:r>
        <w:rPr>
          <w:rFonts w:ascii="仿宋_GB2312" w:eastAsia="仿宋_GB2312" w:hAnsi="仿宋_GB2312" w:cs="仿宋_GB2312" w:hint="eastAsia"/>
          <w:spacing w:val="-14"/>
          <w:sz w:val="32"/>
          <w:szCs w:val="32"/>
        </w:rPr>
        <w:t>的，处</w:t>
      </w:r>
      <w:r>
        <w:rPr>
          <w:rFonts w:ascii="仿宋_GB2312" w:eastAsia="仿宋_GB2312" w:hAnsi="仿宋_GB2312" w:cs="仿宋_GB2312" w:hint="eastAsia"/>
          <w:sz w:val="32"/>
          <w:szCs w:val="32"/>
        </w:rPr>
        <w:t>3000</w:t>
      </w:r>
      <w:r>
        <w:rPr>
          <w:rFonts w:ascii="仿宋_GB2312" w:eastAsia="仿宋_GB2312" w:hAnsi="仿宋_GB2312" w:cs="仿宋_GB2312" w:hint="eastAsia"/>
          <w:spacing w:val="-16"/>
          <w:sz w:val="32"/>
          <w:szCs w:val="32"/>
        </w:rPr>
        <w:t>元以上</w:t>
      </w:r>
      <w:r>
        <w:rPr>
          <w:rFonts w:ascii="仿宋_GB2312" w:eastAsia="仿宋_GB2312" w:hAnsi="仿宋_GB2312" w:cs="仿宋_GB2312" w:hint="eastAsia"/>
          <w:sz w:val="32"/>
          <w:szCs w:val="32"/>
        </w:rPr>
        <w:t>2</w:t>
      </w:r>
      <w:r>
        <w:rPr>
          <w:rFonts w:ascii="仿宋_GB2312" w:eastAsia="仿宋_GB2312" w:hAnsi="仿宋_GB2312" w:cs="仿宋_GB2312" w:hint="eastAsia"/>
          <w:spacing w:val="-3"/>
          <w:sz w:val="32"/>
          <w:szCs w:val="32"/>
        </w:rPr>
        <w:t>万元以下罚款。</w:t>
      </w:r>
    </w:p>
    <w:p w:rsidR="0085645B" w:rsidRDefault="00525813">
      <w:pPr>
        <w:pStyle w:val="a3"/>
        <w:spacing w:line="560" w:lineRule="exact"/>
        <w:ind w:left="0" w:firstLineChars="200" w:firstLine="651"/>
        <w:jc w:val="both"/>
        <w:rPr>
          <w:rFonts w:ascii="仿宋_GB2312" w:eastAsia="仿宋_GB2312" w:hAnsi="仿宋_GB2312" w:cs="仿宋_GB2312"/>
          <w:sz w:val="32"/>
          <w:szCs w:val="32"/>
        </w:rPr>
      </w:pPr>
      <w:r>
        <w:rPr>
          <w:rFonts w:ascii="仿宋_GB2312" w:eastAsia="仿宋_GB2312" w:hAnsi="仿宋_GB2312" w:cs="仿宋_GB2312" w:hint="eastAsia"/>
          <w:b/>
          <w:bCs/>
          <w:spacing w:val="2"/>
          <w:sz w:val="32"/>
          <w:szCs w:val="32"/>
        </w:rPr>
        <w:t>第二十九条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pacing w:val="-8"/>
          <w:sz w:val="32"/>
          <w:szCs w:val="32"/>
        </w:rPr>
        <w:t>违反本办法规定，应当承担法律责任的其他行为，依照《固体废物污染环境</w:t>
      </w:r>
      <w:r>
        <w:rPr>
          <w:rFonts w:ascii="仿宋_GB2312" w:eastAsia="仿宋_GB2312" w:hAnsi="仿宋_GB2312" w:cs="仿宋_GB2312" w:hint="eastAsia"/>
          <w:spacing w:val="-5"/>
          <w:sz w:val="32"/>
          <w:szCs w:val="32"/>
        </w:rPr>
        <w:t>防治法》和国务院《危险废物经营许可证管理办法》的有关规定执行。</w:t>
      </w:r>
    </w:p>
    <w:p w:rsidR="0085645B" w:rsidRDefault="00525813" w:rsidP="00460729">
      <w:pPr>
        <w:pStyle w:val="a3"/>
        <w:spacing w:line="560" w:lineRule="exact"/>
        <w:ind w:left="0" w:firstLineChars="200" w:firstLine="698"/>
        <w:jc w:val="both"/>
        <w:rPr>
          <w:rFonts w:ascii="仿宋_GB2312" w:eastAsia="仿宋_GB2312" w:hAnsi="仿宋_GB2312" w:cs="仿宋_GB2312"/>
          <w:sz w:val="32"/>
          <w:szCs w:val="32"/>
        </w:rPr>
      </w:pPr>
      <w:r>
        <w:rPr>
          <w:rFonts w:ascii="仿宋_GB2312" w:eastAsia="仿宋_GB2312" w:hAnsi="仿宋_GB2312" w:cs="仿宋_GB2312" w:hint="eastAsia"/>
          <w:b/>
          <w:bCs/>
          <w:spacing w:val="14"/>
          <w:sz w:val="32"/>
          <w:szCs w:val="32"/>
        </w:rPr>
        <w:t>第三十条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环境保护行政部门和有关行政部门在监督管理危险废物过程中有不作为行为</w:t>
      </w:r>
      <w:r>
        <w:rPr>
          <w:rFonts w:ascii="仿宋_GB2312" w:eastAsia="仿宋_GB2312" w:hAnsi="仿宋_GB2312" w:cs="仿宋_GB2312" w:hint="eastAsia"/>
          <w:spacing w:val="-7"/>
          <w:sz w:val="32"/>
          <w:szCs w:val="32"/>
        </w:rPr>
        <w:t>或者玩忽职守、滥用职权、徇私舞弊的，由其有关主管部门或者行政监察机关依照法定权限和</w:t>
      </w:r>
      <w:r>
        <w:rPr>
          <w:rFonts w:ascii="仿宋_GB2312" w:eastAsia="仿宋_GB2312" w:hAnsi="仿宋_GB2312" w:cs="仿宋_GB2312" w:hint="eastAsia"/>
          <w:spacing w:val="-19"/>
          <w:sz w:val="32"/>
          <w:szCs w:val="32"/>
        </w:rPr>
        <w:t>程序，对直接负责的主管人员和其他责任人员给予行政处分；构成犯罪的，依法追究刑事责任。</w:t>
      </w:r>
    </w:p>
    <w:p w:rsidR="0085645B" w:rsidRDefault="00525813">
      <w:pPr>
        <w:pStyle w:val="a3"/>
        <w:spacing w:line="560" w:lineRule="exact"/>
        <w:ind w:left="0"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第三十一条</w:t>
      </w:r>
      <w:r>
        <w:rPr>
          <w:rFonts w:ascii="仿宋_GB2312" w:eastAsia="仿宋_GB2312" w:hAnsi="仿宋_GB2312" w:cs="仿宋_GB2312" w:hint="eastAsia"/>
          <w:b/>
          <w:bCs/>
          <w:sz w:val="32"/>
          <w:szCs w:val="32"/>
          <w:lang w:val="en-US"/>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r>
        <w:rPr>
          <w:rFonts w:ascii="仿宋_GB2312" w:eastAsia="仿宋_GB2312" w:hAnsi="仿宋_GB2312" w:cs="仿宋_GB2312" w:hint="eastAsia"/>
          <w:sz w:val="32"/>
          <w:szCs w:val="32"/>
        </w:rPr>
        <w:t>。</w:t>
      </w:r>
    </w:p>
    <w:sectPr w:rsidR="0085645B">
      <w:headerReference w:type="default" r:id="rId8"/>
      <w:pgSz w:w="11906" w:h="16838"/>
      <w:pgMar w:top="1644" w:right="1531" w:bottom="1417"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813" w:rsidRDefault="00525813">
      <w:r>
        <w:separator/>
      </w:r>
    </w:p>
  </w:endnote>
  <w:endnote w:type="continuationSeparator" w:id="0">
    <w:p w:rsidR="00525813" w:rsidRDefault="0052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813" w:rsidRDefault="00525813">
      <w:r>
        <w:separator/>
      </w:r>
    </w:p>
  </w:footnote>
  <w:footnote w:type="continuationSeparator" w:id="0">
    <w:p w:rsidR="00525813" w:rsidRDefault="00525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5B" w:rsidRDefault="0085645B">
    <w:pPr>
      <w:pStyle w:val="a3"/>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66A2C"/>
    <w:rsid w:val="00460729"/>
    <w:rsid w:val="00525813"/>
    <w:rsid w:val="0085645B"/>
    <w:rsid w:val="5E237FC9"/>
    <w:rsid w:val="709B390A"/>
    <w:rsid w:val="7606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5">
    <w:name w:val="heading 5"/>
    <w:basedOn w:val="a"/>
    <w:next w:val="a"/>
    <w:uiPriority w:val="1"/>
    <w:qFormat/>
    <w:pPr>
      <w:spacing w:before="67"/>
      <w:ind w:right="160"/>
      <w:jc w:val="center"/>
      <w:outlineLvl w:val="4"/>
    </w:pPr>
    <w:rPr>
      <w:rFonts w:ascii="黑体" w:eastAsia="黑体" w:hAnsi="黑体" w:cs="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74"/>
    </w:pPr>
  </w:style>
  <w:style w:type="paragraph" w:styleId="a4">
    <w:name w:val="footer"/>
    <w:basedOn w:val="a"/>
    <w:qFormat/>
    <w:pP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5">
    <w:name w:val="heading 5"/>
    <w:basedOn w:val="a"/>
    <w:next w:val="a"/>
    <w:uiPriority w:val="1"/>
    <w:qFormat/>
    <w:pPr>
      <w:spacing w:before="67"/>
      <w:ind w:right="160"/>
      <w:jc w:val="center"/>
      <w:outlineLvl w:val="4"/>
    </w:pPr>
    <w:rPr>
      <w:rFonts w:ascii="黑体" w:eastAsia="黑体" w:hAnsi="黑体" w:cs="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74"/>
    </w:pPr>
  </w:style>
  <w:style w:type="paragraph" w:styleId="a4">
    <w:name w:val="footer"/>
    <w:basedOn w:val="a"/>
    <w:qFormat/>
    <w:pP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王琛钧</dc:creator>
  <cp:lastModifiedBy>wzk05</cp:lastModifiedBy>
  <cp:revision>2</cp:revision>
  <cp:lastPrinted>2022-02-09T04:01:00Z</cp:lastPrinted>
  <dcterms:created xsi:type="dcterms:W3CDTF">2020-10-12T03:26:00Z</dcterms:created>
  <dcterms:modified xsi:type="dcterms:W3CDTF">2022-04-08T03:19:00Z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4B38969E5BBF4C5CB5BC1982DA560569</vt:lpwstr>
  </property>
</Properties>
</file>